
<file path=[Content_Types].xml><?xml version="1.0" encoding="utf-8"?>
<Types xmlns="http://schemas.openxmlformats.org/package/2006/content-types">
  <Default Extension="png" ContentType="image/png"/>
  <Default Extension="emf" ContentType="image/x-emf"/>
  <Default Extension="xls" ContentType="application/vnd.ms-excel"/>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charts/chart3.xml" ContentType="application/vnd.openxmlformats-officedocument.drawingml.chart+xml"/>
  <Override PartName="/word/theme/themeOverride3.xml" ContentType="application/vnd.openxmlformats-officedocument.themeOverrid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2A51" w:rsidRDefault="00CD2A51" w:rsidP="0052648B">
      <w:pPr>
        <w:spacing w:after="0" w:line="240" w:lineRule="auto"/>
        <w:jc w:val="center"/>
        <w:rPr>
          <w:rFonts w:ascii="Times New Roman" w:eastAsia="Times New Roman" w:hAnsi="Times New Roman" w:cs="Times New Roman"/>
          <w:b/>
          <w:bCs/>
          <w:sz w:val="28"/>
          <w:szCs w:val="28"/>
          <w:lang w:val="ky-KG" w:eastAsia="ru-RU"/>
        </w:rPr>
      </w:pPr>
      <w:r w:rsidRPr="00CD2A51">
        <w:rPr>
          <w:rFonts w:ascii="Times New Roman" w:eastAsia="Times New Roman" w:hAnsi="Times New Roman" w:cs="Times New Roman"/>
          <w:b/>
          <w:bCs/>
          <w:sz w:val="28"/>
          <w:szCs w:val="28"/>
          <w:lang w:eastAsia="ru-RU"/>
        </w:rPr>
        <w:t>«</w:t>
      </w:r>
      <w:r w:rsidRPr="00CD2A51">
        <w:rPr>
          <w:rFonts w:ascii="Times New Roman" w:hAnsi="Times New Roman" w:cs="Times New Roman"/>
          <w:b/>
          <w:bCs/>
          <w:spacing w:val="5"/>
          <w:sz w:val="28"/>
          <w:szCs w:val="28"/>
          <w:shd w:val="clear" w:color="auto" w:fill="FFFFFF"/>
        </w:rPr>
        <w:t>Кыргыз Республикасынын Өкмөтүнө караштуу Милдеттүү медициналык камсыздандыруу фондунун 2019-жыл үчүн бюджетинин аткарылышы жөнүндө отчетун бекитүү тууралуу</w:t>
      </w:r>
      <w:r w:rsidRPr="00CD2A51">
        <w:rPr>
          <w:rFonts w:ascii="Times New Roman" w:eastAsia="Times New Roman" w:hAnsi="Times New Roman" w:cs="Times New Roman"/>
          <w:b/>
          <w:bCs/>
          <w:sz w:val="28"/>
          <w:szCs w:val="28"/>
          <w:lang w:eastAsia="ru-RU"/>
        </w:rPr>
        <w:t>»</w:t>
      </w:r>
      <w:r w:rsidRPr="00CD2A51">
        <w:rPr>
          <w:rFonts w:ascii="Times New Roman" w:eastAsia="Times New Roman" w:hAnsi="Times New Roman" w:cs="Times New Roman"/>
          <w:b/>
          <w:bCs/>
          <w:sz w:val="28"/>
          <w:szCs w:val="28"/>
          <w:lang w:val="ky-KG" w:eastAsia="ru-RU"/>
        </w:rPr>
        <w:t xml:space="preserve"> Кыргыз Республикасынын Мыйзам долбоору</w:t>
      </w:r>
      <w:r>
        <w:rPr>
          <w:rFonts w:ascii="Times New Roman" w:eastAsia="Times New Roman" w:hAnsi="Times New Roman" w:cs="Times New Roman"/>
          <w:b/>
          <w:bCs/>
          <w:sz w:val="28"/>
          <w:szCs w:val="28"/>
          <w:lang w:val="ky-KG" w:eastAsia="ru-RU"/>
        </w:rPr>
        <w:t>на</w:t>
      </w:r>
    </w:p>
    <w:p w:rsidR="00CD2A51" w:rsidRPr="00CD2A51" w:rsidRDefault="00CD2A51" w:rsidP="0052648B">
      <w:pPr>
        <w:spacing w:after="0" w:line="240" w:lineRule="auto"/>
        <w:jc w:val="center"/>
        <w:rPr>
          <w:rFonts w:ascii="Times New Roman" w:eastAsia="Times New Roman" w:hAnsi="Times New Roman" w:cs="Times New Roman"/>
          <w:b/>
          <w:sz w:val="28"/>
          <w:szCs w:val="28"/>
          <w:lang w:val="ky-KG" w:eastAsia="ru-RU"/>
        </w:rPr>
      </w:pPr>
      <w:r>
        <w:rPr>
          <w:rFonts w:ascii="Times New Roman" w:eastAsia="Times New Roman" w:hAnsi="Times New Roman" w:cs="Times New Roman"/>
          <w:b/>
          <w:bCs/>
          <w:sz w:val="28"/>
          <w:szCs w:val="28"/>
          <w:lang w:val="ky-KG" w:eastAsia="ru-RU"/>
        </w:rPr>
        <w:t xml:space="preserve">ТҮШҮНДҮРМӨ КАТ </w:t>
      </w:r>
    </w:p>
    <w:p w:rsidR="00B95FC3" w:rsidRPr="00CD2A51" w:rsidRDefault="00B95FC3" w:rsidP="00B95FC3">
      <w:pPr>
        <w:spacing w:after="0" w:line="240" w:lineRule="auto"/>
        <w:jc w:val="both"/>
        <w:rPr>
          <w:rFonts w:ascii="Times New Roman" w:eastAsia="Calibri" w:hAnsi="Times New Roman" w:cs="Times New Roman"/>
          <w:b/>
          <w:sz w:val="28"/>
          <w:szCs w:val="28"/>
          <w:lang w:val="ky-KG"/>
        </w:rPr>
      </w:pPr>
      <w:r w:rsidRPr="00CD2A51">
        <w:rPr>
          <w:rFonts w:ascii="Times New Roman" w:eastAsia="Calibri" w:hAnsi="Times New Roman" w:cs="Times New Roman"/>
          <w:b/>
          <w:sz w:val="28"/>
          <w:szCs w:val="28"/>
          <w:lang w:val="ky-KG"/>
        </w:rPr>
        <w:t> </w:t>
      </w:r>
    </w:p>
    <w:p w:rsidR="00CD2A51" w:rsidRDefault="00CD2A51" w:rsidP="00D0123E">
      <w:pPr>
        <w:widowControl w:val="0"/>
        <w:autoSpaceDE w:val="0"/>
        <w:autoSpaceDN w:val="0"/>
        <w:adjustRightInd w:val="0"/>
        <w:spacing w:after="0" w:line="240" w:lineRule="auto"/>
        <w:ind w:firstLine="567"/>
        <w:jc w:val="both"/>
        <w:rPr>
          <w:rFonts w:ascii="Times New Roman" w:hAnsi="Times New Roman" w:cs="Times New Roman"/>
          <w:sz w:val="28"/>
          <w:szCs w:val="28"/>
          <w:lang w:val="ky-KG"/>
        </w:rPr>
      </w:pPr>
      <w:r w:rsidRPr="00CD2A51">
        <w:rPr>
          <w:rFonts w:ascii="Times New Roman" w:hAnsi="Times New Roman" w:cs="Times New Roman"/>
          <w:sz w:val="28"/>
          <w:szCs w:val="28"/>
          <w:lang w:val="ky-KG"/>
        </w:rPr>
        <w:t xml:space="preserve">Кыргыз Республикасынын Өкмөтүнө караштуу Милдеттүү медициналык камсыздандыруу фонду (мындан ары – ММК фонду) базалык мамлекеттик жана милдеттүү медициналык камсыздандыруу жаатында мамлекеттик саясатты ишке ашыруучу Кыргыз Республикасынын аткаруу бийлигинин мамлекеттик органы болуп эсептелет.  </w:t>
      </w:r>
    </w:p>
    <w:p w:rsidR="00CD2A51" w:rsidRPr="00CD2A51" w:rsidRDefault="00CD2A51" w:rsidP="00D0123E">
      <w:pPr>
        <w:widowControl w:val="0"/>
        <w:autoSpaceDE w:val="0"/>
        <w:autoSpaceDN w:val="0"/>
        <w:adjustRightInd w:val="0"/>
        <w:spacing w:after="0" w:line="240" w:lineRule="auto"/>
        <w:ind w:firstLine="567"/>
        <w:jc w:val="both"/>
        <w:rPr>
          <w:rFonts w:ascii="Times New Roman" w:hAnsi="Times New Roman" w:cs="Times New Roman"/>
          <w:sz w:val="28"/>
          <w:szCs w:val="28"/>
          <w:lang w:val="ky-KG"/>
        </w:rPr>
      </w:pPr>
      <w:r w:rsidRPr="00CD2A51">
        <w:rPr>
          <w:rFonts w:ascii="Times New Roman" w:hAnsi="Times New Roman" w:cs="Times New Roman"/>
          <w:sz w:val="28"/>
          <w:szCs w:val="28"/>
          <w:lang w:val="ky-KG"/>
        </w:rPr>
        <w:t>Саламаттык сактоо министрлигине Саламаттык сактоо чөйрөсүндөгү саясатты аныктоо жана калкка медициналык жардам көрсөтүүнүн стандарттарын аныктоо милдети жүктөлгөн, анткени ал бардык саламаттык сактоо уюмдарынын уюштуруучусу болуп саналат. ММК фонду медициналык кызматтардын сапатына баалоо жүргүзөт жана саламаттык сактоо уюмдарына көрсөтүлгөн кызматтар үчүн акы төлөйт.</w:t>
      </w:r>
    </w:p>
    <w:p w:rsidR="00CD2A51" w:rsidRDefault="00CD2A51" w:rsidP="00D0123E">
      <w:pPr>
        <w:widowControl w:val="0"/>
        <w:autoSpaceDE w:val="0"/>
        <w:autoSpaceDN w:val="0"/>
        <w:adjustRightInd w:val="0"/>
        <w:spacing w:after="0" w:line="240" w:lineRule="auto"/>
        <w:ind w:firstLine="567"/>
        <w:jc w:val="both"/>
        <w:rPr>
          <w:rFonts w:ascii="Times New Roman" w:hAnsi="Times New Roman" w:cs="Times New Roman"/>
          <w:sz w:val="28"/>
          <w:szCs w:val="28"/>
          <w:lang w:val="ky-KG"/>
        </w:rPr>
      </w:pPr>
      <w:r w:rsidRPr="00CD2A51">
        <w:rPr>
          <w:rFonts w:ascii="Times New Roman" w:hAnsi="Times New Roman" w:cs="Times New Roman"/>
          <w:sz w:val="28"/>
          <w:szCs w:val="28"/>
          <w:lang w:val="ky-KG"/>
        </w:rPr>
        <w:t xml:space="preserve">ММК фондуна мыйзамдык негизде Бирдиктүү төлөөчүнүн функциясы бекитилген, мунун өзү Кыргызстандын саламаттык сактоо системасында каражаттарды бир кыйла натыйжалуу жана адилеттүү </w:t>
      </w:r>
      <w:r w:rsidR="002508C7">
        <w:rPr>
          <w:rFonts w:ascii="Times New Roman" w:hAnsi="Times New Roman" w:cs="Times New Roman"/>
          <w:sz w:val="28"/>
          <w:szCs w:val="28"/>
          <w:lang w:val="ky-KG"/>
        </w:rPr>
        <w:t>бөлүштүрүүгө түрткү берүүчү өзүнчө</w:t>
      </w:r>
      <w:r w:rsidRPr="00CD2A51">
        <w:rPr>
          <w:rFonts w:ascii="Times New Roman" w:hAnsi="Times New Roman" w:cs="Times New Roman"/>
          <w:sz w:val="28"/>
          <w:szCs w:val="28"/>
          <w:lang w:val="ky-KG"/>
        </w:rPr>
        <w:t xml:space="preserve"> финансылык жана уюштуруу түзүмүн түзүүгө мүмкүндүк берди. Саламаттык  сактоо системасынын бюджеттик каражаттарын улуттук деңгээлде топтоштуруу менен, саламаттык сактоо уюмдарынын ортосунда райондун, облустун жана шаардын экономикалык абалына карабастан, каражаттарды бирдей жана адилеттүү бөлүштүрүүгө мүмкүн болду. Саламаттык сактоо секторун реформалоо саламаттык сактоо уюмдарын каржылоо принциптерин өзгөртүү, уюмдун инфраструктурасына жана көлөмүнө жараша  каржылоодон иштин жыйынтыктарына карата каржылоого өтүү менен байланышкан. </w:t>
      </w:r>
    </w:p>
    <w:p w:rsidR="002508C7" w:rsidRDefault="00CD2A51" w:rsidP="00D0123E">
      <w:pPr>
        <w:widowControl w:val="0"/>
        <w:autoSpaceDE w:val="0"/>
        <w:autoSpaceDN w:val="0"/>
        <w:adjustRightInd w:val="0"/>
        <w:spacing w:after="0" w:line="240" w:lineRule="auto"/>
        <w:ind w:firstLine="567"/>
        <w:jc w:val="both"/>
        <w:rPr>
          <w:rFonts w:ascii="Times New Roman" w:hAnsi="Times New Roman" w:cs="Times New Roman"/>
          <w:sz w:val="28"/>
          <w:szCs w:val="28"/>
          <w:lang w:val="ky-KG"/>
        </w:rPr>
      </w:pPr>
      <w:r w:rsidRPr="00CD2A51">
        <w:rPr>
          <w:rFonts w:ascii="Times New Roman" w:hAnsi="Times New Roman" w:cs="Times New Roman"/>
          <w:sz w:val="28"/>
          <w:szCs w:val="28"/>
          <w:lang w:val="ky-KG"/>
        </w:rPr>
        <w:t>ММК фонду</w:t>
      </w:r>
      <w:r>
        <w:rPr>
          <w:rFonts w:ascii="Times New Roman" w:hAnsi="Times New Roman" w:cs="Times New Roman"/>
          <w:sz w:val="28"/>
          <w:szCs w:val="28"/>
          <w:lang w:val="ky-KG"/>
        </w:rPr>
        <w:t xml:space="preserve">нун негизги максаттарынын бири </w:t>
      </w:r>
      <w:r w:rsidRPr="00CD2A51">
        <w:rPr>
          <w:rFonts w:ascii="Times New Roman" w:hAnsi="Times New Roman" w:cs="Times New Roman"/>
          <w:sz w:val="28"/>
          <w:szCs w:val="28"/>
          <w:lang w:val="ky-KG"/>
        </w:rPr>
        <w:t xml:space="preserve"> саламаттык сактоо системасынын баштапкы звеносун</w:t>
      </w:r>
      <w:r>
        <w:rPr>
          <w:rFonts w:ascii="Times New Roman" w:hAnsi="Times New Roman" w:cs="Times New Roman"/>
          <w:sz w:val="28"/>
          <w:szCs w:val="28"/>
          <w:lang w:val="ky-KG"/>
        </w:rPr>
        <w:t>ун</w:t>
      </w:r>
      <w:r w:rsidRPr="00CD2A51">
        <w:rPr>
          <w:rFonts w:ascii="Times New Roman" w:hAnsi="Times New Roman" w:cs="Times New Roman"/>
          <w:sz w:val="28"/>
          <w:szCs w:val="28"/>
          <w:lang w:val="ky-KG"/>
        </w:rPr>
        <w:t xml:space="preserve"> ролун жогорулатуу</w:t>
      </w:r>
      <w:r>
        <w:rPr>
          <w:rFonts w:ascii="Times New Roman" w:hAnsi="Times New Roman" w:cs="Times New Roman"/>
          <w:sz w:val="28"/>
          <w:szCs w:val="28"/>
          <w:lang w:val="ky-KG"/>
        </w:rPr>
        <w:t xml:space="preserve"> жана оорукана кызматынын чыгымдарын оптималдаштыруу болуп эсептелет. </w:t>
      </w:r>
      <w:r w:rsidRPr="00CD2A51">
        <w:rPr>
          <w:rFonts w:ascii="Times New Roman" w:hAnsi="Times New Roman" w:cs="Times New Roman"/>
          <w:sz w:val="28"/>
          <w:szCs w:val="28"/>
          <w:lang w:val="ky-KG"/>
        </w:rPr>
        <w:t xml:space="preserve"> Саламаттык  сактоо системасынын бюджеттик каражаттарын улуттук деңгээлде топтоштуруунун эсебинен 2006-жылдан тартып ММК фонду бардык аймактар боюнча баштапкы деңгээлде каржылоо ченемдерин теңдештирүүгө гана жетишпестен, ошондой эле каржылоонун жалпы көлөмүн көбөйтүүгө жетишти. 2006-жылы баштапкы деңгээлдеги саламаттык сактоо уюмдарына  бардык каражаттардын 23%на жакын ка</w:t>
      </w:r>
      <w:r w:rsidR="00D0123E">
        <w:rPr>
          <w:rFonts w:ascii="Times New Roman" w:hAnsi="Times New Roman" w:cs="Times New Roman"/>
          <w:sz w:val="28"/>
          <w:szCs w:val="28"/>
          <w:lang w:val="ky-KG"/>
        </w:rPr>
        <w:t>ражат багытталса, 2009-жылы – 30%дан ашык</w:t>
      </w:r>
      <w:r w:rsidR="002508C7">
        <w:rPr>
          <w:rFonts w:ascii="Times New Roman" w:hAnsi="Times New Roman" w:cs="Times New Roman"/>
          <w:sz w:val="28"/>
          <w:szCs w:val="28"/>
          <w:lang w:val="ky-KG"/>
        </w:rPr>
        <w:t xml:space="preserve"> каражат багытталган.</w:t>
      </w:r>
    </w:p>
    <w:p w:rsidR="00D0123E" w:rsidRPr="00D0123E" w:rsidRDefault="00CD2A51" w:rsidP="00D0123E">
      <w:pPr>
        <w:widowControl w:val="0"/>
        <w:autoSpaceDE w:val="0"/>
        <w:autoSpaceDN w:val="0"/>
        <w:adjustRightInd w:val="0"/>
        <w:spacing w:after="0" w:line="240" w:lineRule="auto"/>
        <w:ind w:firstLine="567"/>
        <w:jc w:val="both"/>
        <w:rPr>
          <w:rFonts w:ascii="Times New Roman" w:hAnsi="Times New Roman" w:cs="Times New Roman"/>
          <w:sz w:val="28"/>
          <w:szCs w:val="28"/>
          <w:lang w:val="ky-KG"/>
        </w:rPr>
      </w:pPr>
      <w:r w:rsidRPr="00CD2A51">
        <w:rPr>
          <w:rFonts w:ascii="Times New Roman" w:hAnsi="Times New Roman" w:cs="Times New Roman"/>
          <w:sz w:val="28"/>
          <w:szCs w:val="28"/>
          <w:lang w:val="ky-KG"/>
        </w:rPr>
        <w:t>Республикалык деңгээлде саламаттык сактоо уюмдарынын каражаттарын топтоштуруу аймактар ортосунда каражаттарды адилеттүү бөлүштүрүүнү жогорулатууга жана ай</w:t>
      </w:r>
      <w:r w:rsidR="00D0123E">
        <w:rPr>
          <w:rFonts w:ascii="Times New Roman" w:hAnsi="Times New Roman" w:cs="Times New Roman"/>
          <w:sz w:val="28"/>
          <w:szCs w:val="28"/>
          <w:lang w:val="ky-KG"/>
        </w:rPr>
        <w:t xml:space="preserve">мактарды каржылоону теңдештирүүгө </w:t>
      </w:r>
      <w:r w:rsidRPr="00CD2A51">
        <w:rPr>
          <w:rFonts w:ascii="Times New Roman" w:hAnsi="Times New Roman" w:cs="Times New Roman"/>
          <w:sz w:val="28"/>
          <w:szCs w:val="28"/>
          <w:lang w:val="ky-KG"/>
        </w:rPr>
        <w:t xml:space="preserve">мүмкүндүк берди, мындай кадам саламаттык сактоо уюмдарын жергиликтүү бюджеттин каражаттарынан каржылоодо мүмкүн </w:t>
      </w:r>
      <w:r w:rsidRPr="00CD2A51">
        <w:rPr>
          <w:rFonts w:ascii="Times New Roman" w:hAnsi="Times New Roman" w:cs="Times New Roman"/>
          <w:sz w:val="28"/>
          <w:szCs w:val="28"/>
          <w:lang w:val="ky-KG"/>
        </w:rPr>
        <w:lastRenderedPageBreak/>
        <w:t>болбой келген.  Бүгүнкү күндө өлкөдө аймакка же районго көз карандысыз Баштапкы медициналык-санитардык кызматка акы төлөөнүн бирдиктүү ченемдери күчүндө. Алыскы (бийик тоолуу) жана жетүүгө кыйын болуу белгиси боюнча гана</w:t>
      </w:r>
      <w:r w:rsidR="00D0123E">
        <w:rPr>
          <w:rFonts w:ascii="Times New Roman" w:hAnsi="Times New Roman" w:cs="Times New Roman"/>
          <w:sz w:val="28"/>
          <w:szCs w:val="28"/>
          <w:lang w:val="ky-KG"/>
        </w:rPr>
        <w:t xml:space="preserve"> каржылоодо айырмачылыктар бар.</w:t>
      </w:r>
    </w:p>
    <w:p w:rsidR="008D5285" w:rsidRDefault="008D5285" w:rsidP="008D5285">
      <w:pPr>
        <w:spacing w:after="0" w:line="240" w:lineRule="auto"/>
        <w:ind w:firstLine="709"/>
        <w:jc w:val="both"/>
        <w:rPr>
          <w:rFonts w:ascii="Times New Roman" w:hAnsi="Times New Roman"/>
          <w:sz w:val="28"/>
          <w:szCs w:val="28"/>
          <w:lang w:val="ky-KG"/>
        </w:rPr>
      </w:pPr>
      <w:r>
        <w:rPr>
          <w:rFonts w:ascii="Times New Roman" w:eastAsia="Calibri" w:hAnsi="Times New Roman" w:cs="Times New Roman"/>
          <w:sz w:val="28"/>
          <w:szCs w:val="28"/>
          <w:lang w:val="ky-KG"/>
        </w:rPr>
        <w:t>ММК фондунун ишмердиги Бирдиктүү төлөөчү системасында иштеген саламаттык сактоо уюмдарын өз убагында каржылоого,  көрсөтүлүүчү медициналык кызматтардын сапатын жогорулатууга, камсыздандырылган жарандарга жана калктын жеңилдик алууга укуктуу категориясынын дары-дармек каражаттарына жеткиликтүүлүгүн жакшыртууга, Бирдиктүү төлөөчү системасынын каражаттарынын сарамжалдуу жана максаттуу пайдаланылышын көзөмөлдөөнү ишке ашырууга, ошондой эле  медициналык кызмат алууда жарандардын укуктарын жана кызыкчылыктарын коргоого, ден соолукту коргоо жаатындагы укуктары тууралуу калктын маалымдуулугун жогорулатууга  багытталган.</w:t>
      </w:r>
    </w:p>
    <w:p w:rsidR="002508C7" w:rsidRDefault="008D5285" w:rsidP="008D5285">
      <w:pPr>
        <w:pStyle w:val="a5"/>
        <w:tabs>
          <w:tab w:val="left" w:pos="851"/>
        </w:tabs>
        <w:ind w:firstLine="709"/>
        <w:contextualSpacing/>
        <w:jc w:val="both"/>
        <w:rPr>
          <w:rFonts w:ascii="Times New Roman" w:hAnsi="Times New Roman"/>
          <w:sz w:val="28"/>
          <w:szCs w:val="28"/>
          <w:lang w:val="ky-KG"/>
        </w:rPr>
      </w:pPr>
      <w:r>
        <w:rPr>
          <w:rFonts w:ascii="Times New Roman" w:hAnsi="Times New Roman"/>
          <w:sz w:val="28"/>
          <w:szCs w:val="28"/>
          <w:lang w:val="ky-KG"/>
        </w:rPr>
        <w:t xml:space="preserve">2019-жылы Бирдиктүү төлөөчү системасында 232 мамлекеттик жана 21 жеке менчик саламаттык сактоо уюму иштеди. </w:t>
      </w:r>
    </w:p>
    <w:p w:rsidR="008D5285" w:rsidRDefault="008D5285" w:rsidP="008D5285">
      <w:pPr>
        <w:pStyle w:val="a5"/>
        <w:tabs>
          <w:tab w:val="left" w:pos="851"/>
        </w:tabs>
        <w:ind w:firstLine="709"/>
        <w:contextualSpacing/>
        <w:jc w:val="both"/>
        <w:rPr>
          <w:rFonts w:ascii="Times New Roman" w:hAnsi="Times New Roman"/>
          <w:sz w:val="28"/>
          <w:szCs w:val="28"/>
          <w:lang w:val="ky-KG"/>
        </w:rPr>
      </w:pPr>
      <w:r>
        <w:rPr>
          <w:rFonts w:ascii="Times New Roman" w:hAnsi="Times New Roman"/>
          <w:sz w:val="28"/>
          <w:szCs w:val="28"/>
          <w:lang w:val="ky-KG"/>
        </w:rPr>
        <w:t xml:space="preserve">Мындан тышкары, ММК фонду тарабынан жеңилдетилген дары-дармек менен камсыз кылуу программаларын жүзөгө ашыруу боюнча 201 фармацевттик  кызмат  көрсөтүүчүлөр менен келишим түзүлгөн. </w:t>
      </w:r>
    </w:p>
    <w:p w:rsidR="00602F9F" w:rsidRPr="00602F9F" w:rsidRDefault="00602F9F" w:rsidP="00602F9F">
      <w:pPr>
        <w:widowControl w:val="0"/>
        <w:autoSpaceDE w:val="0"/>
        <w:autoSpaceDN w:val="0"/>
        <w:adjustRightInd w:val="0"/>
        <w:spacing w:after="0" w:line="240" w:lineRule="auto"/>
        <w:ind w:firstLine="567"/>
        <w:jc w:val="both"/>
        <w:rPr>
          <w:rFonts w:ascii="Times New Roman" w:eastAsia="Calibri" w:hAnsi="Times New Roman" w:cs="Times New Roman"/>
          <w:sz w:val="28"/>
          <w:szCs w:val="28"/>
          <w:lang w:val="ky-KG"/>
        </w:rPr>
      </w:pPr>
      <w:r w:rsidRPr="00602F9F">
        <w:rPr>
          <w:rFonts w:ascii="Times New Roman" w:eastAsia="Calibri" w:hAnsi="Times New Roman" w:cs="Times New Roman"/>
          <w:sz w:val="28"/>
          <w:szCs w:val="28"/>
          <w:lang w:val="ky-KG"/>
        </w:rPr>
        <w:t xml:space="preserve">Саламаттык сактоо уюмдарын каржылоонун негизги механизмдери стационарлар үчүн «дарыланып чыккан учур үчүн акы төлөө» жана баштапкы деңгээлдеги саламаттык сактоо уюмдары үчүн «катталган калктын киши башына ченеми» түрүндө жүргүзүлөт. </w:t>
      </w:r>
    </w:p>
    <w:p w:rsidR="00602F9F" w:rsidRDefault="00602F9F" w:rsidP="00602F9F">
      <w:pPr>
        <w:pStyle w:val="a5"/>
        <w:tabs>
          <w:tab w:val="left" w:pos="851"/>
        </w:tabs>
        <w:ind w:firstLine="709"/>
        <w:contextualSpacing/>
        <w:jc w:val="both"/>
        <w:rPr>
          <w:rFonts w:ascii="Times New Roman" w:hAnsi="Times New Roman"/>
          <w:sz w:val="28"/>
          <w:szCs w:val="28"/>
          <w:lang w:val="ky-KG"/>
        </w:rPr>
      </w:pPr>
      <w:r>
        <w:rPr>
          <w:rFonts w:ascii="Times New Roman" w:hAnsi="Times New Roman"/>
          <w:sz w:val="28"/>
          <w:szCs w:val="28"/>
          <w:lang w:val="ky-KG"/>
        </w:rPr>
        <w:t xml:space="preserve">Кыргыз Республикасынын Саламаттык сактоо министрлигине караштуу Электрондук </w:t>
      </w:r>
      <w:r w:rsidRPr="00281E85">
        <w:rPr>
          <w:rFonts w:ascii="Times New Roman" w:hAnsi="Times New Roman"/>
          <w:sz w:val="28"/>
          <w:szCs w:val="28"/>
          <w:lang w:val="ky-KG"/>
        </w:rPr>
        <w:t>саламаттык сактоо борборунун 20</w:t>
      </w:r>
      <w:r>
        <w:rPr>
          <w:rFonts w:ascii="Times New Roman" w:hAnsi="Times New Roman"/>
          <w:sz w:val="28"/>
          <w:szCs w:val="28"/>
          <w:lang w:val="ky-KG"/>
        </w:rPr>
        <w:t>20</w:t>
      </w:r>
      <w:r w:rsidRPr="00281E85">
        <w:rPr>
          <w:rFonts w:ascii="Times New Roman" w:hAnsi="Times New Roman"/>
          <w:sz w:val="28"/>
          <w:szCs w:val="28"/>
          <w:lang w:val="ky-KG"/>
        </w:rPr>
        <w:t>-жылдын 1-</w:t>
      </w:r>
      <w:r>
        <w:rPr>
          <w:rFonts w:ascii="Times New Roman" w:hAnsi="Times New Roman"/>
          <w:sz w:val="28"/>
          <w:szCs w:val="28"/>
          <w:lang w:val="ky-KG"/>
        </w:rPr>
        <w:t>январы</w:t>
      </w:r>
      <w:r w:rsidRPr="00281E85">
        <w:rPr>
          <w:rFonts w:ascii="Times New Roman" w:hAnsi="Times New Roman"/>
          <w:sz w:val="28"/>
          <w:szCs w:val="28"/>
          <w:lang w:val="ky-KG"/>
        </w:rPr>
        <w:t xml:space="preserve">на карата маалыматына ылайык республика боюнча үй-бүлөлүк дарыгерлер тобуна катталган </w:t>
      </w:r>
      <w:r>
        <w:rPr>
          <w:rFonts w:ascii="Times New Roman" w:hAnsi="Times New Roman"/>
          <w:sz w:val="28"/>
          <w:szCs w:val="28"/>
          <w:lang w:val="ky-KG"/>
        </w:rPr>
        <w:t xml:space="preserve">жана тейленүүчү </w:t>
      </w:r>
      <w:r w:rsidRPr="00281E85">
        <w:rPr>
          <w:rFonts w:ascii="Times New Roman" w:hAnsi="Times New Roman"/>
          <w:sz w:val="28"/>
          <w:szCs w:val="28"/>
          <w:lang w:val="ky-KG"/>
        </w:rPr>
        <w:t>калктын саны 6</w:t>
      </w:r>
      <w:r>
        <w:rPr>
          <w:rFonts w:ascii="Times New Roman" w:hAnsi="Times New Roman"/>
          <w:sz w:val="28"/>
          <w:szCs w:val="28"/>
          <w:lang w:val="ky-KG"/>
        </w:rPr>
        <w:t> 138 940</w:t>
      </w:r>
      <w:r w:rsidRPr="00281E85">
        <w:rPr>
          <w:rFonts w:ascii="Times New Roman" w:hAnsi="Times New Roman"/>
          <w:sz w:val="28"/>
          <w:szCs w:val="28"/>
          <w:lang w:val="ky-KG"/>
        </w:rPr>
        <w:t xml:space="preserve"> адамды түздү, анын ичинде  камсыздандырылгандар – 4</w:t>
      </w:r>
      <w:r>
        <w:rPr>
          <w:rFonts w:ascii="Times New Roman" w:hAnsi="Times New Roman"/>
          <w:sz w:val="28"/>
          <w:szCs w:val="28"/>
          <w:lang w:val="ky-KG"/>
        </w:rPr>
        <w:t> 230 218</w:t>
      </w:r>
      <w:r w:rsidRPr="00281E85">
        <w:rPr>
          <w:rFonts w:ascii="Times New Roman" w:hAnsi="Times New Roman"/>
          <w:sz w:val="28"/>
          <w:szCs w:val="28"/>
          <w:lang w:val="ky-KG"/>
        </w:rPr>
        <w:t xml:space="preserve"> жаран, мунун өзү жалпы катталган калктын  6</w:t>
      </w:r>
      <w:r>
        <w:rPr>
          <w:rFonts w:ascii="Times New Roman" w:hAnsi="Times New Roman"/>
          <w:sz w:val="28"/>
          <w:szCs w:val="28"/>
          <w:lang w:val="ky-KG"/>
        </w:rPr>
        <w:t>8,</w:t>
      </w:r>
      <w:r w:rsidRPr="00281E85">
        <w:rPr>
          <w:rFonts w:ascii="Times New Roman" w:hAnsi="Times New Roman"/>
          <w:sz w:val="28"/>
          <w:szCs w:val="28"/>
          <w:lang w:val="ky-KG"/>
        </w:rPr>
        <w:t>9 % ын түздү</w:t>
      </w:r>
      <w:r>
        <w:rPr>
          <w:rFonts w:ascii="Times New Roman" w:hAnsi="Times New Roman"/>
          <w:sz w:val="28"/>
          <w:szCs w:val="28"/>
          <w:lang w:val="ky-KG"/>
        </w:rPr>
        <w:t xml:space="preserve">. </w:t>
      </w:r>
    </w:p>
    <w:p w:rsidR="00CA226B" w:rsidRDefault="00602F9F" w:rsidP="00602F9F">
      <w:pPr>
        <w:pStyle w:val="a5"/>
        <w:tabs>
          <w:tab w:val="left" w:pos="851"/>
        </w:tabs>
        <w:ind w:firstLine="709"/>
        <w:contextualSpacing/>
        <w:jc w:val="both"/>
        <w:rPr>
          <w:rFonts w:ascii="Times New Roman" w:hAnsi="Times New Roman"/>
          <w:bCs/>
          <w:sz w:val="28"/>
          <w:szCs w:val="28"/>
          <w:lang w:val="ky-KG"/>
        </w:rPr>
      </w:pPr>
      <w:r w:rsidRPr="00281E85">
        <w:rPr>
          <w:rFonts w:ascii="Times New Roman" w:hAnsi="Times New Roman"/>
          <w:sz w:val="28"/>
          <w:szCs w:val="28"/>
          <w:lang w:val="ky-KG"/>
        </w:rPr>
        <w:t>2018-жылы</w:t>
      </w:r>
      <w:r>
        <w:rPr>
          <w:rFonts w:ascii="Times New Roman" w:hAnsi="Times New Roman"/>
          <w:sz w:val="28"/>
          <w:szCs w:val="28"/>
          <w:lang w:val="ky-KG"/>
        </w:rPr>
        <w:t xml:space="preserve"> республика боюнча </w:t>
      </w:r>
      <w:r w:rsidRPr="00281E85">
        <w:rPr>
          <w:rFonts w:ascii="Times New Roman" w:hAnsi="Times New Roman"/>
          <w:sz w:val="28"/>
          <w:szCs w:val="28"/>
          <w:lang w:val="ky-KG"/>
        </w:rPr>
        <w:t xml:space="preserve">үй-бүлөлүк дарыгерлер тобуна катталган </w:t>
      </w:r>
      <w:r>
        <w:rPr>
          <w:rFonts w:ascii="Times New Roman" w:hAnsi="Times New Roman"/>
          <w:sz w:val="28"/>
          <w:szCs w:val="28"/>
          <w:lang w:val="ky-KG"/>
        </w:rPr>
        <w:t xml:space="preserve">жана тейленүүчү </w:t>
      </w:r>
      <w:r w:rsidRPr="00281E85">
        <w:rPr>
          <w:rFonts w:ascii="Times New Roman" w:hAnsi="Times New Roman"/>
          <w:sz w:val="28"/>
          <w:szCs w:val="28"/>
          <w:lang w:val="ky-KG"/>
        </w:rPr>
        <w:t>калктын саны</w:t>
      </w:r>
      <w:r>
        <w:rPr>
          <w:rFonts w:ascii="Times New Roman" w:hAnsi="Times New Roman"/>
          <w:sz w:val="28"/>
          <w:szCs w:val="28"/>
          <w:lang w:val="ky-KG"/>
        </w:rPr>
        <w:t xml:space="preserve"> </w:t>
      </w:r>
      <w:r w:rsidR="002508C7">
        <w:rPr>
          <w:rFonts w:ascii="Times New Roman" w:hAnsi="Times New Roman"/>
          <w:sz w:val="28"/>
          <w:szCs w:val="28"/>
          <w:lang w:val="ky-KG"/>
        </w:rPr>
        <w:t>61722394</w:t>
      </w:r>
      <w:r w:rsidRPr="00D9111E">
        <w:rPr>
          <w:rFonts w:ascii="Times New Roman" w:hAnsi="Times New Roman"/>
          <w:sz w:val="28"/>
          <w:szCs w:val="28"/>
          <w:lang w:val="ky-KG"/>
        </w:rPr>
        <w:t xml:space="preserve"> </w:t>
      </w:r>
      <w:r>
        <w:rPr>
          <w:rFonts w:ascii="Times New Roman" w:hAnsi="Times New Roman"/>
          <w:sz w:val="28"/>
          <w:szCs w:val="28"/>
          <w:lang w:val="ky-KG"/>
        </w:rPr>
        <w:t>адамды түздү</w:t>
      </w:r>
      <w:r w:rsidRPr="00D9111E">
        <w:rPr>
          <w:rFonts w:ascii="Times New Roman" w:hAnsi="Times New Roman"/>
          <w:sz w:val="28"/>
          <w:szCs w:val="28"/>
          <w:lang w:val="ky-KG"/>
        </w:rPr>
        <w:t xml:space="preserve">, </w:t>
      </w:r>
      <w:r>
        <w:rPr>
          <w:rFonts w:ascii="Times New Roman" w:hAnsi="Times New Roman"/>
          <w:sz w:val="28"/>
          <w:szCs w:val="28"/>
          <w:lang w:val="ky-KG"/>
        </w:rPr>
        <w:t>анын ичинде камсыздандырылгандар</w:t>
      </w:r>
      <w:r w:rsidR="002508C7">
        <w:rPr>
          <w:rFonts w:ascii="Times New Roman" w:hAnsi="Times New Roman"/>
          <w:sz w:val="28"/>
          <w:szCs w:val="28"/>
          <w:lang w:val="ky-KG"/>
        </w:rPr>
        <w:t xml:space="preserve"> 4128098</w:t>
      </w:r>
      <w:r w:rsidRPr="00D9111E">
        <w:rPr>
          <w:rFonts w:ascii="Times New Roman" w:hAnsi="Times New Roman"/>
          <w:sz w:val="28"/>
          <w:szCs w:val="28"/>
          <w:lang w:val="ky-KG"/>
        </w:rPr>
        <w:t xml:space="preserve"> </w:t>
      </w:r>
      <w:r>
        <w:rPr>
          <w:rFonts w:ascii="Times New Roman" w:hAnsi="Times New Roman"/>
          <w:sz w:val="28"/>
          <w:szCs w:val="28"/>
          <w:lang w:val="ky-KG"/>
        </w:rPr>
        <w:t xml:space="preserve">же </w:t>
      </w:r>
      <w:r w:rsidR="002508C7">
        <w:rPr>
          <w:rFonts w:ascii="Times New Roman" w:hAnsi="Times New Roman"/>
          <w:sz w:val="28"/>
          <w:szCs w:val="28"/>
          <w:lang w:val="ky-KG"/>
        </w:rPr>
        <w:t>66,8</w:t>
      </w:r>
      <w:r>
        <w:rPr>
          <w:rFonts w:ascii="Times New Roman" w:hAnsi="Times New Roman"/>
          <w:sz w:val="28"/>
          <w:szCs w:val="28"/>
          <w:lang w:val="ky-KG"/>
        </w:rPr>
        <w:t>%</w:t>
      </w:r>
      <w:r w:rsidRPr="00D9111E">
        <w:rPr>
          <w:rFonts w:ascii="Times New Roman" w:hAnsi="Times New Roman"/>
          <w:sz w:val="28"/>
          <w:szCs w:val="28"/>
          <w:lang w:val="ky-KG"/>
        </w:rPr>
        <w:t xml:space="preserve">.  </w:t>
      </w:r>
      <w:r>
        <w:rPr>
          <w:rFonts w:ascii="Times New Roman" w:hAnsi="Times New Roman"/>
          <w:sz w:val="28"/>
          <w:szCs w:val="28"/>
          <w:lang w:val="ky-KG"/>
        </w:rPr>
        <w:t xml:space="preserve">Анын наамына камсыздандыруу төгүмдөрү төлөнгөн адам камсыздандырылган болуп эсептелет. </w:t>
      </w:r>
      <w:r w:rsidRPr="00E57254">
        <w:rPr>
          <w:bCs/>
          <w:sz w:val="28"/>
          <w:szCs w:val="28"/>
          <w:lang w:val="ky-KG"/>
        </w:rPr>
        <w:t xml:space="preserve"> </w:t>
      </w:r>
      <w:r>
        <w:rPr>
          <w:rFonts w:ascii="Times New Roman" w:hAnsi="Times New Roman"/>
          <w:bCs/>
          <w:sz w:val="28"/>
          <w:szCs w:val="28"/>
          <w:lang w:val="ky-KG"/>
        </w:rPr>
        <w:t>(1-таблица</w:t>
      </w:r>
      <w:r w:rsidRPr="000053B2">
        <w:rPr>
          <w:rFonts w:ascii="Times New Roman" w:hAnsi="Times New Roman"/>
          <w:bCs/>
          <w:sz w:val="28"/>
          <w:szCs w:val="28"/>
          <w:lang w:val="ky-KG"/>
        </w:rPr>
        <w:t>).</w:t>
      </w:r>
    </w:p>
    <w:p w:rsidR="006C259D" w:rsidRPr="006C259D" w:rsidRDefault="006C259D" w:rsidP="006C259D">
      <w:pPr>
        <w:ind w:firstLine="567"/>
        <w:jc w:val="both"/>
        <w:rPr>
          <w:rFonts w:ascii="Times New Roman" w:eastAsia="Calibri" w:hAnsi="Times New Roman" w:cs="Times New Roman"/>
          <w:b/>
          <w:sz w:val="28"/>
          <w:szCs w:val="28"/>
        </w:rPr>
      </w:pPr>
      <w:r w:rsidRPr="006C259D">
        <w:rPr>
          <w:rFonts w:ascii="Times New Roman" w:eastAsia="Calibri" w:hAnsi="Times New Roman" w:cs="Times New Roman"/>
          <w:bCs/>
          <w:sz w:val="28"/>
          <w:szCs w:val="28"/>
          <w:lang w:val="ky-KG"/>
        </w:rPr>
        <w:t>1-т</w:t>
      </w:r>
      <w:r w:rsidRPr="006C259D">
        <w:rPr>
          <w:rFonts w:ascii="Times New Roman" w:eastAsia="Calibri" w:hAnsi="Times New Roman" w:cs="Times New Roman"/>
          <w:bCs/>
          <w:sz w:val="28"/>
          <w:szCs w:val="28"/>
        </w:rPr>
        <w:t>аблица.</w:t>
      </w:r>
      <w:r w:rsidRPr="006C259D">
        <w:rPr>
          <w:rFonts w:ascii="Times New Roman" w:eastAsia="Calibri" w:hAnsi="Times New Roman" w:cs="Times New Roman"/>
          <w:b/>
          <w:bCs/>
          <w:sz w:val="28"/>
          <w:szCs w:val="28"/>
        </w:rPr>
        <w:t xml:space="preserve"> </w:t>
      </w:r>
      <w:r w:rsidRPr="006C259D">
        <w:rPr>
          <w:rFonts w:ascii="Times New Roman" w:eastAsia="Calibri" w:hAnsi="Times New Roman" w:cs="Times New Roman"/>
          <w:b/>
          <w:bCs/>
          <w:sz w:val="28"/>
          <w:szCs w:val="28"/>
          <w:lang w:val="ky-KG"/>
        </w:rPr>
        <w:t xml:space="preserve">Тейленүүчү калктын түзүмү </w:t>
      </w:r>
    </w:p>
    <w:tbl>
      <w:tblPr>
        <w:tblW w:w="9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34"/>
        <w:gridCol w:w="1832"/>
        <w:gridCol w:w="1245"/>
        <w:gridCol w:w="1677"/>
        <w:gridCol w:w="1384"/>
      </w:tblGrid>
      <w:tr w:rsidR="006C259D" w:rsidRPr="006C259D" w:rsidTr="006C259D">
        <w:trPr>
          <w:trHeight w:val="217"/>
        </w:trPr>
        <w:tc>
          <w:tcPr>
            <w:tcW w:w="3434" w:type="dxa"/>
            <w:vMerge w:val="restart"/>
            <w:shd w:val="clear" w:color="auto" w:fill="auto"/>
            <w:noWrap/>
            <w:vAlign w:val="center"/>
            <w:hideMark/>
          </w:tcPr>
          <w:p w:rsidR="006C259D" w:rsidRPr="006C259D" w:rsidRDefault="006C259D" w:rsidP="006C259D">
            <w:pPr>
              <w:pStyle w:val="a5"/>
              <w:jc w:val="center"/>
              <w:rPr>
                <w:rFonts w:ascii="Times New Roman" w:hAnsi="Times New Roman"/>
                <w:b/>
                <w:sz w:val="24"/>
                <w:szCs w:val="24"/>
                <w:lang w:val="ky-KG"/>
              </w:rPr>
            </w:pPr>
            <w:r w:rsidRPr="006C259D">
              <w:rPr>
                <w:rFonts w:ascii="Times New Roman" w:hAnsi="Times New Roman"/>
                <w:b/>
                <w:sz w:val="24"/>
                <w:szCs w:val="24"/>
                <w:lang w:val="ky-KG"/>
              </w:rPr>
              <w:t>Калктын категориялары</w:t>
            </w:r>
          </w:p>
        </w:tc>
        <w:tc>
          <w:tcPr>
            <w:tcW w:w="3077" w:type="dxa"/>
            <w:gridSpan w:val="2"/>
            <w:shd w:val="clear" w:color="auto" w:fill="auto"/>
            <w:noWrap/>
            <w:vAlign w:val="bottom"/>
            <w:hideMark/>
          </w:tcPr>
          <w:p w:rsidR="006C259D" w:rsidRPr="006C259D" w:rsidRDefault="006C259D" w:rsidP="006C259D">
            <w:pPr>
              <w:pStyle w:val="a5"/>
              <w:jc w:val="center"/>
              <w:rPr>
                <w:rFonts w:ascii="Times New Roman" w:hAnsi="Times New Roman"/>
                <w:b/>
                <w:color w:val="000000"/>
                <w:sz w:val="24"/>
                <w:szCs w:val="24"/>
                <w:lang w:val="ky-KG"/>
              </w:rPr>
            </w:pPr>
            <w:r w:rsidRPr="006C259D">
              <w:rPr>
                <w:rFonts w:ascii="Times New Roman" w:hAnsi="Times New Roman"/>
                <w:b/>
                <w:color w:val="000000"/>
                <w:sz w:val="24"/>
                <w:szCs w:val="24"/>
              </w:rPr>
              <w:t>2019</w:t>
            </w:r>
            <w:r w:rsidRPr="006C259D">
              <w:rPr>
                <w:rFonts w:ascii="Times New Roman" w:hAnsi="Times New Roman"/>
                <w:b/>
                <w:color w:val="000000"/>
                <w:sz w:val="24"/>
                <w:szCs w:val="24"/>
                <w:lang w:val="ky-KG"/>
              </w:rPr>
              <w:t>-жылдын 1-январына карата</w:t>
            </w:r>
          </w:p>
        </w:tc>
        <w:tc>
          <w:tcPr>
            <w:tcW w:w="3061" w:type="dxa"/>
            <w:gridSpan w:val="2"/>
            <w:shd w:val="clear" w:color="auto" w:fill="auto"/>
            <w:noWrap/>
            <w:vAlign w:val="bottom"/>
            <w:hideMark/>
          </w:tcPr>
          <w:p w:rsidR="006C259D" w:rsidRPr="006C259D" w:rsidRDefault="006C259D" w:rsidP="006C259D">
            <w:pPr>
              <w:pStyle w:val="a5"/>
              <w:jc w:val="center"/>
              <w:rPr>
                <w:rFonts w:ascii="Times New Roman" w:hAnsi="Times New Roman"/>
                <w:b/>
                <w:color w:val="000000"/>
                <w:sz w:val="24"/>
                <w:szCs w:val="24"/>
              </w:rPr>
            </w:pPr>
            <w:r w:rsidRPr="006C259D">
              <w:rPr>
                <w:rFonts w:ascii="Times New Roman" w:hAnsi="Times New Roman"/>
                <w:b/>
                <w:color w:val="000000"/>
                <w:sz w:val="24"/>
                <w:szCs w:val="24"/>
              </w:rPr>
              <w:t>20</w:t>
            </w:r>
            <w:r w:rsidRPr="006C259D">
              <w:rPr>
                <w:rFonts w:ascii="Times New Roman" w:hAnsi="Times New Roman"/>
                <w:b/>
                <w:color w:val="000000"/>
                <w:sz w:val="24"/>
                <w:szCs w:val="24"/>
                <w:lang w:val="ky-KG"/>
              </w:rPr>
              <w:t>20-жылдын 1-январына карата</w:t>
            </w:r>
          </w:p>
        </w:tc>
      </w:tr>
      <w:tr w:rsidR="006C259D" w:rsidRPr="006C259D" w:rsidTr="002D4523">
        <w:trPr>
          <w:trHeight w:val="217"/>
        </w:trPr>
        <w:tc>
          <w:tcPr>
            <w:tcW w:w="3434" w:type="dxa"/>
            <w:vMerge/>
            <w:vAlign w:val="center"/>
            <w:hideMark/>
          </w:tcPr>
          <w:p w:rsidR="006C259D" w:rsidRPr="006C259D" w:rsidRDefault="006C259D" w:rsidP="006C259D">
            <w:pPr>
              <w:pStyle w:val="a5"/>
              <w:rPr>
                <w:rFonts w:ascii="Times New Roman" w:hAnsi="Times New Roman"/>
                <w:b/>
                <w:sz w:val="24"/>
                <w:szCs w:val="24"/>
              </w:rPr>
            </w:pPr>
          </w:p>
        </w:tc>
        <w:tc>
          <w:tcPr>
            <w:tcW w:w="1832" w:type="dxa"/>
            <w:shd w:val="clear" w:color="auto" w:fill="auto"/>
            <w:noWrap/>
            <w:vAlign w:val="center"/>
          </w:tcPr>
          <w:p w:rsidR="006C259D" w:rsidRPr="006C259D" w:rsidRDefault="006C259D" w:rsidP="006C259D">
            <w:pPr>
              <w:pStyle w:val="a5"/>
              <w:jc w:val="center"/>
              <w:rPr>
                <w:rFonts w:ascii="Times New Roman" w:hAnsi="Times New Roman"/>
                <w:b/>
                <w:color w:val="000000"/>
                <w:sz w:val="24"/>
                <w:szCs w:val="24"/>
                <w:lang w:val="ky-KG"/>
              </w:rPr>
            </w:pPr>
            <w:r w:rsidRPr="006C259D">
              <w:rPr>
                <w:rFonts w:ascii="Times New Roman" w:hAnsi="Times New Roman"/>
                <w:b/>
                <w:color w:val="000000"/>
                <w:sz w:val="24"/>
                <w:szCs w:val="24"/>
                <w:lang w:val="ky-KG"/>
              </w:rPr>
              <w:t>Адамдар. саны</w:t>
            </w:r>
          </w:p>
        </w:tc>
        <w:tc>
          <w:tcPr>
            <w:tcW w:w="1245" w:type="dxa"/>
            <w:shd w:val="clear" w:color="auto" w:fill="auto"/>
            <w:noWrap/>
            <w:vAlign w:val="bottom"/>
            <w:hideMark/>
          </w:tcPr>
          <w:p w:rsidR="006C259D" w:rsidRPr="006C259D" w:rsidRDefault="006C259D" w:rsidP="006C259D">
            <w:pPr>
              <w:pStyle w:val="a5"/>
              <w:jc w:val="center"/>
              <w:rPr>
                <w:rFonts w:ascii="Times New Roman" w:hAnsi="Times New Roman"/>
                <w:b/>
                <w:color w:val="000000"/>
                <w:sz w:val="24"/>
                <w:szCs w:val="24"/>
              </w:rPr>
            </w:pPr>
            <w:r w:rsidRPr="006C259D">
              <w:rPr>
                <w:rFonts w:ascii="Times New Roman" w:hAnsi="Times New Roman"/>
                <w:b/>
                <w:color w:val="000000"/>
                <w:sz w:val="24"/>
                <w:szCs w:val="24"/>
                <w:lang w:val="ky-KG"/>
              </w:rPr>
              <w:t>Салыш. салмак</w:t>
            </w:r>
            <w:r w:rsidRPr="006C259D">
              <w:rPr>
                <w:rFonts w:ascii="Times New Roman" w:hAnsi="Times New Roman"/>
                <w:b/>
                <w:color w:val="000000"/>
                <w:sz w:val="24"/>
                <w:szCs w:val="24"/>
              </w:rPr>
              <w:t xml:space="preserve"> %</w:t>
            </w:r>
          </w:p>
        </w:tc>
        <w:tc>
          <w:tcPr>
            <w:tcW w:w="1677" w:type="dxa"/>
            <w:shd w:val="clear" w:color="auto" w:fill="auto"/>
            <w:noWrap/>
            <w:vAlign w:val="center"/>
            <w:hideMark/>
          </w:tcPr>
          <w:p w:rsidR="006C259D" w:rsidRPr="006C259D" w:rsidRDefault="006C259D" w:rsidP="006C259D">
            <w:pPr>
              <w:pStyle w:val="a5"/>
              <w:jc w:val="center"/>
              <w:rPr>
                <w:rFonts w:ascii="Times New Roman" w:hAnsi="Times New Roman"/>
                <w:b/>
                <w:color w:val="000000"/>
                <w:sz w:val="24"/>
                <w:szCs w:val="24"/>
                <w:lang w:val="ky-KG"/>
              </w:rPr>
            </w:pPr>
            <w:r w:rsidRPr="006C259D">
              <w:rPr>
                <w:rFonts w:ascii="Times New Roman" w:hAnsi="Times New Roman"/>
                <w:b/>
                <w:color w:val="000000"/>
                <w:sz w:val="24"/>
                <w:szCs w:val="24"/>
                <w:lang w:val="ky-KG"/>
              </w:rPr>
              <w:t>Адамдар. саны</w:t>
            </w:r>
          </w:p>
        </w:tc>
        <w:tc>
          <w:tcPr>
            <w:tcW w:w="1384" w:type="dxa"/>
            <w:shd w:val="clear" w:color="auto" w:fill="auto"/>
            <w:noWrap/>
            <w:vAlign w:val="bottom"/>
            <w:hideMark/>
          </w:tcPr>
          <w:p w:rsidR="006C259D" w:rsidRPr="006C259D" w:rsidRDefault="006C259D" w:rsidP="006C259D">
            <w:pPr>
              <w:pStyle w:val="a5"/>
              <w:jc w:val="center"/>
              <w:rPr>
                <w:rFonts w:ascii="Times New Roman" w:hAnsi="Times New Roman"/>
                <w:b/>
                <w:color w:val="000000"/>
                <w:sz w:val="24"/>
                <w:szCs w:val="24"/>
              </w:rPr>
            </w:pPr>
            <w:r w:rsidRPr="006C259D">
              <w:rPr>
                <w:rFonts w:ascii="Times New Roman" w:hAnsi="Times New Roman"/>
                <w:b/>
                <w:color w:val="000000"/>
                <w:sz w:val="24"/>
                <w:szCs w:val="24"/>
                <w:lang w:val="ky-KG"/>
              </w:rPr>
              <w:t>Салыш. салмак</w:t>
            </w:r>
            <w:r w:rsidRPr="006C259D">
              <w:rPr>
                <w:rFonts w:ascii="Times New Roman" w:hAnsi="Times New Roman"/>
                <w:b/>
                <w:color w:val="000000"/>
                <w:sz w:val="24"/>
                <w:szCs w:val="24"/>
              </w:rPr>
              <w:t xml:space="preserve"> %</w:t>
            </w:r>
          </w:p>
        </w:tc>
      </w:tr>
      <w:tr w:rsidR="006C259D" w:rsidRPr="006C259D" w:rsidTr="002D4523">
        <w:trPr>
          <w:trHeight w:val="217"/>
        </w:trPr>
        <w:tc>
          <w:tcPr>
            <w:tcW w:w="3434" w:type="dxa"/>
            <w:shd w:val="clear" w:color="auto" w:fill="auto"/>
            <w:noWrap/>
            <w:vAlign w:val="bottom"/>
            <w:hideMark/>
          </w:tcPr>
          <w:p w:rsidR="006C259D" w:rsidRPr="006C259D" w:rsidRDefault="006C259D" w:rsidP="006C259D">
            <w:pPr>
              <w:pStyle w:val="a5"/>
              <w:rPr>
                <w:rFonts w:ascii="Times New Roman" w:hAnsi="Times New Roman"/>
                <w:color w:val="000000"/>
                <w:sz w:val="24"/>
                <w:szCs w:val="24"/>
                <w:lang w:val="ky-KG"/>
              </w:rPr>
            </w:pPr>
            <w:r w:rsidRPr="006C259D">
              <w:rPr>
                <w:rFonts w:ascii="Times New Roman" w:hAnsi="Times New Roman"/>
                <w:color w:val="000000"/>
                <w:sz w:val="24"/>
                <w:szCs w:val="24"/>
                <w:lang w:val="ky-KG"/>
              </w:rPr>
              <w:t>Иштегендер</w:t>
            </w:r>
          </w:p>
        </w:tc>
        <w:tc>
          <w:tcPr>
            <w:tcW w:w="1832" w:type="dxa"/>
            <w:shd w:val="clear" w:color="auto" w:fill="auto"/>
            <w:noWrap/>
            <w:vAlign w:val="center"/>
            <w:hideMark/>
          </w:tcPr>
          <w:p w:rsidR="006C259D" w:rsidRPr="006C259D" w:rsidRDefault="002508C7" w:rsidP="006C259D">
            <w:pPr>
              <w:pStyle w:val="a5"/>
              <w:rPr>
                <w:rFonts w:ascii="Times New Roman" w:hAnsi="Times New Roman"/>
                <w:color w:val="000000"/>
                <w:sz w:val="24"/>
                <w:szCs w:val="24"/>
              </w:rPr>
            </w:pPr>
            <w:r>
              <w:rPr>
                <w:rFonts w:ascii="Times New Roman" w:hAnsi="Times New Roman"/>
                <w:color w:val="000000"/>
                <w:sz w:val="24"/>
                <w:szCs w:val="24"/>
              </w:rPr>
              <w:t>842</w:t>
            </w:r>
            <w:r>
              <w:rPr>
                <w:rFonts w:ascii="Times New Roman" w:hAnsi="Times New Roman"/>
                <w:color w:val="000000"/>
                <w:sz w:val="24"/>
                <w:szCs w:val="24"/>
                <w:lang w:val="ky-KG"/>
              </w:rPr>
              <w:t xml:space="preserve"> </w:t>
            </w:r>
            <w:r>
              <w:rPr>
                <w:rFonts w:ascii="Times New Roman" w:hAnsi="Times New Roman"/>
                <w:color w:val="000000"/>
                <w:sz w:val="24"/>
                <w:szCs w:val="24"/>
              </w:rPr>
              <w:t>023</w:t>
            </w:r>
          </w:p>
        </w:tc>
        <w:tc>
          <w:tcPr>
            <w:tcW w:w="1245" w:type="dxa"/>
            <w:shd w:val="clear" w:color="auto" w:fill="auto"/>
            <w:noWrap/>
            <w:vAlign w:val="center"/>
            <w:hideMark/>
          </w:tcPr>
          <w:p w:rsidR="006C259D" w:rsidRPr="006C259D" w:rsidRDefault="006C259D" w:rsidP="006C259D">
            <w:pPr>
              <w:pStyle w:val="a5"/>
              <w:rPr>
                <w:rFonts w:ascii="Times New Roman" w:hAnsi="Times New Roman"/>
                <w:color w:val="000000"/>
                <w:sz w:val="24"/>
                <w:szCs w:val="24"/>
              </w:rPr>
            </w:pPr>
            <w:r w:rsidRPr="006C259D">
              <w:rPr>
                <w:rFonts w:ascii="Times New Roman" w:hAnsi="Times New Roman"/>
                <w:color w:val="000000"/>
                <w:sz w:val="24"/>
                <w:szCs w:val="24"/>
              </w:rPr>
              <w:t>13,6%</w:t>
            </w:r>
          </w:p>
        </w:tc>
        <w:tc>
          <w:tcPr>
            <w:tcW w:w="1677" w:type="dxa"/>
            <w:shd w:val="clear" w:color="auto" w:fill="auto"/>
            <w:noWrap/>
            <w:vAlign w:val="center"/>
            <w:hideMark/>
          </w:tcPr>
          <w:p w:rsidR="006C259D" w:rsidRPr="006C259D" w:rsidRDefault="006C259D" w:rsidP="006C259D">
            <w:pPr>
              <w:pStyle w:val="a5"/>
              <w:rPr>
                <w:rFonts w:ascii="Times New Roman" w:hAnsi="Times New Roman"/>
                <w:color w:val="000000"/>
                <w:sz w:val="24"/>
                <w:szCs w:val="24"/>
              </w:rPr>
            </w:pPr>
            <w:r w:rsidRPr="006C259D">
              <w:rPr>
                <w:rFonts w:ascii="Times New Roman" w:hAnsi="Times New Roman"/>
                <w:color w:val="000000"/>
                <w:sz w:val="24"/>
                <w:szCs w:val="24"/>
              </w:rPr>
              <w:t>946 759</w:t>
            </w:r>
          </w:p>
        </w:tc>
        <w:tc>
          <w:tcPr>
            <w:tcW w:w="1384" w:type="dxa"/>
            <w:shd w:val="clear" w:color="auto" w:fill="auto"/>
            <w:noWrap/>
            <w:vAlign w:val="center"/>
            <w:hideMark/>
          </w:tcPr>
          <w:p w:rsidR="006C259D" w:rsidRPr="006C259D" w:rsidRDefault="006C259D" w:rsidP="006C259D">
            <w:pPr>
              <w:pStyle w:val="a5"/>
              <w:rPr>
                <w:rFonts w:ascii="Times New Roman" w:hAnsi="Times New Roman"/>
                <w:color w:val="000000"/>
                <w:sz w:val="24"/>
                <w:szCs w:val="24"/>
              </w:rPr>
            </w:pPr>
            <w:r w:rsidRPr="006C259D">
              <w:rPr>
                <w:rFonts w:ascii="Times New Roman" w:hAnsi="Times New Roman"/>
                <w:color w:val="000000"/>
                <w:sz w:val="24"/>
                <w:szCs w:val="24"/>
              </w:rPr>
              <w:t>15,4%</w:t>
            </w:r>
          </w:p>
        </w:tc>
      </w:tr>
      <w:tr w:rsidR="006C259D" w:rsidRPr="006C259D" w:rsidTr="002D4523">
        <w:trPr>
          <w:trHeight w:val="217"/>
        </w:trPr>
        <w:tc>
          <w:tcPr>
            <w:tcW w:w="3434" w:type="dxa"/>
            <w:shd w:val="clear" w:color="auto" w:fill="auto"/>
            <w:noWrap/>
            <w:vAlign w:val="bottom"/>
            <w:hideMark/>
          </w:tcPr>
          <w:p w:rsidR="006C259D" w:rsidRPr="006C259D" w:rsidRDefault="006C259D" w:rsidP="006C259D">
            <w:pPr>
              <w:pStyle w:val="a5"/>
              <w:rPr>
                <w:rFonts w:ascii="Times New Roman" w:hAnsi="Times New Roman"/>
                <w:color w:val="000000"/>
                <w:sz w:val="24"/>
                <w:szCs w:val="24"/>
                <w:lang w:val="ky-KG"/>
              </w:rPr>
            </w:pPr>
            <w:r w:rsidRPr="006C259D">
              <w:rPr>
                <w:rFonts w:ascii="Times New Roman" w:hAnsi="Times New Roman"/>
                <w:color w:val="000000"/>
                <w:sz w:val="24"/>
                <w:szCs w:val="24"/>
                <w:lang w:val="ky-KG"/>
              </w:rPr>
              <w:t>Жеке ишкерлер</w:t>
            </w:r>
          </w:p>
        </w:tc>
        <w:tc>
          <w:tcPr>
            <w:tcW w:w="1832" w:type="dxa"/>
            <w:shd w:val="clear" w:color="auto" w:fill="auto"/>
            <w:noWrap/>
            <w:vAlign w:val="center"/>
            <w:hideMark/>
          </w:tcPr>
          <w:p w:rsidR="006C259D" w:rsidRPr="006C259D" w:rsidRDefault="006C259D" w:rsidP="006C259D">
            <w:pPr>
              <w:pStyle w:val="a5"/>
              <w:rPr>
                <w:rFonts w:ascii="Times New Roman" w:hAnsi="Times New Roman"/>
                <w:color w:val="000000"/>
                <w:sz w:val="24"/>
                <w:szCs w:val="24"/>
              </w:rPr>
            </w:pPr>
            <w:r w:rsidRPr="006C259D">
              <w:rPr>
                <w:rFonts w:ascii="Times New Roman" w:hAnsi="Times New Roman"/>
                <w:color w:val="000000"/>
                <w:sz w:val="24"/>
                <w:szCs w:val="24"/>
              </w:rPr>
              <w:t>358 558</w:t>
            </w:r>
          </w:p>
        </w:tc>
        <w:tc>
          <w:tcPr>
            <w:tcW w:w="1245" w:type="dxa"/>
            <w:shd w:val="clear" w:color="auto" w:fill="auto"/>
            <w:noWrap/>
            <w:vAlign w:val="center"/>
            <w:hideMark/>
          </w:tcPr>
          <w:p w:rsidR="006C259D" w:rsidRPr="006C259D" w:rsidRDefault="006C259D" w:rsidP="006C259D">
            <w:pPr>
              <w:pStyle w:val="a5"/>
              <w:rPr>
                <w:rFonts w:ascii="Times New Roman" w:hAnsi="Times New Roman"/>
                <w:color w:val="000000"/>
                <w:sz w:val="24"/>
                <w:szCs w:val="24"/>
              </w:rPr>
            </w:pPr>
            <w:r w:rsidRPr="006C259D">
              <w:rPr>
                <w:rFonts w:ascii="Times New Roman" w:hAnsi="Times New Roman"/>
                <w:color w:val="000000"/>
                <w:sz w:val="24"/>
                <w:szCs w:val="24"/>
              </w:rPr>
              <w:t>5,8%</w:t>
            </w:r>
          </w:p>
        </w:tc>
        <w:tc>
          <w:tcPr>
            <w:tcW w:w="1677" w:type="dxa"/>
            <w:shd w:val="clear" w:color="auto" w:fill="auto"/>
            <w:noWrap/>
            <w:vAlign w:val="center"/>
            <w:hideMark/>
          </w:tcPr>
          <w:p w:rsidR="006C259D" w:rsidRPr="006C259D" w:rsidRDefault="006C259D" w:rsidP="006C259D">
            <w:pPr>
              <w:pStyle w:val="a5"/>
              <w:rPr>
                <w:rFonts w:ascii="Times New Roman" w:hAnsi="Times New Roman"/>
                <w:color w:val="000000"/>
                <w:sz w:val="24"/>
                <w:szCs w:val="24"/>
              </w:rPr>
            </w:pPr>
            <w:r w:rsidRPr="006C259D">
              <w:rPr>
                <w:rFonts w:ascii="Times New Roman" w:hAnsi="Times New Roman"/>
                <w:color w:val="000000"/>
                <w:sz w:val="24"/>
                <w:szCs w:val="24"/>
              </w:rPr>
              <w:t>346 064</w:t>
            </w:r>
          </w:p>
        </w:tc>
        <w:tc>
          <w:tcPr>
            <w:tcW w:w="1384" w:type="dxa"/>
            <w:shd w:val="clear" w:color="auto" w:fill="auto"/>
            <w:noWrap/>
            <w:vAlign w:val="center"/>
            <w:hideMark/>
          </w:tcPr>
          <w:p w:rsidR="006C259D" w:rsidRPr="006C259D" w:rsidRDefault="006C259D" w:rsidP="006C259D">
            <w:pPr>
              <w:pStyle w:val="a5"/>
              <w:rPr>
                <w:rFonts w:ascii="Times New Roman" w:hAnsi="Times New Roman"/>
                <w:color w:val="000000"/>
                <w:sz w:val="24"/>
                <w:szCs w:val="24"/>
              </w:rPr>
            </w:pPr>
            <w:r w:rsidRPr="006C259D">
              <w:rPr>
                <w:rFonts w:ascii="Times New Roman" w:hAnsi="Times New Roman"/>
                <w:color w:val="000000"/>
                <w:sz w:val="24"/>
                <w:szCs w:val="24"/>
              </w:rPr>
              <w:t>5,6%</w:t>
            </w:r>
          </w:p>
        </w:tc>
      </w:tr>
      <w:tr w:rsidR="006C259D" w:rsidRPr="006C259D" w:rsidTr="002D4523">
        <w:trPr>
          <w:trHeight w:val="217"/>
        </w:trPr>
        <w:tc>
          <w:tcPr>
            <w:tcW w:w="3434" w:type="dxa"/>
            <w:shd w:val="clear" w:color="auto" w:fill="auto"/>
            <w:noWrap/>
            <w:vAlign w:val="bottom"/>
            <w:hideMark/>
          </w:tcPr>
          <w:p w:rsidR="006C259D" w:rsidRPr="006C259D" w:rsidRDefault="006C259D" w:rsidP="006C259D">
            <w:pPr>
              <w:pStyle w:val="a5"/>
              <w:rPr>
                <w:rFonts w:ascii="Times New Roman" w:hAnsi="Times New Roman"/>
                <w:color w:val="000000"/>
                <w:sz w:val="24"/>
                <w:szCs w:val="24"/>
                <w:lang w:val="ky-KG"/>
              </w:rPr>
            </w:pPr>
            <w:r w:rsidRPr="006C259D">
              <w:rPr>
                <w:rFonts w:ascii="Times New Roman" w:hAnsi="Times New Roman"/>
                <w:color w:val="000000"/>
                <w:sz w:val="24"/>
                <w:szCs w:val="24"/>
                <w:lang w:val="ky-KG"/>
              </w:rPr>
              <w:t>Жумушсуздар</w:t>
            </w:r>
          </w:p>
        </w:tc>
        <w:tc>
          <w:tcPr>
            <w:tcW w:w="1832" w:type="dxa"/>
            <w:shd w:val="clear" w:color="auto" w:fill="auto"/>
            <w:noWrap/>
            <w:vAlign w:val="center"/>
            <w:hideMark/>
          </w:tcPr>
          <w:p w:rsidR="006C259D" w:rsidRPr="006C259D" w:rsidRDefault="006C259D" w:rsidP="006C259D">
            <w:pPr>
              <w:pStyle w:val="a5"/>
              <w:rPr>
                <w:rFonts w:ascii="Times New Roman" w:hAnsi="Times New Roman"/>
                <w:color w:val="000000"/>
                <w:sz w:val="24"/>
                <w:szCs w:val="24"/>
              </w:rPr>
            </w:pPr>
            <w:r w:rsidRPr="006C259D">
              <w:rPr>
                <w:rFonts w:ascii="Times New Roman" w:hAnsi="Times New Roman"/>
                <w:color w:val="000000"/>
                <w:sz w:val="24"/>
                <w:szCs w:val="24"/>
              </w:rPr>
              <w:t>17 327</w:t>
            </w:r>
          </w:p>
        </w:tc>
        <w:tc>
          <w:tcPr>
            <w:tcW w:w="1245" w:type="dxa"/>
            <w:shd w:val="clear" w:color="auto" w:fill="auto"/>
            <w:noWrap/>
            <w:vAlign w:val="center"/>
            <w:hideMark/>
          </w:tcPr>
          <w:p w:rsidR="006C259D" w:rsidRPr="006C259D" w:rsidRDefault="006C259D" w:rsidP="006C259D">
            <w:pPr>
              <w:pStyle w:val="a5"/>
              <w:rPr>
                <w:rFonts w:ascii="Times New Roman" w:hAnsi="Times New Roman"/>
                <w:color w:val="000000"/>
                <w:sz w:val="24"/>
                <w:szCs w:val="24"/>
              </w:rPr>
            </w:pPr>
            <w:r w:rsidRPr="006C259D">
              <w:rPr>
                <w:rFonts w:ascii="Times New Roman" w:hAnsi="Times New Roman"/>
                <w:color w:val="000000"/>
                <w:sz w:val="24"/>
                <w:szCs w:val="24"/>
              </w:rPr>
              <w:t>0,3%</w:t>
            </w:r>
          </w:p>
        </w:tc>
        <w:tc>
          <w:tcPr>
            <w:tcW w:w="1677" w:type="dxa"/>
            <w:shd w:val="clear" w:color="auto" w:fill="auto"/>
            <w:noWrap/>
            <w:vAlign w:val="center"/>
            <w:hideMark/>
          </w:tcPr>
          <w:p w:rsidR="006C259D" w:rsidRPr="006C259D" w:rsidRDefault="006C259D" w:rsidP="006C259D">
            <w:pPr>
              <w:pStyle w:val="a5"/>
              <w:rPr>
                <w:rFonts w:ascii="Times New Roman" w:hAnsi="Times New Roman"/>
                <w:color w:val="000000"/>
                <w:sz w:val="24"/>
                <w:szCs w:val="24"/>
              </w:rPr>
            </w:pPr>
            <w:r w:rsidRPr="006C259D">
              <w:rPr>
                <w:rFonts w:ascii="Times New Roman" w:hAnsi="Times New Roman"/>
                <w:color w:val="000000"/>
                <w:sz w:val="24"/>
                <w:szCs w:val="24"/>
              </w:rPr>
              <w:t>15 606</w:t>
            </w:r>
          </w:p>
        </w:tc>
        <w:tc>
          <w:tcPr>
            <w:tcW w:w="1384" w:type="dxa"/>
            <w:shd w:val="clear" w:color="auto" w:fill="auto"/>
            <w:noWrap/>
            <w:vAlign w:val="center"/>
            <w:hideMark/>
          </w:tcPr>
          <w:p w:rsidR="006C259D" w:rsidRPr="006C259D" w:rsidRDefault="006C259D" w:rsidP="006C259D">
            <w:pPr>
              <w:pStyle w:val="a5"/>
              <w:rPr>
                <w:rFonts w:ascii="Times New Roman" w:hAnsi="Times New Roman"/>
                <w:color w:val="000000"/>
                <w:sz w:val="24"/>
                <w:szCs w:val="24"/>
              </w:rPr>
            </w:pPr>
            <w:r w:rsidRPr="006C259D">
              <w:rPr>
                <w:rFonts w:ascii="Times New Roman" w:hAnsi="Times New Roman"/>
                <w:color w:val="000000"/>
                <w:sz w:val="24"/>
                <w:szCs w:val="24"/>
              </w:rPr>
              <w:t>0,3%</w:t>
            </w:r>
          </w:p>
        </w:tc>
      </w:tr>
      <w:tr w:rsidR="006C259D" w:rsidRPr="006C259D" w:rsidTr="002D4523">
        <w:trPr>
          <w:trHeight w:val="217"/>
        </w:trPr>
        <w:tc>
          <w:tcPr>
            <w:tcW w:w="3434" w:type="dxa"/>
            <w:shd w:val="clear" w:color="auto" w:fill="auto"/>
            <w:noWrap/>
            <w:vAlign w:val="bottom"/>
            <w:hideMark/>
          </w:tcPr>
          <w:p w:rsidR="006C259D" w:rsidRPr="006C259D" w:rsidRDefault="006C259D" w:rsidP="006C259D">
            <w:pPr>
              <w:pStyle w:val="a5"/>
              <w:rPr>
                <w:rFonts w:ascii="Times New Roman" w:hAnsi="Times New Roman"/>
                <w:color w:val="000000"/>
                <w:sz w:val="24"/>
                <w:szCs w:val="24"/>
                <w:lang w:val="ky-KG"/>
              </w:rPr>
            </w:pPr>
            <w:r w:rsidRPr="006C259D">
              <w:rPr>
                <w:rFonts w:ascii="Times New Roman" w:hAnsi="Times New Roman"/>
                <w:color w:val="000000"/>
                <w:sz w:val="24"/>
                <w:szCs w:val="24"/>
                <w:lang w:val="ky-KG"/>
              </w:rPr>
              <w:t>Жөлөк пул алуучулар</w:t>
            </w:r>
          </w:p>
        </w:tc>
        <w:tc>
          <w:tcPr>
            <w:tcW w:w="1832" w:type="dxa"/>
            <w:shd w:val="clear" w:color="auto" w:fill="auto"/>
            <w:noWrap/>
            <w:vAlign w:val="center"/>
            <w:hideMark/>
          </w:tcPr>
          <w:p w:rsidR="006C259D" w:rsidRPr="006C259D" w:rsidRDefault="006C259D" w:rsidP="006C259D">
            <w:pPr>
              <w:pStyle w:val="a5"/>
              <w:rPr>
                <w:rFonts w:ascii="Times New Roman" w:hAnsi="Times New Roman"/>
                <w:color w:val="000000"/>
                <w:sz w:val="24"/>
                <w:szCs w:val="24"/>
              </w:rPr>
            </w:pPr>
            <w:r w:rsidRPr="006C259D">
              <w:rPr>
                <w:rFonts w:ascii="Times New Roman" w:hAnsi="Times New Roman"/>
                <w:color w:val="000000"/>
                <w:sz w:val="24"/>
                <w:szCs w:val="24"/>
              </w:rPr>
              <w:t>77 792</w:t>
            </w:r>
          </w:p>
        </w:tc>
        <w:tc>
          <w:tcPr>
            <w:tcW w:w="1245" w:type="dxa"/>
            <w:shd w:val="clear" w:color="auto" w:fill="auto"/>
            <w:noWrap/>
            <w:vAlign w:val="center"/>
            <w:hideMark/>
          </w:tcPr>
          <w:p w:rsidR="006C259D" w:rsidRPr="006C259D" w:rsidRDefault="006C259D" w:rsidP="006C259D">
            <w:pPr>
              <w:pStyle w:val="a5"/>
              <w:rPr>
                <w:rFonts w:ascii="Times New Roman" w:hAnsi="Times New Roman"/>
                <w:color w:val="000000"/>
                <w:sz w:val="24"/>
                <w:szCs w:val="24"/>
              </w:rPr>
            </w:pPr>
            <w:r w:rsidRPr="006C259D">
              <w:rPr>
                <w:rFonts w:ascii="Times New Roman" w:hAnsi="Times New Roman"/>
                <w:color w:val="000000"/>
                <w:sz w:val="24"/>
                <w:szCs w:val="24"/>
              </w:rPr>
              <w:t>1,3%</w:t>
            </w:r>
          </w:p>
        </w:tc>
        <w:tc>
          <w:tcPr>
            <w:tcW w:w="1677" w:type="dxa"/>
            <w:shd w:val="clear" w:color="auto" w:fill="auto"/>
            <w:noWrap/>
            <w:vAlign w:val="center"/>
            <w:hideMark/>
          </w:tcPr>
          <w:p w:rsidR="006C259D" w:rsidRPr="006C259D" w:rsidRDefault="006C259D" w:rsidP="006C259D">
            <w:pPr>
              <w:pStyle w:val="a5"/>
              <w:rPr>
                <w:rFonts w:ascii="Times New Roman" w:hAnsi="Times New Roman"/>
                <w:color w:val="000000"/>
                <w:sz w:val="24"/>
                <w:szCs w:val="24"/>
              </w:rPr>
            </w:pPr>
            <w:r w:rsidRPr="006C259D">
              <w:rPr>
                <w:rFonts w:ascii="Times New Roman" w:hAnsi="Times New Roman"/>
                <w:color w:val="000000"/>
                <w:sz w:val="24"/>
                <w:szCs w:val="24"/>
              </w:rPr>
              <w:t>67 317</w:t>
            </w:r>
          </w:p>
        </w:tc>
        <w:tc>
          <w:tcPr>
            <w:tcW w:w="1384" w:type="dxa"/>
            <w:shd w:val="clear" w:color="auto" w:fill="auto"/>
            <w:noWrap/>
            <w:vAlign w:val="center"/>
            <w:hideMark/>
          </w:tcPr>
          <w:p w:rsidR="006C259D" w:rsidRPr="006C259D" w:rsidRDefault="006C259D" w:rsidP="006C259D">
            <w:pPr>
              <w:pStyle w:val="a5"/>
              <w:rPr>
                <w:rFonts w:ascii="Times New Roman" w:hAnsi="Times New Roman"/>
                <w:color w:val="000000"/>
                <w:sz w:val="24"/>
                <w:szCs w:val="24"/>
              </w:rPr>
            </w:pPr>
            <w:r w:rsidRPr="006C259D">
              <w:rPr>
                <w:rFonts w:ascii="Times New Roman" w:hAnsi="Times New Roman"/>
                <w:color w:val="000000"/>
                <w:sz w:val="24"/>
                <w:szCs w:val="24"/>
              </w:rPr>
              <w:t>1,1%</w:t>
            </w:r>
          </w:p>
        </w:tc>
      </w:tr>
      <w:tr w:rsidR="006C259D" w:rsidRPr="006C259D" w:rsidTr="002D4523">
        <w:trPr>
          <w:trHeight w:val="217"/>
        </w:trPr>
        <w:tc>
          <w:tcPr>
            <w:tcW w:w="3434" w:type="dxa"/>
            <w:shd w:val="clear" w:color="auto" w:fill="auto"/>
            <w:noWrap/>
            <w:vAlign w:val="bottom"/>
            <w:hideMark/>
          </w:tcPr>
          <w:p w:rsidR="006C259D" w:rsidRPr="006C259D" w:rsidRDefault="006C259D" w:rsidP="006C259D">
            <w:pPr>
              <w:pStyle w:val="a5"/>
              <w:rPr>
                <w:rFonts w:ascii="Times New Roman" w:hAnsi="Times New Roman"/>
                <w:color w:val="000000"/>
                <w:sz w:val="24"/>
                <w:szCs w:val="24"/>
                <w:lang w:val="ky-KG"/>
              </w:rPr>
            </w:pPr>
            <w:r w:rsidRPr="006C259D">
              <w:rPr>
                <w:rFonts w:ascii="Times New Roman" w:hAnsi="Times New Roman"/>
                <w:color w:val="000000"/>
                <w:sz w:val="24"/>
                <w:szCs w:val="24"/>
              </w:rPr>
              <w:lastRenderedPageBreak/>
              <w:t>Студент</w:t>
            </w:r>
            <w:r w:rsidRPr="006C259D">
              <w:rPr>
                <w:rFonts w:ascii="Times New Roman" w:hAnsi="Times New Roman"/>
                <w:color w:val="000000"/>
                <w:sz w:val="24"/>
                <w:szCs w:val="24"/>
                <w:lang w:val="ky-KG"/>
              </w:rPr>
              <w:t>тер</w:t>
            </w:r>
          </w:p>
        </w:tc>
        <w:tc>
          <w:tcPr>
            <w:tcW w:w="1832" w:type="dxa"/>
            <w:shd w:val="clear" w:color="auto" w:fill="auto"/>
            <w:noWrap/>
            <w:vAlign w:val="center"/>
            <w:hideMark/>
          </w:tcPr>
          <w:p w:rsidR="006C259D" w:rsidRPr="006C259D" w:rsidRDefault="006C259D" w:rsidP="006C259D">
            <w:pPr>
              <w:pStyle w:val="a5"/>
              <w:rPr>
                <w:rFonts w:ascii="Times New Roman" w:hAnsi="Times New Roman"/>
                <w:color w:val="000000"/>
                <w:sz w:val="24"/>
                <w:szCs w:val="24"/>
              </w:rPr>
            </w:pPr>
            <w:r w:rsidRPr="006C259D">
              <w:rPr>
                <w:rFonts w:ascii="Times New Roman" w:hAnsi="Times New Roman"/>
                <w:color w:val="000000"/>
                <w:sz w:val="24"/>
                <w:szCs w:val="24"/>
              </w:rPr>
              <w:t>131 912</w:t>
            </w:r>
          </w:p>
        </w:tc>
        <w:tc>
          <w:tcPr>
            <w:tcW w:w="1245" w:type="dxa"/>
            <w:shd w:val="clear" w:color="auto" w:fill="auto"/>
            <w:noWrap/>
            <w:vAlign w:val="center"/>
            <w:hideMark/>
          </w:tcPr>
          <w:p w:rsidR="006C259D" w:rsidRPr="006C259D" w:rsidRDefault="006C259D" w:rsidP="006C259D">
            <w:pPr>
              <w:pStyle w:val="a5"/>
              <w:rPr>
                <w:rFonts w:ascii="Times New Roman" w:hAnsi="Times New Roman"/>
                <w:color w:val="000000"/>
                <w:sz w:val="24"/>
                <w:szCs w:val="24"/>
              </w:rPr>
            </w:pPr>
            <w:r w:rsidRPr="006C259D">
              <w:rPr>
                <w:rFonts w:ascii="Times New Roman" w:hAnsi="Times New Roman"/>
                <w:color w:val="000000"/>
                <w:sz w:val="24"/>
                <w:szCs w:val="24"/>
              </w:rPr>
              <w:t>2,1%</w:t>
            </w:r>
          </w:p>
        </w:tc>
        <w:tc>
          <w:tcPr>
            <w:tcW w:w="1677" w:type="dxa"/>
            <w:shd w:val="clear" w:color="auto" w:fill="auto"/>
            <w:noWrap/>
            <w:vAlign w:val="center"/>
            <w:hideMark/>
          </w:tcPr>
          <w:p w:rsidR="006C259D" w:rsidRPr="006C259D" w:rsidRDefault="006C259D" w:rsidP="006C259D">
            <w:pPr>
              <w:pStyle w:val="a5"/>
              <w:rPr>
                <w:rFonts w:ascii="Times New Roman" w:hAnsi="Times New Roman"/>
                <w:color w:val="000000"/>
                <w:sz w:val="24"/>
                <w:szCs w:val="24"/>
              </w:rPr>
            </w:pPr>
            <w:r w:rsidRPr="006C259D">
              <w:rPr>
                <w:rFonts w:ascii="Times New Roman" w:hAnsi="Times New Roman"/>
                <w:color w:val="000000"/>
                <w:sz w:val="24"/>
                <w:szCs w:val="24"/>
              </w:rPr>
              <w:t>122 453</w:t>
            </w:r>
          </w:p>
        </w:tc>
        <w:tc>
          <w:tcPr>
            <w:tcW w:w="1384" w:type="dxa"/>
            <w:shd w:val="clear" w:color="auto" w:fill="auto"/>
            <w:noWrap/>
            <w:vAlign w:val="center"/>
            <w:hideMark/>
          </w:tcPr>
          <w:p w:rsidR="006C259D" w:rsidRPr="006C259D" w:rsidRDefault="006C259D" w:rsidP="006C259D">
            <w:pPr>
              <w:pStyle w:val="a5"/>
              <w:rPr>
                <w:rFonts w:ascii="Times New Roman" w:hAnsi="Times New Roman"/>
                <w:color w:val="000000"/>
                <w:sz w:val="24"/>
                <w:szCs w:val="24"/>
              </w:rPr>
            </w:pPr>
            <w:r w:rsidRPr="006C259D">
              <w:rPr>
                <w:rFonts w:ascii="Times New Roman" w:hAnsi="Times New Roman"/>
                <w:color w:val="000000"/>
                <w:sz w:val="24"/>
                <w:szCs w:val="24"/>
              </w:rPr>
              <w:t>2,0%</w:t>
            </w:r>
          </w:p>
        </w:tc>
      </w:tr>
      <w:tr w:rsidR="006C259D" w:rsidRPr="006C259D" w:rsidTr="002D4523">
        <w:trPr>
          <w:trHeight w:val="217"/>
        </w:trPr>
        <w:tc>
          <w:tcPr>
            <w:tcW w:w="3434" w:type="dxa"/>
            <w:shd w:val="clear" w:color="auto" w:fill="auto"/>
            <w:noWrap/>
            <w:vAlign w:val="bottom"/>
            <w:hideMark/>
          </w:tcPr>
          <w:p w:rsidR="006C259D" w:rsidRPr="006C259D" w:rsidRDefault="006C259D" w:rsidP="006C259D">
            <w:pPr>
              <w:pStyle w:val="a5"/>
              <w:rPr>
                <w:rFonts w:ascii="Times New Roman" w:hAnsi="Times New Roman"/>
                <w:color w:val="000000"/>
                <w:sz w:val="24"/>
                <w:szCs w:val="24"/>
                <w:lang w:val="ky-KG"/>
              </w:rPr>
            </w:pPr>
            <w:r w:rsidRPr="006C259D">
              <w:rPr>
                <w:rFonts w:ascii="Times New Roman" w:hAnsi="Times New Roman"/>
                <w:color w:val="000000"/>
                <w:sz w:val="24"/>
                <w:szCs w:val="24"/>
              </w:rPr>
              <w:t>Фермер</w:t>
            </w:r>
            <w:r w:rsidRPr="006C259D">
              <w:rPr>
                <w:rFonts w:ascii="Times New Roman" w:hAnsi="Times New Roman"/>
                <w:color w:val="000000"/>
                <w:sz w:val="24"/>
                <w:szCs w:val="24"/>
                <w:lang w:val="ky-KG"/>
              </w:rPr>
              <w:t>лер</w:t>
            </w:r>
          </w:p>
        </w:tc>
        <w:tc>
          <w:tcPr>
            <w:tcW w:w="1832" w:type="dxa"/>
            <w:shd w:val="clear" w:color="auto" w:fill="auto"/>
            <w:noWrap/>
            <w:vAlign w:val="center"/>
            <w:hideMark/>
          </w:tcPr>
          <w:p w:rsidR="006C259D" w:rsidRPr="006C259D" w:rsidRDefault="006C259D" w:rsidP="006C259D">
            <w:pPr>
              <w:pStyle w:val="a5"/>
              <w:rPr>
                <w:rFonts w:ascii="Times New Roman" w:hAnsi="Times New Roman"/>
                <w:color w:val="000000"/>
                <w:sz w:val="24"/>
                <w:szCs w:val="24"/>
              </w:rPr>
            </w:pPr>
            <w:r w:rsidRPr="006C259D">
              <w:rPr>
                <w:rFonts w:ascii="Times New Roman" w:hAnsi="Times New Roman"/>
                <w:color w:val="000000"/>
                <w:sz w:val="24"/>
                <w:szCs w:val="24"/>
              </w:rPr>
              <w:t>771 981</w:t>
            </w:r>
          </w:p>
        </w:tc>
        <w:tc>
          <w:tcPr>
            <w:tcW w:w="1245" w:type="dxa"/>
            <w:shd w:val="clear" w:color="auto" w:fill="auto"/>
            <w:noWrap/>
            <w:vAlign w:val="center"/>
            <w:hideMark/>
          </w:tcPr>
          <w:p w:rsidR="006C259D" w:rsidRPr="006C259D" w:rsidRDefault="006C259D" w:rsidP="006C259D">
            <w:pPr>
              <w:pStyle w:val="a5"/>
              <w:rPr>
                <w:rFonts w:ascii="Times New Roman" w:hAnsi="Times New Roman"/>
                <w:color w:val="000000"/>
                <w:sz w:val="24"/>
                <w:szCs w:val="24"/>
              </w:rPr>
            </w:pPr>
            <w:r w:rsidRPr="006C259D">
              <w:rPr>
                <w:rFonts w:ascii="Times New Roman" w:hAnsi="Times New Roman"/>
                <w:color w:val="000000"/>
                <w:sz w:val="24"/>
                <w:szCs w:val="24"/>
              </w:rPr>
              <w:t>12,5%</w:t>
            </w:r>
          </w:p>
        </w:tc>
        <w:tc>
          <w:tcPr>
            <w:tcW w:w="1677" w:type="dxa"/>
            <w:shd w:val="clear" w:color="auto" w:fill="auto"/>
            <w:noWrap/>
            <w:vAlign w:val="center"/>
            <w:hideMark/>
          </w:tcPr>
          <w:p w:rsidR="006C259D" w:rsidRPr="006C259D" w:rsidRDefault="006C259D" w:rsidP="006C259D">
            <w:pPr>
              <w:pStyle w:val="a5"/>
              <w:rPr>
                <w:rFonts w:ascii="Times New Roman" w:hAnsi="Times New Roman"/>
                <w:color w:val="000000"/>
                <w:sz w:val="24"/>
                <w:szCs w:val="24"/>
              </w:rPr>
            </w:pPr>
            <w:r w:rsidRPr="006C259D">
              <w:rPr>
                <w:rFonts w:ascii="Times New Roman" w:hAnsi="Times New Roman"/>
                <w:color w:val="000000"/>
                <w:sz w:val="24"/>
                <w:szCs w:val="24"/>
              </w:rPr>
              <w:t>766 643</w:t>
            </w:r>
          </w:p>
        </w:tc>
        <w:tc>
          <w:tcPr>
            <w:tcW w:w="1384" w:type="dxa"/>
            <w:shd w:val="clear" w:color="auto" w:fill="auto"/>
            <w:noWrap/>
            <w:vAlign w:val="center"/>
            <w:hideMark/>
          </w:tcPr>
          <w:p w:rsidR="006C259D" w:rsidRPr="006C259D" w:rsidRDefault="006C259D" w:rsidP="006C259D">
            <w:pPr>
              <w:pStyle w:val="a5"/>
              <w:rPr>
                <w:rFonts w:ascii="Times New Roman" w:hAnsi="Times New Roman"/>
                <w:color w:val="000000"/>
                <w:sz w:val="24"/>
                <w:szCs w:val="24"/>
              </w:rPr>
            </w:pPr>
            <w:r w:rsidRPr="006C259D">
              <w:rPr>
                <w:rFonts w:ascii="Times New Roman" w:hAnsi="Times New Roman"/>
                <w:color w:val="000000"/>
                <w:sz w:val="24"/>
                <w:szCs w:val="24"/>
              </w:rPr>
              <w:t>12,5%</w:t>
            </w:r>
          </w:p>
        </w:tc>
      </w:tr>
      <w:tr w:rsidR="006C259D" w:rsidRPr="006C259D" w:rsidTr="002D4523">
        <w:trPr>
          <w:trHeight w:val="217"/>
        </w:trPr>
        <w:tc>
          <w:tcPr>
            <w:tcW w:w="3434" w:type="dxa"/>
            <w:shd w:val="clear" w:color="auto" w:fill="auto"/>
            <w:noWrap/>
            <w:vAlign w:val="bottom"/>
            <w:hideMark/>
          </w:tcPr>
          <w:p w:rsidR="006C259D" w:rsidRPr="006C259D" w:rsidRDefault="006C259D" w:rsidP="006C259D">
            <w:pPr>
              <w:pStyle w:val="a5"/>
              <w:rPr>
                <w:rFonts w:ascii="Times New Roman" w:hAnsi="Times New Roman"/>
                <w:color w:val="000000"/>
                <w:sz w:val="24"/>
                <w:szCs w:val="24"/>
                <w:lang w:val="ky-KG"/>
              </w:rPr>
            </w:pPr>
            <w:r w:rsidRPr="006C259D">
              <w:rPr>
                <w:rFonts w:ascii="Times New Roman" w:hAnsi="Times New Roman"/>
                <w:color w:val="000000"/>
                <w:sz w:val="24"/>
                <w:szCs w:val="24"/>
                <w:lang w:val="ky-KG"/>
              </w:rPr>
              <w:t>16 жашка чейинки балдар</w:t>
            </w:r>
          </w:p>
        </w:tc>
        <w:tc>
          <w:tcPr>
            <w:tcW w:w="1832" w:type="dxa"/>
            <w:shd w:val="clear" w:color="auto" w:fill="auto"/>
            <w:noWrap/>
            <w:vAlign w:val="center"/>
            <w:hideMark/>
          </w:tcPr>
          <w:p w:rsidR="006C259D" w:rsidRPr="006C259D" w:rsidRDefault="006C259D" w:rsidP="006C259D">
            <w:pPr>
              <w:pStyle w:val="a5"/>
              <w:rPr>
                <w:rFonts w:ascii="Times New Roman" w:hAnsi="Times New Roman"/>
                <w:color w:val="000000"/>
                <w:sz w:val="24"/>
                <w:szCs w:val="24"/>
              </w:rPr>
            </w:pPr>
            <w:r w:rsidRPr="006C259D">
              <w:rPr>
                <w:rFonts w:ascii="Times New Roman" w:hAnsi="Times New Roman"/>
                <w:color w:val="000000"/>
                <w:sz w:val="24"/>
                <w:szCs w:val="24"/>
              </w:rPr>
              <w:t>2 140 067</w:t>
            </w:r>
          </w:p>
        </w:tc>
        <w:tc>
          <w:tcPr>
            <w:tcW w:w="1245" w:type="dxa"/>
            <w:shd w:val="clear" w:color="auto" w:fill="auto"/>
            <w:noWrap/>
            <w:vAlign w:val="center"/>
            <w:hideMark/>
          </w:tcPr>
          <w:p w:rsidR="006C259D" w:rsidRPr="006C259D" w:rsidRDefault="006C259D" w:rsidP="006C259D">
            <w:pPr>
              <w:pStyle w:val="a5"/>
              <w:rPr>
                <w:rFonts w:ascii="Times New Roman" w:hAnsi="Times New Roman"/>
                <w:color w:val="000000"/>
                <w:sz w:val="24"/>
                <w:szCs w:val="24"/>
              </w:rPr>
            </w:pPr>
            <w:r w:rsidRPr="006C259D">
              <w:rPr>
                <w:rFonts w:ascii="Times New Roman" w:hAnsi="Times New Roman"/>
                <w:color w:val="000000"/>
                <w:sz w:val="24"/>
                <w:szCs w:val="24"/>
              </w:rPr>
              <w:t>34,7%</w:t>
            </w:r>
          </w:p>
        </w:tc>
        <w:tc>
          <w:tcPr>
            <w:tcW w:w="1677" w:type="dxa"/>
            <w:shd w:val="clear" w:color="auto" w:fill="auto"/>
            <w:noWrap/>
            <w:vAlign w:val="center"/>
            <w:hideMark/>
          </w:tcPr>
          <w:p w:rsidR="006C259D" w:rsidRPr="006C259D" w:rsidRDefault="006C259D" w:rsidP="006C259D">
            <w:pPr>
              <w:pStyle w:val="a5"/>
              <w:rPr>
                <w:rFonts w:ascii="Times New Roman" w:hAnsi="Times New Roman"/>
                <w:color w:val="000000"/>
                <w:sz w:val="24"/>
                <w:szCs w:val="24"/>
              </w:rPr>
            </w:pPr>
            <w:r w:rsidRPr="006C259D">
              <w:rPr>
                <w:rFonts w:ascii="Times New Roman" w:hAnsi="Times New Roman"/>
                <w:color w:val="000000"/>
                <w:sz w:val="24"/>
                <w:szCs w:val="24"/>
              </w:rPr>
              <w:t>2 102 711</w:t>
            </w:r>
          </w:p>
        </w:tc>
        <w:tc>
          <w:tcPr>
            <w:tcW w:w="1384" w:type="dxa"/>
            <w:shd w:val="clear" w:color="auto" w:fill="auto"/>
            <w:noWrap/>
            <w:vAlign w:val="center"/>
            <w:hideMark/>
          </w:tcPr>
          <w:p w:rsidR="006C259D" w:rsidRPr="006C259D" w:rsidRDefault="006C259D" w:rsidP="006C259D">
            <w:pPr>
              <w:pStyle w:val="a5"/>
              <w:rPr>
                <w:rFonts w:ascii="Times New Roman" w:hAnsi="Times New Roman"/>
                <w:color w:val="000000"/>
                <w:sz w:val="24"/>
                <w:szCs w:val="24"/>
              </w:rPr>
            </w:pPr>
            <w:r w:rsidRPr="006C259D">
              <w:rPr>
                <w:rFonts w:ascii="Times New Roman" w:hAnsi="Times New Roman"/>
                <w:color w:val="000000"/>
                <w:sz w:val="24"/>
                <w:szCs w:val="24"/>
              </w:rPr>
              <w:t>34,3%</w:t>
            </w:r>
          </w:p>
        </w:tc>
      </w:tr>
      <w:tr w:rsidR="006C259D" w:rsidRPr="006C259D" w:rsidTr="002D4523">
        <w:trPr>
          <w:trHeight w:val="217"/>
        </w:trPr>
        <w:tc>
          <w:tcPr>
            <w:tcW w:w="3434" w:type="dxa"/>
            <w:shd w:val="clear" w:color="auto" w:fill="auto"/>
            <w:noWrap/>
            <w:vAlign w:val="bottom"/>
            <w:hideMark/>
          </w:tcPr>
          <w:p w:rsidR="006C259D" w:rsidRPr="006C259D" w:rsidRDefault="006C259D" w:rsidP="006C259D">
            <w:pPr>
              <w:pStyle w:val="a5"/>
              <w:rPr>
                <w:rFonts w:ascii="Times New Roman" w:hAnsi="Times New Roman"/>
                <w:color w:val="000000"/>
                <w:sz w:val="24"/>
                <w:szCs w:val="24"/>
                <w:lang w:val="ky-KG"/>
              </w:rPr>
            </w:pPr>
            <w:r w:rsidRPr="006C259D">
              <w:rPr>
                <w:rFonts w:ascii="Times New Roman" w:hAnsi="Times New Roman"/>
                <w:color w:val="000000"/>
                <w:sz w:val="24"/>
                <w:szCs w:val="24"/>
              </w:rPr>
              <w:t>16 д</w:t>
            </w:r>
            <w:r w:rsidRPr="006C259D">
              <w:rPr>
                <w:rFonts w:ascii="Times New Roman" w:hAnsi="Times New Roman"/>
                <w:color w:val="000000"/>
                <w:sz w:val="24"/>
                <w:szCs w:val="24"/>
                <w:lang w:val="ky-KG"/>
              </w:rPr>
              <w:t>ен</w:t>
            </w:r>
            <w:r w:rsidRPr="006C259D">
              <w:rPr>
                <w:rFonts w:ascii="Times New Roman" w:hAnsi="Times New Roman"/>
                <w:color w:val="000000"/>
                <w:sz w:val="24"/>
                <w:szCs w:val="24"/>
              </w:rPr>
              <w:t xml:space="preserve"> 18 </w:t>
            </w:r>
            <w:r w:rsidRPr="006C259D">
              <w:rPr>
                <w:rFonts w:ascii="Times New Roman" w:hAnsi="Times New Roman"/>
                <w:color w:val="000000"/>
                <w:sz w:val="24"/>
                <w:szCs w:val="24"/>
                <w:lang w:val="ky-KG"/>
              </w:rPr>
              <w:t>жашка чейинки балдар</w:t>
            </w:r>
          </w:p>
        </w:tc>
        <w:tc>
          <w:tcPr>
            <w:tcW w:w="1832" w:type="dxa"/>
            <w:shd w:val="clear" w:color="auto" w:fill="auto"/>
            <w:noWrap/>
            <w:vAlign w:val="center"/>
            <w:hideMark/>
          </w:tcPr>
          <w:p w:rsidR="006C259D" w:rsidRPr="006C259D" w:rsidRDefault="006C259D" w:rsidP="006C259D">
            <w:pPr>
              <w:pStyle w:val="a5"/>
              <w:rPr>
                <w:rFonts w:ascii="Times New Roman" w:hAnsi="Times New Roman"/>
                <w:color w:val="000000"/>
                <w:sz w:val="24"/>
                <w:szCs w:val="24"/>
              </w:rPr>
            </w:pPr>
            <w:r w:rsidRPr="006C259D">
              <w:rPr>
                <w:rFonts w:ascii="Times New Roman" w:hAnsi="Times New Roman"/>
                <w:color w:val="000000"/>
                <w:sz w:val="24"/>
                <w:szCs w:val="24"/>
              </w:rPr>
              <w:t>285 296</w:t>
            </w:r>
          </w:p>
        </w:tc>
        <w:tc>
          <w:tcPr>
            <w:tcW w:w="1245" w:type="dxa"/>
            <w:shd w:val="clear" w:color="auto" w:fill="auto"/>
            <w:noWrap/>
            <w:vAlign w:val="center"/>
            <w:hideMark/>
          </w:tcPr>
          <w:p w:rsidR="006C259D" w:rsidRPr="006C259D" w:rsidRDefault="006C259D" w:rsidP="006C259D">
            <w:pPr>
              <w:pStyle w:val="a5"/>
              <w:rPr>
                <w:rFonts w:ascii="Times New Roman" w:hAnsi="Times New Roman"/>
                <w:color w:val="000000"/>
                <w:sz w:val="24"/>
                <w:szCs w:val="24"/>
              </w:rPr>
            </w:pPr>
            <w:r w:rsidRPr="006C259D">
              <w:rPr>
                <w:rFonts w:ascii="Times New Roman" w:hAnsi="Times New Roman"/>
                <w:color w:val="000000"/>
                <w:sz w:val="24"/>
                <w:szCs w:val="24"/>
              </w:rPr>
              <w:t>4,6%</w:t>
            </w:r>
          </w:p>
        </w:tc>
        <w:tc>
          <w:tcPr>
            <w:tcW w:w="1677" w:type="dxa"/>
            <w:shd w:val="clear" w:color="auto" w:fill="auto"/>
            <w:noWrap/>
            <w:vAlign w:val="center"/>
            <w:hideMark/>
          </w:tcPr>
          <w:p w:rsidR="006C259D" w:rsidRPr="006C259D" w:rsidRDefault="006C259D" w:rsidP="006C259D">
            <w:pPr>
              <w:pStyle w:val="a5"/>
              <w:rPr>
                <w:rFonts w:ascii="Times New Roman" w:hAnsi="Times New Roman"/>
                <w:color w:val="000000"/>
                <w:sz w:val="24"/>
                <w:szCs w:val="24"/>
              </w:rPr>
            </w:pPr>
            <w:r w:rsidRPr="006C259D">
              <w:rPr>
                <w:rFonts w:ascii="Times New Roman" w:hAnsi="Times New Roman"/>
                <w:color w:val="000000"/>
                <w:sz w:val="24"/>
                <w:szCs w:val="24"/>
              </w:rPr>
              <w:t>199 234</w:t>
            </w:r>
          </w:p>
        </w:tc>
        <w:tc>
          <w:tcPr>
            <w:tcW w:w="1384" w:type="dxa"/>
            <w:shd w:val="clear" w:color="auto" w:fill="auto"/>
            <w:noWrap/>
            <w:vAlign w:val="center"/>
            <w:hideMark/>
          </w:tcPr>
          <w:p w:rsidR="006C259D" w:rsidRPr="006C259D" w:rsidRDefault="006C259D" w:rsidP="006C259D">
            <w:pPr>
              <w:pStyle w:val="a5"/>
              <w:rPr>
                <w:rFonts w:ascii="Times New Roman" w:hAnsi="Times New Roman"/>
                <w:color w:val="000000"/>
                <w:sz w:val="24"/>
                <w:szCs w:val="24"/>
              </w:rPr>
            </w:pPr>
            <w:r w:rsidRPr="006C259D">
              <w:rPr>
                <w:rFonts w:ascii="Times New Roman" w:hAnsi="Times New Roman"/>
                <w:color w:val="000000"/>
                <w:sz w:val="24"/>
                <w:szCs w:val="24"/>
              </w:rPr>
              <w:t>3,2%</w:t>
            </w:r>
          </w:p>
        </w:tc>
      </w:tr>
      <w:tr w:rsidR="006C259D" w:rsidRPr="006C259D" w:rsidTr="002D4523">
        <w:trPr>
          <w:trHeight w:val="217"/>
        </w:trPr>
        <w:tc>
          <w:tcPr>
            <w:tcW w:w="3434" w:type="dxa"/>
            <w:shd w:val="clear" w:color="auto" w:fill="auto"/>
            <w:noWrap/>
            <w:vAlign w:val="bottom"/>
            <w:hideMark/>
          </w:tcPr>
          <w:p w:rsidR="006C259D" w:rsidRPr="006C259D" w:rsidRDefault="006C259D" w:rsidP="006C259D">
            <w:pPr>
              <w:pStyle w:val="a5"/>
              <w:rPr>
                <w:rFonts w:ascii="Times New Roman" w:hAnsi="Times New Roman"/>
                <w:color w:val="000000"/>
                <w:sz w:val="24"/>
                <w:szCs w:val="24"/>
                <w:lang w:val="ky-KG"/>
              </w:rPr>
            </w:pPr>
            <w:r w:rsidRPr="006C259D">
              <w:rPr>
                <w:rFonts w:ascii="Times New Roman" w:hAnsi="Times New Roman"/>
                <w:color w:val="000000"/>
                <w:sz w:val="24"/>
                <w:szCs w:val="24"/>
              </w:rPr>
              <w:t xml:space="preserve">70 </w:t>
            </w:r>
            <w:r w:rsidRPr="006C259D">
              <w:rPr>
                <w:rFonts w:ascii="Times New Roman" w:hAnsi="Times New Roman"/>
                <w:color w:val="000000"/>
                <w:sz w:val="24"/>
                <w:szCs w:val="24"/>
                <w:lang w:val="ky-KG"/>
              </w:rPr>
              <w:t>жашка чейинки пенсионерлер</w:t>
            </w:r>
          </w:p>
        </w:tc>
        <w:tc>
          <w:tcPr>
            <w:tcW w:w="1832" w:type="dxa"/>
            <w:shd w:val="clear" w:color="auto" w:fill="auto"/>
            <w:noWrap/>
            <w:vAlign w:val="center"/>
            <w:hideMark/>
          </w:tcPr>
          <w:p w:rsidR="006C259D" w:rsidRPr="006C259D" w:rsidRDefault="006C259D" w:rsidP="006C259D">
            <w:pPr>
              <w:pStyle w:val="a5"/>
              <w:rPr>
                <w:rFonts w:ascii="Times New Roman" w:hAnsi="Times New Roman"/>
                <w:color w:val="000000"/>
                <w:sz w:val="24"/>
                <w:szCs w:val="24"/>
              </w:rPr>
            </w:pPr>
            <w:r w:rsidRPr="006C259D">
              <w:rPr>
                <w:rFonts w:ascii="Times New Roman" w:hAnsi="Times New Roman"/>
                <w:color w:val="000000"/>
                <w:sz w:val="24"/>
                <w:szCs w:val="24"/>
              </w:rPr>
              <w:t>336 328</w:t>
            </w:r>
          </w:p>
        </w:tc>
        <w:tc>
          <w:tcPr>
            <w:tcW w:w="1245" w:type="dxa"/>
            <w:shd w:val="clear" w:color="auto" w:fill="auto"/>
            <w:noWrap/>
            <w:vAlign w:val="center"/>
            <w:hideMark/>
          </w:tcPr>
          <w:p w:rsidR="006C259D" w:rsidRPr="006C259D" w:rsidRDefault="006C259D" w:rsidP="006C259D">
            <w:pPr>
              <w:pStyle w:val="a5"/>
              <w:rPr>
                <w:rFonts w:ascii="Times New Roman" w:hAnsi="Times New Roman"/>
                <w:color w:val="000000"/>
                <w:sz w:val="24"/>
                <w:szCs w:val="24"/>
              </w:rPr>
            </w:pPr>
            <w:r w:rsidRPr="006C259D">
              <w:rPr>
                <w:rFonts w:ascii="Times New Roman" w:hAnsi="Times New Roman"/>
                <w:color w:val="000000"/>
                <w:sz w:val="24"/>
                <w:szCs w:val="24"/>
              </w:rPr>
              <w:t>5,5%</w:t>
            </w:r>
          </w:p>
        </w:tc>
        <w:tc>
          <w:tcPr>
            <w:tcW w:w="1677" w:type="dxa"/>
            <w:shd w:val="clear" w:color="auto" w:fill="auto"/>
            <w:noWrap/>
            <w:vAlign w:val="center"/>
            <w:hideMark/>
          </w:tcPr>
          <w:p w:rsidR="006C259D" w:rsidRPr="006C259D" w:rsidRDefault="006C259D" w:rsidP="006C259D">
            <w:pPr>
              <w:pStyle w:val="a5"/>
              <w:rPr>
                <w:rFonts w:ascii="Times New Roman" w:hAnsi="Times New Roman"/>
                <w:color w:val="000000"/>
                <w:sz w:val="24"/>
                <w:szCs w:val="24"/>
              </w:rPr>
            </w:pPr>
            <w:r w:rsidRPr="006C259D">
              <w:rPr>
                <w:rFonts w:ascii="Times New Roman" w:hAnsi="Times New Roman"/>
                <w:color w:val="000000"/>
                <w:sz w:val="24"/>
                <w:szCs w:val="24"/>
              </w:rPr>
              <w:t>329 096</w:t>
            </w:r>
          </w:p>
        </w:tc>
        <w:tc>
          <w:tcPr>
            <w:tcW w:w="1384" w:type="dxa"/>
            <w:shd w:val="clear" w:color="auto" w:fill="auto"/>
            <w:noWrap/>
            <w:vAlign w:val="center"/>
            <w:hideMark/>
          </w:tcPr>
          <w:p w:rsidR="006C259D" w:rsidRPr="006C259D" w:rsidRDefault="006C259D" w:rsidP="006C259D">
            <w:pPr>
              <w:pStyle w:val="a5"/>
              <w:rPr>
                <w:rFonts w:ascii="Times New Roman" w:hAnsi="Times New Roman"/>
                <w:color w:val="000000"/>
                <w:sz w:val="24"/>
                <w:szCs w:val="24"/>
              </w:rPr>
            </w:pPr>
            <w:r w:rsidRPr="006C259D">
              <w:rPr>
                <w:rFonts w:ascii="Times New Roman" w:hAnsi="Times New Roman"/>
                <w:color w:val="000000"/>
                <w:sz w:val="24"/>
                <w:szCs w:val="24"/>
              </w:rPr>
              <w:t>5,4%</w:t>
            </w:r>
          </w:p>
        </w:tc>
      </w:tr>
      <w:tr w:rsidR="006C259D" w:rsidRPr="006C259D" w:rsidTr="002D4523">
        <w:trPr>
          <w:trHeight w:val="217"/>
        </w:trPr>
        <w:tc>
          <w:tcPr>
            <w:tcW w:w="3434" w:type="dxa"/>
            <w:shd w:val="clear" w:color="auto" w:fill="auto"/>
            <w:noWrap/>
            <w:vAlign w:val="bottom"/>
            <w:hideMark/>
          </w:tcPr>
          <w:p w:rsidR="006C259D" w:rsidRPr="006C259D" w:rsidRDefault="006C259D" w:rsidP="006C259D">
            <w:pPr>
              <w:pStyle w:val="a5"/>
              <w:rPr>
                <w:rFonts w:ascii="Times New Roman" w:hAnsi="Times New Roman"/>
                <w:color w:val="000000"/>
                <w:sz w:val="24"/>
                <w:szCs w:val="24"/>
                <w:lang w:val="ky-KG"/>
              </w:rPr>
            </w:pPr>
            <w:r w:rsidRPr="006C259D">
              <w:rPr>
                <w:rFonts w:ascii="Times New Roman" w:hAnsi="Times New Roman"/>
                <w:color w:val="000000"/>
                <w:sz w:val="24"/>
                <w:szCs w:val="24"/>
                <w:lang w:val="ky-KG"/>
              </w:rPr>
              <w:t>70 жаштан жогору п</w:t>
            </w:r>
            <w:r w:rsidRPr="006C259D">
              <w:rPr>
                <w:rFonts w:ascii="Times New Roman" w:hAnsi="Times New Roman"/>
                <w:color w:val="000000"/>
                <w:sz w:val="24"/>
                <w:szCs w:val="24"/>
              </w:rPr>
              <w:t>енсионер</w:t>
            </w:r>
            <w:r w:rsidRPr="006C259D">
              <w:rPr>
                <w:rFonts w:ascii="Times New Roman" w:hAnsi="Times New Roman"/>
                <w:color w:val="000000"/>
                <w:sz w:val="24"/>
                <w:szCs w:val="24"/>
                <w:lang w:val="ky-KG"/>
              </w:rPr>
              <w:t>лер</w:t>
            </w:r>
          </w:p>
        </w:tc>
        <w:tc>
          <w:tcPr>
            <w:tcW w:w="1832" w:type="dxa"/>
            <w:shd w:val="clear" w:color="auto" w:fill="auto"/>
            <w:noWrap/>
            <w:vAlign w:val="center"/>
            <w:hideMark/>
          </w:tcPr>
          <w:p w:rsidR="006C259D" w:rsidRPr="006C259D" w:rsidRDefault="006C259D" w:rsidP="006C259D">
            <w:pPr>
              <w:pStyle w:val="a5"/>
              <w:rPr>
                <w:rFonts w:ascii="Times New Roman" w:hAnsi="Times New Roman"/>
                <w:color w:val="000000"/>
                <w:sz w:val="24"/>
                <w:szCs w:val="24"/>
              </w:rPr>
            </w:pPr>
            <w:r w:rsidRPr="006C259D">
              <w:rPr>
                <w:rFonts w:ascii="Times New Roman" w:hAnsi="Times New Roman"/>
                <w:color w:val="000000"/>
                <w:sz w:val="24"/>
                <w:szCs w:val="24"/>
              </w:rPr>
              <w:t>220 345</w:t>
            </w:r>
          </w:p>
        </w:tc>
        <w:tc>
          <w:tcPr>
            <w:tcW w:w="1245" w:type="dxa"/>
            <w:shd w:val="clear" w:color="auto" w:fill="auto"/>
            <w:noWrap/>
            <w:vAlign w:val="center"/>
            <w:hideMark/>
          </w:tcPr>
          <w:p w:rsidR="006C259D" w:rsidRPr="006C259D" w:rsidRDefault="006C259D" w:rsidP="006C259D">
            <w:pPr>
              <w:pStyle w:val="a5"/>
              <w:rPr>
                <w:rFonts w:ascii="Times New Roman" w:hAnsi="Times New Roman"/>
                <w:color w:val="000000"/>
                <w:sz w:val="24"/>
                <w:szCs w:val="24"/>
              </w:rPr>
            </w:pPr>
            <w:r w:rsidRPr="006C259D">
              <w:rPr>
                <w:rFonts w:ascii="Times New Roman" w:hAnsi="Times New Roman"/>
                <w:color w:val="000000"/>
                <w:sz w:val="24"/>
                <w:szCs w:val="24"/>
              </w:rPr>
              <w:t>3,6%</w:t>
            </w:r>
          </w:p>
        </w:tc>
        <w:tc>
          <w:tcPr>
            <w:tcW w:w="1677" w:type="dxa"/>
            <w:shd w:val="clear" w:color="auto" w:fill="auto"/>
            <w:noWrap/>
            <w:vAlign w:val="center"/>
            <w:hideMark/>
          </w:tcPr>
          <w:p w:rsidR="006C259D" w:rsidRPr="006C259D" w:rsidRDefault="006C259D" w:rsidP="006C259D">
            <w:pPr>
              <w:pStyle w:val="a5"/>
              <w:rPr>
                <w:rFonts w:ascii="Times New Roman" w:hAnsi="Times New Roman"/>
                <w:color w:val="000000"/>
                <w:sz w:val="24"/>
                <w:szCs w:val="24"/>
              </w:rPr>
            </w:pPr>
            <w:r w:rsidRPr="006C259D">
              <w:rPr>
                <w:rFonts w:ascii="Times New Roman" w:hAnsi="Times New Roman"/>
                <w:color w:val="000000"/>
                <w:sz w:val="24"/>
                <w:szCs w:val="24"/>
              </w:rPr>
              <w:t>227 971</w:t>
            </w:r>
          </w:p>
        </w:tc>
        <w:tc>
          <w:tcPr>
            <w:tcW w:w="1384" w:type="dxa"/>
            <w:shd w:val="clear" w:color="auto" w:fill="auto"/>
            <w:noWrap/>
            <w:vAlign w:val="center"/>
            <w:hideMark/>
          </w:tcPr>
          <w:p w:rsidR="006C259D" w:rsidRPr="006C259D" w:rsidRDefault="006C259D" w:rsidP="006C259D">
            <w:pPr>
              <w:pStyle w:val="a5"/>
              <w:rPr>
                <w:rFonts w:ascii="Times New Roman" w:hAnsi="Times New Roman"/>
                <w:color w:val="000000"/>
                <w:sz w:val="24"/>
                <w:szCs w:val="24"/>
              </w:rPr>
            </w:pPr>
            <w:r w:rsidRPr="006C259D">
              <w:rPr>
                <w:rFonts w:ascii="Times New Roman" w:hAnsi="Times New Roman"/>
                <w:color w:val="000000"/>
                <w:sz w:val="24"/>
                <w:szCs w:val="24"/>
              </w:rPr>
              <w:t>3,7%</w:t>
            </w:r>
          </w:p>
        </w:tc>
      </w:tr>
      <w:tr w:rsidR="006C259D" w:rsidRPr="006C259D" w:rsidTr="002D4523">
        <w:trPr>
          <w:trHeight w:val="217"/>
        </w:trPr>
        <w:tc>
          <w:tcPr>
            <w:tcW w:w="3434" w:type="dxa"/>
            <w:shd w:val="clear" w:color="auto" w:fill="auto"/>
            <w:noWrap/>
            <w:vAlign w:val="bottom"/>
            <w:hideMark/>
          </w:tcPr>
          <w:p w:rsidR="006C259D" w:rsidRPr="006C259D" w:rsidRDefault="006C259D" w:rsidP="006C259D">
            <w:pPr>
              <w:pStyle w:val="a5"/>
              <w:rPr>
                <w:rFonts w:ascii="Times New Roman" w:hAnsi="Times New Roman"/>
                <w:color w:val="000000"/>
                <w:sz w:val="24"/>
                <w:szCs w:val="24"/>
                <w:lang w:val="ky-KG"/>
              </w:rPr>
            </w:pPr>
            <w:r w:rsidRPr="006C259D">
              <w:rPr>
                <w:rFonts w:ascii="Times New Roman" w:hAnsi="Times New Roman"/>
                <w:color w:val="000000"/>
                <w:sz w:val="24"/>
                <w:szCs w:val="24"/>
                <w:lang w:val="ky-KG"/>
              </w:rPr>
              <w:t>Кош бойлуу аялдар</w:t>
            </w:r>
          </w:p>
        </w:tc>
        <w:tc>
          <w:tcPr>
            <w:tcW w:w="1832" w:type="dxa"/>
            <w:shd w:val="clear" w:color="auto" w:fill="auto"/>
            <w:noWrap/>
            <w:vAlign w:val="center"/>
            <w:hideMark/>
          </w:tcPr>
          <w:p w:rsidR="006C259D" w:rsidRPr="006C259D" w:rsidRDefault="006C259D" w:rsidP="006C259D">
            <w:pPr>
              <w:pStyle w:val="a5"/>
              <w:rPr>
                <w:rFonts w:ascii="Times New Roman" w:hAnsi="Times New Roman"/>
                <w:color w:val="000000"/>
                <w:sz w:val="24"/>
                <w:szCs w:val="24"/>
              </w:rPr>
            </w:pPr>
            <w:r w:rsidRPr="006C259D">
              <w:rPr>
                <w:rFonts w:ascii="Times New Roman" w:hAnsi="Times New Roman"/>
                <w:color w:val="000000"/>
                <w:sz w:val="24"/>
                <w:szCs w:val="24"/>
              </w:rPr>
              <w:t>59 385</w:t>
            </w:r>
          </w:p>
        </w:tc>
        <w:tc>
          <w:tcPr>
            <w:tcW w:w="1245" w:type="dxa"/>
            <w:shd w:val="clear" w:color="auto" w:fill="auto"/>
            <w:noWrap/>
            <w:vAlign w:val="center"/>
            <w:hideMark/>
          </w:tcPr>
          <w:p w:rsidR="006C259D" w:rsidRPr="006C259D" w:rsidRDefault="006C259D" w:rsidP="006C259D">
            <w:pPr>
              <w:pStyle w:val="a5"/>
              <w:rPr>
                <w:rFonts w:ascii="Times New Roman" w:hAnsi="Times New Roman"/>
                <w:color w:val="000000"/>
                <w:sz w:val="24"/>
                <w:szCs w:val="24"/>
              </w:rPr>
            </w:pPr>
            <w:r w:rsidRPr="006C259D">
              <w:rPr>
                <w:rFonts w:ascii="Times New Roman" w:hAnsi="Times New Roman"/>
                <w:color w:val="000000"/>
                <w:sz w:val="24"/>
                <w:szCs w:val="24"/>
              </w:rPr>
              <w:t>1,0%</w:t>
            </w:r>
          </w:p>
        </w:tc>
        <w:tc>
          <w:tcPr>
            <w:tcW w:w="1677" w:type="dxa"/>
            <w:shd w:val="clear" w:color="auto" w:fill="auto"/>
            <w:noWrap/>
            <w:vAlign w:val="center"/>
            <w:hideMark/>
          </w:tcPr>
          <w:p w:rsidR="006C259D" w:rsidRPr="006C259D" w:rsidRDefault="006C259D" w:rsidP="006C259D">
            <w:pPr>
              <w:pStyle w:val="a5"/>
              <w:rPr>
                <w:rFonts w:ascii="Times New Roman" w:hAnsi="Times New Roman"/>
                <w:color w:val="000000"/>
                <w:sz w:val="24"/>
                <w:szCs w:val="24"/>
              </w:rPr>
            </w:pPr>
            <w:r w:rsidRPr="006C259D">
              <w:rPr>
                <w:rFonts w:ascii="Times New Roman" w:hAnsi="Times New Roman"/>
                <w:color w:val="000000"/>
                <w:sz w:val="24"/>
                <w:szCs w:val="24"/>
              </w:rPr>
              <w:t>63 201</w:t>
            </w:r>
          </w:p>
        </w:tc>
        <w:tc>
          <w:tcPr>
            <w:tcW w:w="1384" w:type="dxa"/>
            <w:shd w:val="clear" w:color="auto" w:fill="auto"/>
            <w:noWrap/>
            <w:vAlign w:val="center"/>
            <w:hideMark/>
          </w:tcPr>
          <w:p w:rsidR="006C259D" w:rsidRPr="006C259D" w:rsidRDefault="006C259D" w:rsidP="006C259D">
            <w:pPr>
              <w:pStyle w:val="a5"/>
              <w:rPr>
                <w:rFonts w:ascii="Times New Roman" w:hAnsi="Times New Roman"/>
                <w:color w:val="000000"/>
                <w:sz w:val="24"/>
                <w:szCs w:val="24"/>
              </w:rPr>
            </w:pPr>
            <w:r w:rsidRPr="006C259D">
              <w:rPr>
                <w:rFonts w:ascii="Times New Roman" w:hAnsi="Times New Roman"/>
                <w:color w:val="000000"/>
                <w:sz w:val="24"/>
                <w:szCs w:val="24"/>
              </w:rPr>
              <w:t>1,0%</w:t>
            </w:r>
          </w:p>
        </w:tc>
      </w:tr>
      <w:tr w:rsidR="006C259D" w:rsidRPr="006C259D" w:rsidTr="002D4523">
        <w:trPr>
          <w:trHeight w:val="217"/>
        </w:trPr>
        <w:tc>
          <w:tcPr>
            <w:tcW w:w="3434" w:type="dxa"/>
            <w:shd w:val="clear" w:color="auto" w:fill="auto"/>
            <w:noWrap/>
            <w:vAlign w:val="bottom"/>
            <w:hideMark/>
          </w:tcPr>
          <w:p w:rsidR="006C259D" w:rsidRPr="006C259D" w:rsidRDefault="006C259D" w:rsidP="006C259D">
            <w:pPr>
              <w:pStyle w:val="a5"/>
              <w:rPr>
                <w:rFonts w:ascii="Times New Roman" w:hAnsi="Times New Roman"/>
                <w:color w:val="000000"/>
                <w:sz w:val="24"/>
                <w:szCs w:val="24"/>
                <w:lang w:val="ky-KG"/>
              </w:rPr>
            </w:pPr>
            <w:r w:rsidRPr="006C259D">
              <w:rPr>
                <w:rFonts w:ascii="Times New Roman" w:hAnsi="Times New Roman"/>
                <w:color w:val="000000"/>
                <w:sz w:val="24"/>
                <w:szCs w:val="24"/>
                <w:lang w:val="ky-KG"/>
              </w:rPr>
              <w:t>ММКга өз алдынча төгүм төлөгөндөр (полис)</w:t>
            </w:r>
          </w:p>
        </w:tc>
        <w:tc>
          <w:tcPr>
            <w:tcW w:w="1832" w:type="dxa"/>
            <w:shd w:val="clear" w:color="auto" w:fill="auto"/>
            <w:noWrap/>
            <w:vAlign w:val="center"/>
            <w:hideMark/>
          </w:tcPr>
          <w:p w:rsidR="006C259D" w:rsidRPr="006C259D" w:rsidRDefault="006C259D" w:rsidP="006C259D">
            <w:pPr>
              <w:pStyle w:val="a5"/>
              <w:rPr>
                <w:rFonts w:ascii="Times New Roman" w:hAnsi="Times New Roman"/>
                <w:color w:val="000000"/>
                <w:sz w:val="24"/>
                <w:szCs w:val="24"/>
              </w:rPr>
            </w:pPr>
            <w:r w:rsidRPr="006C259D">
              <w:rPr>
                <w:rFonts w:ascii="Times New Roman" w:hAnsi="Times New Roman"/>
                <w:color w:val="000000"/>
                <w:sz w:val="24"/>
                <w:szCs w:val="24"/>
              </w:rPr>
              <w:t>9 344</w:t>
            </w:r>
          </w:p>
        </w:tc>
        <w:tc>
          <w:tcPr>
            <w:tcW w:w="1245" w:type="dxa"/>
            <w:shd w:val="clear" w:color="auto" w:fill="auto"/>
            <w:noWrap/>
            <w:vAlign w:val="center"/>
            <w:hideMark/>
          </w:tcPr>
          <w:p w:rsidR="006C259D" w:rsidRPr="006C259D" w:rsidRDefault="006C259D" w:rsidP="006C259D">
            <w:pPr>
              <w:pStyle w:val="a5"/>
              <w:rPr>
                <w:rFonts w:ascii="Times New Roman" w:hAnsi="Times New Roman"/>
                <w:color w:val="000000"/>
                <w:sz w:val="24"/>
                <w:szCs w:val="24"/>
              </w:rPr>
            </w:pPr>
            <w:r w:rsidRPr="006C259D">
              <w:rPr>
                <w:rFonts w:ascii="Times New Roman" w:hAnsi="Times New Roman"/>
                <w:color w:val="000000"/>
                <w:sz w:val="24"/>
                <w:szCs w:val="24"/>
              </w:rPr>
              <w:t>0,2%</w:t>
            </w:r>
          </w:p>
        </w:tc>
        <w:tc>
          <w:tcPr>
            <w:tcW w:w="1677" w:type="dxa"/>
            <w:shd w:val="clear" w:color="auto" w:fill="auto"/>
            <w:noWrap/>
            <w:vAlign w:val="center"/>
            <w:hideMark/>
          </w:tcPr>
          <w:p w:rsidR="006C259D" w:rsidRPr="006C259D" w:rsidRDefault="006C259D" w:rsidP="006C259D">
            <w:pPr>
              <w:pStyle w:val="a5"/>
              <w:rPr>
                <w:rFonts w:ascii="Times New Roman" w:hAnsi="Times New Roman"/>
                <w:color w:val="000000"/>
                <w:sz w:val="24"/>
                <w:szCs w:val="24"/>
              </w:rPr>
            </w:pPr>
            <w:r w:rsidRPr="006C259D">
              <w:rPr>
                <w:rFonts w:ascii="Times New Roman" w:hAnsi="Times New Roman"/>
                <w:color w:val="000000"/>
                <w:sz w:val="24"/>
                <w:szCs w:val="24"/>
              </w:rPr>
              <w:t>8 494</w:t>
            </w:r>
          </w:p>
        </w:tc>
        <w:tc>
          <w:tcPr>
            <w:tcW w:w="1384" w:type="dxa"/>
            <w:shd w:val="clear" w:color="auto" w:fill="auto"/>
            <w:noWrap/>
            <w:vAlign w:val="center"/>
            <w:hideMark/>
          </w:tcPr>
          <w:p w:rsidR="006C259D" w:rsidRPr="006C259D" w:rsidRDefault="006C259D" w:rsidP="006C259D">
            <w:pPr>
              <w:pStyle w:val="a5"/>
              <w:rPr>
                <w:rFonts w:ascii="Times New Roman" w:hAnsi="Times New Roman"/>
                <w:color w:val="000000"/>
                <w:sz w:val="24"/>
                <w:szCs w:val="24"/>
              </w:rPr>
            </w:pPr>
            <w:r w:rsidRPr="006C259D">
              <w:rPr>
                <w:rFonts w:ascii="Times New Roman" w:hAnsi="Times New Roman"/>
                <w:color w:val="000000"/>
                <w:sz w:val="24"/>
                <w:szCs w:val="24"/>
              </w:rPr>
              <w:t>0,1%</w:t>
            </w:r>
          </w:p>
        </w:tc>
      </w:tr>
      <w:tr w:rsidR="006C259D" w:rsidRPr="006C259D" w:rsidTr="002D4523">
        <w:trPr>
          <w:trHeight w:val="217"/>
        </w:trPr>
        <w:tc>
          <w:tcPr>
            <w:tcW w:w="3434" w:type="dxa"/>
            <w:shd w:val="clear" w:color="auto" w:fill="auto"/>
            <w:noWrap/>
            <w:vAlign w:val="bottom"/>
            <w:hideMark/>
          </w:tcPr>
          <w:p w:rsidR="006C259D" w:rsidRPr="006C259D" w:rsidRDefault="006C259D" w:rsidP="006C259D">
            <w:pPr>
              <w:pStyle w:val="a5"/>
              <w:rPr>
                <w:rFonts w:ascii="Times New Roman" w:hAnsi="Times New Roman"/>
                <w:color w:val="000000"/>
                <w:sz w:val="24"/>
                <w:szCs w:val="24"/>
                <w:lang w:val="ky-KG"/>
              </w:rPr>
            </w:pPr>
            <w:r w:rsidRPr="006C259D">
              <w:rPr>
                <w:rFonts w:ascii="Times New Roman" w:hAnsi="Times New Roman"/>
                <w:color w:val="000000"/>
                <w:sz w:val="24"/>
                <w:szCs w:val="24"/>
                <w:lang w:val="ky-KG"/>
              </w:rPr>
              <w:t>Качкындар</w:t>
            </w:r>
          </w:p>
        </w:tc>
        <w:tc>
          <w:tcPr>
            <w:tcW w:w="1832" w:type="dxa"/>
            <w:shd w:val="clear" w:color="auto" w:fill="auto"/>
            <w:noWrap/>
            <w:vAlign w:val="center"/>
            <w:hideMark/>
          </w:tcPr>
          <w:p w:rsidR="006C259D" w:rsidRPr="006C259D" w:rsidRDefault="006C259D" w:rsidP="006C259D">
            <w:pPr>
              <w:pStyle w:val="a5"/>
              <w:rPr>
                <w:rFonts w:ascii="Times New Roman" w:hAnsi="Times New Roman"/>
                <w:color w:val="000000"/>
                <w:sz w:val="24"/>
                <w:szCs w:val="24"/>
              </w:rPr>
            </w:pPr>
            <w:r w:rsidRPr="006C259D">
              <w:rPr>
                <w:rFonts w:ascii="Times New Roman" w:hAnsi="Times New Roman"/>
                <w:color w:val="000000"/>
                <w:sz w:val="24"/>
                <w:szCs w:val="24"/>
              </w:rPr>
              <w:t>546</w:t>
            </w:r>
          </w:p>
        </w:tc>
        <w:tc>
          <w:tcPr>
            <w:tcW w:w="1245" w:type="dxa"/>
            <w:shd w:val="clear" w:color="auto" w:fill="auto"/>
            <w:noWrap/>
            <w:vAlign w:val="center"/>
            <w:hideMark/>
          </w:tcPr>
          <w:p w:rsidR="006C259D" w:rsidRPr="006C259D" w:rsidRDefault="006C259D" w:rsidP="006C259D">
            <w:pPr>
              <w:pStyle w:val="a5"/>
              <w:rPr>
                <w:rFonts w:ascii="Times New Roman" w:hAnsi="Times New Roman"/>
                <w:color w:val="000000"/>
                <w:sz w:val="24"/>
                <w:szCs w:val="24"/>
              </w:rPr>
            </w:pPr>
            <w:r w:rsidRPr="006C259D">
              <w:rPr>
                <w:rFonts w:ascii="Times New Roman" w:hAnsi="Times New Roman"/>
                <w:color w:val="000000"/>
                <w:sz w:val="24"/>
                <w:szCs w:val="24"/>
              </w:rPr>
              <w:t>0,01%</w:t>
            </w:r>
          </w:p>
        </w:tc>
        <w:tc>
          <w:tcPr>
            <w:tcW w:w="1677" w:type="dxa"/>
            <w:shd w:val="clear" w:color="auto" w:fill="auto"/>
            <w:noWrap/>
            <w:vAlign w:val="center"/>
            <w:hideMark/>
          </w:tcPr>
          <w:p w:rsidR="006C259D" w:rsidRPr="006C259D" w:rsidRDefault="006C259D" w:rsidP="006C259D">
            <w:pPr>
              <w:pStyle w:val="a5"/>
              <w:rPr>
                <w:rFonts w:ascii="Times New Roman" w:hAnsi="Times New Roman"/>
                <w:color w:val="000000"/>
                <w:sz w:val="24"/>
                <w:szCs w:val="24"/>
              </w:rPr>
            </w:pPr>
            <w:r w:rsidRPr="006C259D">
              <w:rPr>
                <w:rFonts w:ascii="Times New Roman" w:hAnsi="Times New Roman"/>
                <w:color w:val="000000"/>
                <w:sz w:val="24"/>
                <w:szCs w:val="24"/>
              </w:rPr>
              <w:t>536</w:t>
            </w:r>
          </w:p>
        </w:tc>
        <w:tc>
          <w:tcPr>
            <w:tcW w:w="1384" w:type="dxa"/>
            <w:shd w:val="clear" w:color="auto" w:fill="auto"/>
            <w:noWrap/>
            <w:vAlign w:val="center"/>
            <w:hideMark/>
          </w:tcPr>
          <w:p w:rsidR="006C259D" w:rsidRPr="006C259D" w:rsidRDefault="006C259D" w:rsidP="006C259D">
            <w:pPr>
              <w:pStyle w:val="a5"/>
              <w:rPr>
                <w:rFonts w:ascii="Times New Roman" w:hAnsi="Times New Roman"/>
                <w:color w:val="000000"/>
                <w:sz w:val="24"/>
                <w:szCs w:val="24"/>
              </w:rPr>
            </w:pPr>
            <w:r w:rsidRPr="006C259D">
              <w:rPr>
                <w:rFonts w:ascii="Times New Roman" w:hAnsi="Times New Roman"/>
                <w:color w:val="000000"/>
                <w:sz w:val="24"/>
                <w:szCs w:val="24"/>
              </w:rPr>
              <w:t>0,01%</w:t>
            </w:r>
          </w:p>
        </w:tc>
      </w:tr>
      <w:tr w:rsidR="006C259D" w:rsidRPr="006C259D" w:rsidTr="002D4523">
        <w:trPr>
          <w:trHeight w:val="217"/>
        </w:trPr>
        <w:tc>
          <w:tcPr>
            <w:tcW w:w="3434" w:type="dxa"/>
            <w:shd w:val="clear" w:color="auto" w:fill="auto"/>
            <w:noWrap/>
            <w:vAlign w:val="bottom"/>
            <w:hideMark/>
          </w:tcPr>
          <w:p w:rsidR="006C259D" w:rsidRPr="006C259D" w:rsidRDefault="006C259D" w:rsidP="006C259D">
            <w:pPr>
              <w:pStyle w:val="a5"/>
              <w:rPr>
                <w:rFonts w:ascii="Times New Roman" w:hAnsi="Times New Roman"/>
                <w:color w:val="000000"/>
                <w:sz w:val="24"/>
                <w:szCs w:val="24"/>
                <w:lang w:val="ky-KG"/>
              </w:rPr>
            </w:pPr>
            <w:r w:rsidRPr="006C259D">
              <w:rPr>
                <w:rFonts w:ascii="Times New Roman" w:hAnsi="Times New Roman"/>
                <w:color w:val="000000"/>
                <w:sz w:val="24"/>
                <w:szCs w:val="24"/>
                <w:lang w:val="ky-KG"/>
              </w:rPr>
              <w:t>Аскер кызматчылары</w:t>
            </w:r>
          </w:p>
        </w:tc>
        <w:tc>
          <w:tcPr>
            <w:tcW w:w="1832" w:type="dxa"/>
            <w:shd w:val="clear" w:color="auto" w:fill="auto"/>
            <w:noWrap/>
            <w:vAlign w:val="center"/>
            <w:hideMark/>
          </w:tcPr>
          <w:p w:rsidR="006C259D" w:rsidRPr="006C259D" w:rsidRDefault="006C259D" w:rsidP="006C259D">
            <w:pPr>
              <w:pStyle w:val="a5"/>
              <w:rPr>
                <w:rFonts w:ascii="Times New Roman" w:hAnsi="Times New Roman"/>
                <w:color w:val="000000"/>
                <w:sz w:val="24"/>
                <w:szCs w:val="24"/>
              </w:rPr>
            </w:pPr>
            <w:r w:rsidRPr="006C259D">
              <w:rPr>
                <w:rFonts w:ascii="Times New Roman" w:hAnsi="Times New Roman"/>
                <w:color w:val="000000"/>
                <w:sz w:val="24"/>
                <w:szCs w:val="24"/>
              </w:rPr>
              <w:t>4 179</w:t>
            </w:r>
          </w:p>
        </w:tc>
        <w:tc>
          <w:tcPr>
            <w:tcW w:w="1245" w:type="dxa"/>
            <w:shd w:val="clear" w:color="auto" w:fill="auto"/>
            <w:noWrap/>
            <w:vAlign w:val="center"/>
            <w:hideMark/>
          </w:tcPr>
          <w:p w:rsidR="006C259D" w:rsidRPr="006C259D" w:rsidRDefault="006C259D" w:rsidP="006C259D">
            <w:pPr>
              <w:pStyle w:val="a5"/>
              <w:rPr>
                <w:rFonts w:ascii="Times New Roman" w:hAnsi="Times New Roman"/>
                <w:color w:val="000000"/>
                <w:sz w:val="24"/>
                <w:szCs w:val="24"/>
              </w:rPr>
            </w:pPr>
            <w:r w:rsidRPr="006C259D">
              <w:rPr>
                <w:rFonts w:ascii="Times New Roman" w:hAnsi="Times New Roman"/>
                <w:color w:val="000000"/>
                <w:sz w:val="24"/>
                <w:szCs w:val="24"/>
              </w:rPr>
              <w:t>0,1%</w:t>
            </w:r>
          </w:p>
        </w:tc>
        <w:tc>
          <w:tcPr>
            <w:tcW w:w="1677" w:type="dxa"/>
            <w:shd w:val="clear" w:color="auto" w:fill="auto"/>
            <w:noWrap/>
            <w:vAlign w:val="center"/>
            <w:hideMark/>
          </w:tcPr>
          <w:p w:rsidR="006C259D" w:rsidRPr="006C259D" w:rsidRDefault="006C259D" w:rsidP="006C259D">
            <w:pPr>
              <w:pStyle w:val="a5"/>
              <w:rPr>
                <w:rFonts w:ascii="Times New Roman" w:hAnsi="Times New Roman"/>
                <w:color w:val="000000"/>
                <w:sz w:val="24"/>
                <w:szCs w:val="24"/>
              </w:rPr>
            </w:pPr>
            <w:r w:rsidRPr="006C259D">
              <w:rPr>
                <w:rFonts w:ascii="Times New Roman" w:hAnsi="Times New Roman"/>
                <w:color w:val="000000"/>
                <w:sz w:val="24"/>
                <w:szCs w:val="24"/>
              </w:rPr>
              <w:t>4 254</w:t>
            </w:r>
          </w:p>
        </w:tc>
        <w:tc>
          <w:tcPr>
            <w:tcW w:w="1384" w:type="dxa"/>
            <w:shd w:val="clear" w:color="auto" w:fill="auto"/>
            <w:noWrap/>
            <w:vAlign w:val="center"/>
            <w:hideMark/>
          </w:tcPr>
          <w:p w:rsidR="006C259D" w:rsidRPr="006C259D" w:rsidRDefault="006C259D" w:rsidP="006C259D">
            <w:pPr>
              <w:pStyle w:val="a5"/>
              <w:rPr>
                <w:rFonts w:ascii="Times New Roman" w:hAnsi="Times New Roman"/>
                <w:color w:val="000000"/>
                <w:sz w:val="24"/>
                <w:szCs w:val="24"/>
              </w:rPr>
            </w:pPr>
            <w:r w:rsidRPr="006C259D">
              <w:rPr>
                <w:rFonts w:ascii="Times New Roman" w:hAnsi="Times New Roman"/>
                <w:color w:val="000000"/>
                <w:sz w:val="24"/>
                <w:szCs w:val="24"/>
              </w:rPr>
              <w:t>0,1%</w:t>
            </w:r>
          </w:p>
        </w:tc>
      </w:tr>
      <w:tr w:rsidR="006C259D" w:rsidRPr="006C259D" w:rsidTr="002D4523">
        <w:trPr>
          <w:trHeight w:val="217"/>
        </w:trPr>
        <w:tc>
          <w:tcPr>
            <w:tcW w:w="3434" w:type="dxa"/>
            <w:shd w:val="clear" w:color="auto" w:fill="auto"/>
            <w:noWrap/>
            <w:vAlign w:val="bottom"/>
            <w:hideMark/>
          </w:tcPr>
          <w:p w:rsidR="006C259D" w:rsidRPr="006C259D" w:rsidRDefault="006C259D" w:rsidP="006C259D">
            <w:pPr>
              <w:pStyle w:val="a5"/>
              <w:rPr>
                <w:rFonts w:ascii="Times New Roman" w:hAnsi="Times New Roman"/>
                <w:color w:val="000000"/>
                <w:sz w:val="24"/>
                <w:szCs w:val="24"/>
                <w:lang w:val="ky-KG"/>
              </w:rPr>
            </w:pPr>
            <w:r w:rsidRPr="006C259D">
              <w:rPr>
                <w:rFonts w:ascii="Times New Roman" w:hAnsi="Times New Roman"/>
                <w:color w:val="000000"/>
                <w:sz w:val="24"/>
                <w:szCs w:val="24"/>
                <w:lang w:val="ky-KG"/>
              </w:rPr>
              <w:t>ИИМ кызматкерлери</w:t>
            </w:r>
          </w:p>
        </w:tc>
        <w:tc>
          <w:tcPr>
            <w:tcW w:w="1832" w:type="dxa"/>
            <w:shd w:val="clear" w:color="auto" w:fill="auto"/>
            <w:noWrap/>
            <w:vAlign w:val="center"/>
            <w:hideMark/>
          </w:tcPr>
          <w:p w:rsidR="006C259D" w:rsidRPr="006C259D" w:rsidRDefault="006C259D" w:rsidP="006C259D">
            <w:pPr>
              <w:pStyle w:val="a5"/>
              <w:rPr>
                <w:rFonts w:ascii="Times New Roman" w:hAnsi="Times New Roman"/>
                <w:color w:val="000000"/>
                <w:sz w:val="24"/>
                <w:szCs w:val="24"/>
              </w:rPr>
            </w:pPr>
            <w:r w:rsidRPr="006C259D">
              <w:rPr>
                <w:rFonts w:ascii="Times New Roman" w:hAnsi="Times New Roman"/>
                <w:color w:val="000000"/>
                <w:sz w:val="24"/>
                <w:szCs w:val="24"/>
              </w:rPr>
              <w:t>677</w:t>
            </w:r>
          </w:p>
        </w:tc>
        <w:tc>
          <w:tcPr>
            <w:tcW w:w="1245" w:type="dxa"/>
            <w:shd w:val="clear" w:color="auto" w:fill="auto"/>
            <w:noWrap/>
            <w:vAlign w:val="center"/>
            <w:hideMark/>
          </w:tcPr>
          <w:p w:rsidR="006C259D" w:rsidRPr="006C259D" w:rsidRDefault="006C259D" w:rsidP="006C259D">
            <w:pPr>
              <w:pStyle w:val="a5"/>
              <w:rPr>
                <w:rFonts w:ascii="Times New Roman" w:hAnsi="Times New Roman"/>
                <w:color w:val="000000"/>
                <w:sz w:val="24"/>
                <w:szCs w:val="24"/>
              </w:rPr>
            </w:pPr>
            <w:r w:rsidRPr="006C259D">
              <w:rPr>
                <w:rFonts w:ascii="Times New Roman" w:hAnsi="Times New Roman"/>
                <w:color w:val="000000"/>
                <w:sz w:val="24"/>
                <w:szCs w:val="24"/>
              </w:rPr>
              <w:t>0,01%</w:t>
            </w:r>
          </w:p>
        </w:tc>
        <w:tc>
          <w:tcPr>
            <w:tcW w:w="1677" w:type="dxa"/>
            <w:shd w:val="clear" w:color="auto" w:fill="auto"/>
            <w:noWrap/>
            <w:vAlign w:val="center"/>
            <w:hideMark/>
          </w:tcPr>
          <w:p w:rsidR="006C259D" w:rsidRPr="006C259D" w:rsidRDefault="006C259D" w:rsidP="006C259D">
            <w:pPr>
              <w:pStyle w:val="a5"/>
              <w:rPr>
                <w:rFonts w:ascii="Times New Roman" w:hAnsi="Times New Roman"/>
                <w:color w:val="000000"/>
                <w:sz w:val="24"/>
                <w:szCs w:val="24"/>
              </w:rPr>
            </w:pPr>
            <w:r w:rsidRPr="006C259D">
              <w:rPr>
                <w:rFonts w:ascii="Times New Roman" w:hAnsi="Times New Roman"/>
                <w:color w:val="000000"/>
                <w:sz w:val="24"/>
                <w:szCs w:val="24"/>
              </w:rPr>
              <w:t>702</w:t>
            </w:r>
          </w:p>
        </w:tc>
        <w:tc>
          <w:tcPr>
            <w:tcW w:w="1384" w:type="dxa"/>
            <w:shd w:val="clear" w:color="auto" w:fill="auto"/>
            <w:noWrap/>
            <w:vAlign w:val="center"/>
            <w:hideMark/>
          </w:tcPr>
          <w:p w:rsidR="006C259D" w:rsidRPr="006C259D" w:rsidRDefault="006C259D" w:rsidP="006C259D">
            <w:pPr>
              <w:pStyle w:val="a5"/>
              <w:rPr>
                <w:rFonts w:ascii="Times New Roman" w:hAnsi="Times New Roman"/>
                <w:color w:val="000000"/>
                <w:sz w:val="24"/>
                <w:szCs w:val="24"/>
              </w:rPr>
            </w:pPr>
            <w:r w:rsidRPr="006C259D">
              <w:rPr>
                <w:rFonts w:ascii="Times New Roman" w:hAnsi="Times New Roman"/>
                <w:color w:val="000000"/>
                <w:sz w:val="24"/>
                <w:szCs w:val="24"/>
              </w:rPr>
              <w:t>0,01%</w:t>
            </w:r>
          </w:p>
        </w:tc>
      </w:tr>
      <w:tr w:rsidR="006C259D" w:rsidRPr="006C259D" w:rsidTr="002D4523">
        <w:trPr>
          <w:trHeight w:val="217"/>
        </w:trPr>
        <w:tc>
          <w:tcPr>
            <w:tcW w:w="3434" w:type="dxa"/>
            <w:shd w:val="clear" w:color="auto" w:fill="auto"/>
            <w:noWrap/>
            <w:vAlign w:val="bottom"/>
            <w:hideMark/>
          </w:tcPr>
          <w:p w:rsidR="006C259D" w:rsidRPr="006C259D" w:rsidRDefault="006C259D" w:rsidP="006C259D">
            <w:pPr>
              <w:pStyle w:val="a5"/>
              <w:rPr>
                <w:rFonts w:ascii="Times New Roman" w:hAnsi="Times New Roman"/>
                <w:color w:val="000000"/>
                <w:sz w:val="24"/>
                <w:szCs w:val="24"/>
              </w:rPr>
            </w:pPr>
            <w:r w:rsidRPr="006C259D">
              <w:rPr>
                <w:rFonts w:ascii="Times New Roman" w:hAnsi="Times New Roman"/>
                <w:color w:val="000000"/>
                <w:sz w:val="24"/>
                <w:szCs w:val="24"/>
              </w:rPr>
              <w:t>Кайрылман</w:t>
            </w:r>
          </w:p>
        </w:tc>
        <w:tc>
          <w:tcPr>
            <w:tcW w:w="1832" w:type="dxa"/>
            <w:shd w:val="clear" w:color="auto" w:fill="auto"/>
            <w:noWrap/>
            <w:vAlign w:val="center"/>
            <w:hideMark/>
          </w:tcPr>
          <w:p w:rsidR="006C259D" w:rsidRPr="006C259D" w:rsidRDefault="006C259D" w:rsidP="006C259D">
            <w:pPr>
              <w:pStyle w:val="a5"/>
              <w:rPr>
                <w:rFonts w:ascii="Times New Roman" w:hAnsi="Times New Roman"/>
                <w:color w:val="000000"/>
                <w:sz w:val="24"/>
                <w:szCs w:val="24"/>
              </w:rPr>
            </w:pPr>
            <w:r w:rsidRPr="006C259D">
              <w:rPr>
                <w:rFonts w:ascii="Times New Roman" w:hAnsi="Times New Roman"/>
                <w:color w:val="000000"/>
                <w:sz w:val="24"/>
                <w:szCs w:val="24"/>
              </w:rPr>
              <w:t>404</w:t>
            </w:r>
          </w:p>
        </w:tc>
        <w:tc>
          <w:tcPr>
            <w:tcW w:w="1245" w:type="dxa"/>
            <w:shd w:val="clear" w:color="auto" w:fill="auto"/>
            <w:noWrap/>
            <w:vAlign w:val="center"/>
            <w:hideMark/>
          </w:tcPr>
          <w:p w:rsidR="006C259D" w:rsidRPr="006C259D" w:rsidRDefault="006C259D" w:rsidP="006C259D">
            <w:pPr>
              <w:pStyle w:val="a5"/>
              <w:rPr>
                <w:rFonts w:ascii="Times New Roman" w:hAnsi="Times New Roman"/>
                <w:color w:val="000000"/>
                <w:sz w:val="24"/>
                <w:szCs w:val="24"/>
              </w:rPr>
            </w:pPr>
            <w:r w:rsidRPr="006C259D">
              <w:rPr>
                <w:rFonts w:ascii="Times New Roman" w:hAnsi="Times New Roman"/>
                <w:color w:val="000000"/>
                <w:sz w:val="24"/>
                <w:szCs w:val="24"/>
              </w:rPr>
              <w:t>0,01%</w:t>
            </w:r>
          </w:p>
        </w:tc>
        <w:tc>
          <w:tcPr>
            <w:tcW w:w="1677" w:type="dxa"/>
            <w:shd w:val="clear" w:color="auto" w:fill="auto"/>
            <w:noWrap/>
            <w:vAlign w:val="center"/>
            <w:hideMark/>
          </w:tcPr>
          <w:p w:rsidR="006C259D" w:rsidRPr="006C259D" w:rsidRDefault="006C259D" w:rsidP="006C259D">
            <w:pPr>
              <w:pStyle w:val="a5"/>
              <w:rPr>
                <w:rFonts w:ascii="Times New Roman" w:hAnsi="Times New Roman"/>
                <w:color w:val="000000"/>
                <w:sz w:val="24"/>
                <w:szCs w:val="24"/>
              </w:rPr>
            </w:pPr>
            <w:r w:rsidRPr="006C259D">
              <w:rPr>
                <w:rFonts w:ascii="Times New Roman" w:hAnsi="Times New Roman"/>
                <w:color w:val="000000"/>
                <w:sz w:val="24"/>
                <w:szCs w:val="24"/>
              </w:rPr>
              <w:t>395</w:t>
            </w:r>
          </w:p>
        </w:tc>
        <w:tc>
          <w:tcPr>
            <w:tcW w:w="1384" w:type="dxa"/>
            <w:shd w:val="clear" w:color="auto" w:fill="auto"/>
            <w:noWrap/>
            <w:vAlign w:val="center"/>
            <w:hideMark/>
          </w:tcPr>
          <w:p w:rsidR="006C259D" w:rsidRPr="006C259D" w:rsidRDefault="006C259D" w:rsidP="006C259D">
            <w:pPr>
              <w:pStyle w:val="a5"/>
              <w:rPr>
                <w:rFonts w:ascii="Times New Roman" w:hAnsi="Times New Roman"/>
                <w:color w:val="000000"/>
                <w:sz w:val="24"/>
                <w:szCs w:val="24"/>
              </w:rPr>
            </w:pPr>
            <w:r w:rsidRPr="006C259D">
              <w:rPr>
                <w:rFonts w:ascii="Times New Roman" w:hAnsi="Times New Roman"/>
                <w:color w:val="000000"/>
                <w:sz w:val="24"/>
                <w:szCs w:val="24"/>
              </w:rPr>
              <w:t>0,01%</w:t>
            </w:r>
          </w:p>
        </w:tc>
      </w:tr>
      <w:tr w:rsidR="006C259D" w:rsidRPr="006C259D" w:rsidTr="002D4523">
        <w:trPr>
          <w:trHeight w:val="217"/>
        </w:trPr>
        <w:tc>
          <w:tcPr>
            <w:tcW w:w="3434" w:type="dxa"/>
            <w:shd w:val="clear" w:color="auto" w:fill="auto"/>
            <w:noWrap/>
            <w:vAlign w:val="bottom"/>
            <w:hideMark/>
          </w:tcPr>
          <w:p w:rsidR="006C259D" w:rsidRPr="006C259D" w:rsidRDefault="006C259D" w:rsidP="006C259D">
            <w:pPr>
              <w:pStyle w:val="a5"/>
              <w:rPr>
                <w:rFonts w:ascii="Times New Roman" w:hAnsi="Times New Roman"/>
                <w:color w:val="000000"/>
                <w:sz w:val="24"/>
                <w:szCs w:val="24"/>
                <w:lang w:val="ky-KG"/>
              </w:rPr>
            </w:pPr>
            <w:r w:rsidRPr="006C259D">
              <w:rPr>
                <w:rFonts w:ascii="Times New Roman" w:hAnsi="Times New Roman"/>
                <w:color w:val="000000"/>
                <w:sz w:val="24"/>
                <w:szCs w:val="24"/>
                <w:lang w:val="ky-KG"/>
              </w:rPr>
              <w:t>Чет элдик жарандар</w:t>
            </w:r>
          </w:p>
        </w:tc>
        <w:tc>
          <w:tcPr>
            <w:tcW w:w="1832" w:type="dxa"/>
            <w:shd w:val="clear" w:color="auto" w:fill="auto"/>
            <w:noWrap/>
            <w:vAlign w:val="center"/>
            <w:hideMark/>
          </w:tcPr>
          <w:p w:rsidR="006C259D" w:rsidRPr="006C259D" w:rsidRDefault="006C259D" w:rsidP="006C259D">
            <w:pPr>
              <w:pStyle w:val="a5"/>
              <w:rPr>
                <w:rFonts w:ascii="Times New Roman" w:hAnsi="Times New Roman"/>
                <w:color w:val="000000"/>
                <w:sz w:val="24"/>
                <w:szCs w:val="24"/>
              </w:rPr>
            </w:pPr>
            <w:r w:rsidRPr="006C259D">
              <w:rPr>
                <w:rFonts w:ascii="Times New Roman" w:hAnsi="Times New Roman"/>
                <w:color w:val="000000"/>
                <w:sz w:val="24"/>
                <w:szCs w:val="24"/>
              </w:rPr>
              <w:t>22 156</w:t>
            </w:r>
          </w:p>
        </w:tc>
        <w:tc>
          <w:tcPr>
            <w:tcW w:w="1245" w:type="dxa"/>
            <w:shd w:val="clear" w:color="auto" w:fill="auto"/>
            <w:noWrap/>
            <w:vAlign w:val="center"/>
            <w:hideMark/>
          </w:tcPr>
          <w:p w:rsidR="006C259D" w:rsidRPr="006C259D" w:rsidRDefault="006C259D" w:rsidP="006C259D">
            <w:pPr>
              <w:pStyle w:val="a5"/>
              <w:rPr>
                <w:rFonts w:ascii="Times New Roman" w:hAnsi="Times New Roman"/>
                <w:color w:val="000000"/>
                <w:sz w:val="24"/>
                <w:szCs w:val="24"/>
              </w:rPr>
            </w:pPr>
            <w:r w:rsidRPr="006C259D">
              <w:rPr>
                <w:rFonts w:ascii="Times New Roman" w:hAnsi="Times New Roman"/>
                <w:color w:val="000000"/>
                <w:sz w:val="24"/>
                <w:szCs w:val="24"/>
              </w:rPr>
              <w:t>0,4%</w:t>
            </w:r>
          </w:p>
        </w:tc>
        <w:tc>
          <w:tcPr>
            <w:tcW w:w="1677" w:type="dxa"/>
            <w:shd w:val="clear" w:color="auto" w:fill="auto"/>
            <w:noWrap/>
            <w:vAlign w:val="center"/>
            <w:hideMark/>
          </w:tcPr>
          <w:p w:rsidR="006C259D" w:rsidRPr="006C259D" w:rsidRDefault="006C259D" w:rsidP="006C259D">
            <w:pPr>
              <w:pStyle w:val="a5"/>
              <w:rPr>
                <w:rFonts w:ascii="Times New Roman" w:hAnsi="Times New Roman"/>
                <w:color w:val="000000"/>
                <w:sz w:val="24"/>
                <w:szCs w:val="24"/>
              </w:rPr>
            </w:pPr>
            <w:r w:rsidRPr="006C259D">
              <w:rPr>
                <w:rFonts w:ascii="Times New Roman" w:hAnsi="Times New Roman"/>
                <w:color w:val="000000"/>
                <w:sz w:val="24"/>
                <w:szCs w:val="24"/>
              </w:rPr>
              <w:t>23 512</w:t>
            </w:r>
          </w:p>
        </w:tc>
        <w:tc>
          <w:tcPr>
            <w:tcW w:w="1384" w:type="dxa"/>
            <w:shd w:val="clear" w:color="auto" w:fill="auto"/>
            <w:noWrap/>
            <w:vAlign w:val="center"/>
            <w:hideMark/>
          </w:tcPr>
          <w:p w:rsidR="006C259D" w:rsidRPr="006C259D" w:rsidRDefault="006C259D" w:rsidP="006C259D">
            <w:pPr>
              <w:pStyle w:val="a5"/>
              <w:rPr>
                <w:rFonts w:ascii="Times New Roman" w:hAnsi="Times New Roman"/>
                <w:color w:val="000000"/>
                <w:sz w:val="24"/>
                <w:szCs w:val="24"/>
              </w:rPr>
            </w:pPr>
            <w:r w:rsidRPr="006C259D">
              <w:rPr>
                <w:rFonts w:ascii="Times New Roman" w:hAnsi="Times New Roman"/>
                <w:color w:val="000000"/>
                <w:sz w:val="24"/>
                <w:szCs w:val="24"/>
              </w:rPr>
              <w:t>0,4%</w:t>
            </w:r>
          </w:p>
        </w:tc>
      </w:tr>
      <w:tr w:rsidR="006C259D" w:rsidRPr="006C259D" w:rsidTr="002D4523">
        <w:trPr>
          <w:trHeight w:val="217"/>
        </w:trPr>
        <w:tc>
          <w:tcPr>
            <w:tcW w:w="3434" w:type="dxa"/>
            <w:shd w:val="clear" w:color="auto" w:fill="auto"/>
            <w:noWrap/>
            <w:vAlign w:val="bottom"/>
            <w:hideMark/>
          </w:tcPr>
          <w:p w:rsidR="006C259D" w:rsidRPr="006C259D" w:rsidRDefault="006C259D" w:rsidP="006C259D">
            <w:pPr>
              <w:pStyle w:val="a5"/>
              <w:rPr>
                <w:rFonts w:ascii="Times New Roman" w:hAnsi="Times New Roman"/>
                <w:color w:val="000000"/>
                <w:sz w:val="24"/>
                <w:szCs w:val="24"/>
                <w:lang w:val="ky-KG"/>
              </w:rPr>
            </w:pPr>
            <w:r w:rsidRPr="006C259D">
              <w:rPr>
                <w:rFonts w:ascii="Times New Roman" w:hAnsi="Times New Roman"/>
                <w:color w:val="000000"/>
                <w:sz w:val="24"/>
                <w:szCs w:val="24"/>
                <w:lang w:val="ky-KG"/>
              </w:rPr>
              <w:t>Жарандыгы жок адамдар</w:t>
            </w:r>
          </w:p>
        </w:tc>
        <w:tc>
          <w:tcPr>
            <w:tcW w:w="1832" w:type="dxa"/>
            <w:shd w:val="clear" w:color="auto" w:fill="auto"/>
            <w:noWrap/>
            <w:vAlign w:val="center"/>
            <w:hideMark/>
          </w:tcPr>
          <w:p w:rsidR="006C259D" w:rsidRPr="006C259D" w:rsidRDefault="006C259D" w:rsidP="006C259D">
            <w:pPr>
              <w:pStyle w:val="a5"/>
              <w:rPr>
                <w:rFonts w:ascii="Times New Roman" w:hAnsi="Times New Roman"/>
                <w:color w:val="000000"/>
                <w:sz w:val="24"/>
                <w:szCs w:val="24"/>
              </w:rPr>
            </w:pPr>
            <w:r w:rsidRPr="006C259D">
              <w:rPr>
                <w:rFonts w:ascii="Times New Roman" w:hAnsi="Times New Roman"/>
                <w:color w:val="000000"/>
                <w:sz w:val="24"/>
                <w:szCs w:val="24"/>
              </w:rPr>
              <w:t>443</w:t>
            </w:r>
          </w:p>
        </w:tc>
        <w:tc>
          <w:tcPr>
            <w:tcW w:w="1245" w:type="dxa"/>
            <w:shd w:val="clear" w:color="auto" w:fill="auto"/>
            <w:noWrap/>
            <w:vAlign w:val="center"/>
            <w:hideMark/>
          </w:tcPr>
          <w:p w:rsidR="006C259D" w:rsidRPr="006C259D" w:rsidRDefault="006C259D" w:rsidP="006C259D">
            <w:pPr>
              <w:pStyle w:val="a5"/>
              <w:rPr>
                <w:rFonts w:ascii="Times New Roman" w:hAnsi="Times New Roman"/>
                <w:color w:val="000000"/>
                <w:sz w:val="24"/>
                <w:szCs w:val="24"/>
              </w:rPr>
            </w:pPr>
            <w:r w:rsidRPr="006C259D">
              <w:rPr>
                <w:rFonts w:ascii="Times New Roman" w:hAnsi="Times New Roman"/>
                <w:color w:val="000000"/>
                <w:sz w:val="24"/>
                <w:szCs w:val="24"/>
              </w:rPr>
              <w:t>0,01%</w:t>
            </w:r>
          </w:p>
        </w:tc>
        <w:tc>
          <w:tcPr>
            <w:tcW w:w="1677" w:type="dxa"/>
            <w:shd w:val="clear" w:color="auto" w:fill="auto"/>
            <w:noWrap/>
            <w:vAlign w:val="center"/>
            <w:hideMark/>
          </w:tcPr>
          <w:p w:rsidR="006C259D" w:rsidRPr="006C259D" w:rsidRDefault="006C259D" w:rsidP="006C259D">
            <w:pPr>
              <w:pStyle w:val="a5"/>
              <w:rPr>
                <w:rFonts w:ascii="Times New Roman" w:hAnsi="Times New Roman"/>
                <w:color w:val="000000"/>
                <w:sz w:val="24"/>
                <w:szCs w:val="24"/>
              </w:rPr>
            </w:pPr>
            <w:r w:rsidRPr="006C259D">
              <w:rPr>
                <w:rFonts w:ascii="Times New Roman" w:hAnsi="Times New Roman"/>
                <w:color w:val="000000"/>
                <w:sz w:val="24"/>
                <w:szCs w:val="24"/>
              </w:rPr>
              <w:t>433</w:t>
            </w:r>
          </w:p>
        </w:tc>
        <w:tc>
          <w:tcPr>
            <w:tcW w:w="1384" w:type="dxa"/>
            <w:shd w:val="clear" w:color="auto" w:fill="auto"/>
            <w:noWrap/>
            <w:vAlign w:val="center"/>
            <w:hideMark/>
          </w:tcPr>
          <w:p w:rsidR="006C259D" w:rsidRPr="006C259D" w:rsidRDefault="006C259D" w:rsidP="006C259D">
            <w:pPr>
              <w:pStyle w:val="a5"/>
              <w:rPr>
                <w:rFonts w:ascii="Times New Roman" w:hAnsi="Times New Roman"/>
                <w:color w:val="000000"/>
                <w:sz w:val="24"/>
                <w:szCs w:val="24"/>
              </w:rPr>
            </w:pPr>
            <w:r w:rsidRPr="006C259D">
              <w:rPr>
                <w:rFonts w:ascii="Times New Roman" w:hAnsi="Times New Roman"/>
                <w:color w:val="000000"/>
                <w:sz w:val="24"/>
                <w:szCs w:val="24"/>
              </w:rPr>
              <w:t>0,01%</w:t>
            </w:r>
          </w:p>
        </w:tc>
      </w:tr>
      <w:tr w:rsidR="006C259D" w:rsidRPr="006C259D" w:rsidTr="002D4523">
        <w:trPr>
          <w:trHeight w:val="217"/>
        </w:trPr>
        <w:tc>
          <w:tcPr>
            <w:tcW w:w="3434" w:type="dxa"/>
            <w:shd w:val="clear" w:color="auto" w:fill="auto"/>
            <w:noWrap/>
            <w:vAlign w:val="bottom"/>
            <w:hideMark/>
          </w:tcPr>
          <w:p w:rsidR="006C259D" w:rsidRPr="006C259D" w:rsidRDefault="006C259D" w:rsidP="006C259D">
            <w:pPr>
              <w:pStyle w:val="a5"/>
              <w:rPr>
                <w:rFonts w:ascii="Times New Roman" w:hAnsi="Times New Roman"/>
                <w:color w:val="000000"/>
                <w:sz w:val="24"/>
                <w:szCs w:val="24"/>
                <w:lang w:val="ky-KG"/>
              </w:rPr>
            </w:pPr>
            <w:r w:rsidRPr="006C259D">
              <w:rPr>
                <w:rFonts w:ascii="Times New Roman" w:hAnsi="Times New Roman"/>
                <w:color w:val="000000"/>
                <w:sz w:val="24"/>
                <w:szCs w:val="24"/>
                <w:lang w:val="ky-KG"/>
              </w:rPr>
              <w:t>Башкалар</w:t>
            </w:r>
          </w:p>
        </w:tc>
        <w:tc>
          <w:tcPr>
            <w:tcW w:w="1832" w:type="dxa"/>
            <w:shd w:val="clear" w:color="auto" w:fill="auto"/>
            <w:noWrap/>
            <w:vAlign w:val="center"/>
            <w:hideMark/>
          </w:tcPr>
          <w:p w:rsidR="006C259D" w:rsidRPr="006C259D" w:rsidRDefault="006C259D" w:rsidP="006C259D">
            <w:pPr>
              <w:pStyle w:val="a5"/>
              <w:rPr>
                <w:rFonts w:ascii="Times New Roman" w:hAnsi="Times New Roman"/>
                <w:color w:val="000000"/>
                <w:sz w:val="24"/>
                <w:szCs w:val="24"/>
              </w:rPr>
            </w:pPr>
            <w:r w:rsidRPr="006C259D">
              <w:rPr>
                <w:rFonts w:ascii="Times New Roman" w:hAnsi="Times New Roman"/>
                <w:color w:val="000000"/>
                <w:sz w:val="24"/>
                <w:szCs w:val="24"/>
              </w:rPr>
              <w:t>893 631</w:t>
            </w:r>
          </w:p>
        </w:tc>
        <w:tc>
          <w:tcPr>
            <w:tcW w:w="1245" w:type="dxa"/>
            <w:shd w:val="clear" w:color="auto" w:fill="auto"/>
            <w:noWrap/>
            <w:vAlign w:val="center"/>
            <w:hideMark/>
          </w:tcPr>
          <w:p w:rsidR="006C259D" w:rsidRPr="006C259D" w:rsidRDefault="006C259D" w:rsidP="006C259D">
            <w:pPr>
              <w:pStyle w:val="a5"/>
              <w:rPr>
                <w:rFonts w:ascii="Times New Roman" w:hAnsi="Times New Roman"/>
                <w:color w:val="000000"/>
                <w:sz w:val="24"/>
                <w:szCs w:val="24"/>
              </w:rPr>
            </w:pPr>
            <w:r w:rsidRPr="006C259D">
              <w:rPr>
                <w:rFonts w:ascii="Times New Roman" w:hAnsi="Times New Roman"/>
                <w:color w:val="000000"/>
                <w:sz w:val="24"/>
                <w:szCs w:val="24"/>
              </w:rPr>
              <w:t>14,5%</w:t>
            </w:r>
          </w:p>
        </w:tc>
        <w:tc>
          <w:tcPr>
            <w:tcW w:w="1677" w:type="dxa"/>
            <w:shd w:val="clear" w:color="auto" w:fill="auto"/>
            <w:noWrap/>
            <w:vAlign w:val="center"/>
            <w:hideMark/>
          </w:tcPr>
          <w:p w:rsidR="006C259D" w:rsidRPr="006C259D" w:rsidRDefault="006C259D" w:rsidP="006C259D">
            <w:pPr>
              <w:pStyle w:val="a5"/>
              <w:rPr>
                <w:rFonts w:ascii="Times New Roman" w:hAnsi="Times New Roman"/>
                <w:color w:val="000000"/>
                <w:sz w:val="24"/>
                <w:szCs w:val="24"/>
              </w:rPr>
            </w:pPr>
            <w:r w:rsidRPr="006C259D">
              <w:rPr>
                <w:rFonts w:ascii="Times New Roman" w:hAnsi="Times New Roman"/>
                <w:color w:val="000000"/>
                <w:sz w:val="24"/>
                <w:szCs w:val="24"/>
              </w:rPr>
              <w:t>913 559</w:t>
            </w:r>
          </w:p>
        </w:tc>
        <w:tc>
          <w:tcPr>
            <w:tcW w:w="1384" w:type="dxa"/>
            <w:shd w:val="clear" w:color="auto" w:fill="auto"/>
            <w:noWrap/>
            <w:vAlign w:val="center"/>
            <w:hideMark/>
          </w:tcPr>
          <w:p w:rsidR="006C259D" w:rsidRPr="006C259D" w:rsidRDefault="006C259D" w:rsidP="006C259D">
            <w:pPr>
              <w:pStyle w:val="a5"/>
              <w:rPr>
                <w:rFonts w:ascii="Times New Roman" w:hAnsi="Times New Roman"/>
                <w:color w:val="000000"/>
                <w:sz w:val="24"/>
                <w:szCs w:val="24"/>
              </w:rPr>
            </w:pPr>
            <w:r w:rsidRPr="006C259D">
              <w:rPr>
                <w:rFonts w:ascii="Times New Roman" w:hAnsi="Times New Roman"/>
                <w:color w:val="000000"/>
                <w:sz w:val="24"/>
                <w:szCs w:val="24"/>
              </w:rPr>
              <w:t>14,9%</w:t>
            </w:r>
          </w:p>
        </w:tc>
      </w:tr>
      <w:tr w:rsidR="006C259D" w:rsidRPr="006C259D" w:rsidTr="002D4523">
        <w:trPr>
          <w:trHeight w:val="217"/>
        </w:trPr>
        <w:tc>
          <w:tcPr>
            <w:tcW w:w="3434" w:type="dxa"/>
            <w:shd w:val="clear" w:color="auto" w:fill="auto"/>
            <w:noWrap/>
            <w:vAlign w:val="bottom"/>
            <w:hideMark/>
          </w:tcPr>
          <w:p w:rsidR="006C259D" w:rsidRPr="006C259D" w:rsidRDefault="006C259D" w:rsidP="006C259D">
            <w:pPr>
              <w:pStyle w:val="a5"/>
              <w:rPr>
                <w:rFonts w:ascii="Times New Roman" w:hAnsi="Times New Roman"/>
                <w:bCs/>
                <w:color w:val="000000"/>
                <w:sz w:val="24"/>
                <w:szCs w:val="24"/>
                <w:lang w:val="ky-KG"/>
              </w:rPr>
            </w:pPr>
            <w:r w:rsidRPr="006C259D">
              <w:rPr>
                <w:rFonts w:ascii="Times New Roman" w:hAnsi="Times New Roman"/>
                <w:bCs/>
                <w:color w:val="000000"/>
                <w:sz w:val="24"/>
                <w:szCs w:val="24"/>
                <w:lang w:val="ky-KG"/>
              </w:rPr>
              <w:t>Жыйынтыгы</w:t>
            </w:r>
          </w:p>
        </w:tc>
        <w:tc>
          <w:tcPr>
            <w:tcW w:w="1832" w:type="dxa"/>
            <w:shd w:val="clear" w:color="auto" w:fill="auto"/>
            <w:noWrap/>
            <w:vAlign w:val="center"/>
            <w:hideMark/>
          </w:tcPr>
          <w:p w:rsidR="006C259D" w:rsidRPr="00CB44EF" w:rsidRDefault="00CB44EF" w:rsidP="006C259D">
            <w:pPr>
              <w:pStyle w:val="a5"/>
              <w:rPr>
                <w:rFonts w:ascii="Times New Roman" w:hAnsi="Times New Roman"/>
                <w:bCs/>
                <w:color w:val="000000"/>
                <w:sz w:val="24"/>
                <w:szCs w:val="24"/>
                <w:lang w:val="ky-KG"/>
              </w:rPr>
            </w:pPr>
            <w:r>
              <w:rPr>
                <w:rFonts w:ascii="Times New Roman" w:hAnsi="Times New Roman"/>
                <w:bCs/>
                <w:color w:val="000000"/>
                <w:sz w:val="24"/>
                <w:szCs w:val="24"/>
              </w:rPr>
              <w:t xml:space="preserve">6 172 </w:t>
            </w:r>
            <w:r>
              <w:rPr>
                <w:rFonts w:ascii="Times New Roman" w:hAnsi="Times New Roman"/>
                <w:bCs/>
                <w:color w:val="000000"/>
                <w:sz w:val="24"/>
                <w:szCs w:val="24"/>
                <w:lang w:val="ky-KG"/>
              </w:rPr>
              <w:t>394</w:t>
            </w:r>
          </w:p>
        </w:tc>
        <w:tc>
          <w:tcPr>
            <w:tcW w:w="1245" w:type="dxa"/>
            <w:shd w:val="clear" w:color="auto" w:fill="auto"/>
            <w:noWrap/>
            <w:vAlign w:val="center"/>
            <w:hideMark/>
          </w:tcPr>
          <w:p w:rsidR="006C259D" w:rsidRPr="006C259D" w:rsidRDefault="006C259D" w:rsidP="006C259D">
            <w:pPr>
              <w:pStyle w:val="a5"/>
              <w:rPr>
                <w:rFonts w:ascii="Times New Roman" w:hAnsi="Times New Roman"/>
                <w:bCs/>
                <w:color w:val="000000"/>
                <w:sz w:val="24"/>
                <w:szCs w:val="24"/>
              </w:rPr>
            </w:pPr>
          </w:p>
        </w:tc>
        <w:tc>
          <w:tcPr>
            <w:tcW w:w="1677" w:type="dxa"/>
            <w:shd w:val="clear" w:color="auto" w:fill="auto"/>
            <w:noWrap/>
            <w:vAlign w:val="center"/>
            <w:hideMark/>
          </w:tcPr>
          <w:p w:rsidR="006C259D" w:rsidRPr="00CB44EF" w:rsidRDefault="00CB44EF" w:rsidP="006C259D">
            <w:pPr>
              <w:pStyle w:val="a5"/>
              <w:rPr>
                <w:rFonts w:ascii="Times New Roman" w:hAnsi="Times New Roman"/>
                <w:bCs/>
                <w:color w:val="000000"/>
                <w:sz w:val="24"/>
                <w:szCs w:val="24"/>
                <w:lang w:val="ky-KG"/>
              </w:rPr>
            </w:pPr>
            <w:r>
              <w:rPr>
                <w:rFonts w:ascii="Times New Roman" w:hAnsi="Times New Roman"/>
                <w:bCs/>
                <w:color w:val="000000"/>
                <w:sz w:val="24"/>
                <w:szCs w:val="24"/>
              </w:rPr>
              <w:t xml:space="preserve">6 138 </w:t>
            </w:r>
            <w:r>
              <w:rPr>
                <w:rFonts w:ascii="Times New Roman" w:hAnsi="Times New Roman"/>
                <w:bCs/>
                <w:color w:val="000000"/>
                <w:sz w:val="24"/>
                <w:szCs w:val="24"/>
                <w:lang w:val="ky-KG"/>
              </w:rPr>
              <w:t>940</w:t>
            </w:r>
          </w:p>
        </w:tc>
        <w:tc>
          <w:tcPr>
            <w:tcW w:w="1384" w:type="dxa"/>
            <w:shd w:val="clear" w:color="auto" w:fill="auto"/>
            <w:noWrap/>
            <w:vAlign w:val="center"/>
            <w:hideMark/>
          </w:tcPr>
          <w:p w:rsidR="006C259D" w:rsidRPr="006C259D" w:rsidRDefault="006C259D" w:rsidP="006C259D">
            <w:pPr>
              <w:pStyle w:val="a5"/>
              <w:rPr>
                <w:rFonts w:ascii="Times New Roman" w:hAnsi="Times New Roman"/>
                <w:bCs/>
                <w:color w:val="000000"/>
                <w:sz w:val="24"/>
                <w:szCs w:val="24"/>
              </w:rPr>
            </w:pPr>
          </w:p>
        </w:tc>
      </w:tr>
    </w:tbl>
    <w:p w:rsidR="006C259D" w:rsidRPr="006C259D" w:rsidRDefault="006C259D" w:rsidP="006C259D">
      <w:pPr>
        <w:pStyle w:val="a5"/>
        <w:rPr>
          <w:rFonts w:ascii="Times New Roman" w:hAnsi="Times New Roman"/>
          <w:sz w:val="24"/>
          <w:szCs w:val="24"/>
        </w:rPr>
      </w:pPr>
    </w:p>
    <w:p w:rsidR="006C259D" w:rsidRDefault="006C259D" w:rsidP="006C259D">
      <w:pPr>
        <w:spacing w:after="0" w:line="240" w:lineRule="auto"/>
        <w:ind w:firstLine="709"/>
        <w:jc w:val="both"/>
        <w:rPr>
          <w:rFonts w:ascii="Times New Roman" w:hAnsi="Times New Roman" w:cs="Times New Roman"/>
          <w:sz w:val="28"/>
          <w:szCs w:val="28"/>
          <w:lang w:val="ky-KG"/>
        </w:rPr>
      </w:pPr>
      <w:r w:rsidRPr="006C259D">
        <w:rPr>
          <w:rFonts w:ascii="Times New Roman" w:eastAsia="Calibri" w:hAnsi="Times New Roman" w:cs="Times New Roman"/>
          <w:sz w:val="28"/>
          <w:szCs w:val="28"/>
          <w:lang w:val="ky-KG"/>
        </w:rPr>
        <w:t>Кыргыз Республикасынын Өкмөтү</w:t>
      </w:r>
      <w:r>
        <w:rPr>
          <w:rFonts w:ascii="Times New Roman" w:hAnsi="Times New Roman" w:cs="Times New Roman"/>
          <w:sz w:val="28"/>
          <w:szCs w:val="28"/>
          <w:lang w:val="ky-KG"/>
        </w:rPr>
        <w:t xml:space="preserve"> тарабынан бекитилген</w:t>
      </w:r>
      <w:r w:rsidRPr="006C259D">
        <w:rPr>
          <w:rFonts w:ascii="Times New Roman" w:eastAsia="Calibri" w:hAnsi="Times New Roman" w:cs="Times New Roman"/>
          <w:sz w:val="28"/>
          <w:szCs w:val="28"/>
          <w:lang w:val="ky-KG"/>
        </w:rPr>
        <w:t xml:space="preserve"> Мамлекеттик кепилдиктер программасы боюнча бардык катталг</w:t>
      </w:r>
      <w:r>
        <w:rPr>
          <w:rFonts w:ascii="Times New Roman" w:hAnsi="Times New Roman" w:cs="Times New Roman"/>
          <w:sz w:val="28"/>
          <w:szCs w:val="28"/>
          <w:lang w:val="ky-KG"/>
        </w:rPr>
        <w:t>ан жарандарга, камсыздандыруу</w:t>
      </w:r>
      <w:r w:rsidRPr="006C259D">
        <w:rPr>
          <w:rFonts w:ascii="Times New Roman" w:eastAsia="Calibri" w:hAnsi="Times New Roman" w:cs="Times New Roman"/>
          <w:sz w:val="28"/>
          <w:szCs w:val="28"/>
          <w:lang w:val="ky-KG"/>
        </w:rPr>
        <w:t xml:space="preserve"> статусуна карабастан, медициналык кызматтардын базалык пакети (алдын алуу, диагноз коюу, иммунизациялоо) кепилденген. </w:t>
      </w:r>
    </w:p>
    <w:p w:rsidR="006C259D" w:rsidRDefault="006C259D" w:rsidP="006C259D">
      <w:pPr>
        <w:spacing w:after="0" w:line="240" w:lineRule="auto"/>
        <w:ind w:firstLine="709"/>
        <w:jc w:val="both"/>
        <w:rPr>
          <w:rFonts w:ascii="Times New Roman" w:hAnsi="Times New Roman" w:cs="Times New Roman"/>
          <w:sz w:val="28"/>
          <w:szCs w:val="28"/>
          <w:lang w:val="ky-KG"/>
        </w:rPr>
      </w:pPr>
      <w:r w:rsidRPr="006C259D">
        <w:rPr>
          <w:rFonts w:ascii="Times New Roman" w:eastAsia="Calibri" w:hAnsi="Times New Roman" w:cs="Times New Roman"/>
          <w:sz w:val="28"/>
          <w:szCs w:val="28"/>
          <w:lang w:val="ky-KG"/>
        </w:rPr>
        <w:t xml:space="preserve">Камсыздандырылган жарандарга кошумча жеңилдиктер берилет: </w:t>
      </w:r>
      <w:r>
        <w:rPr>
          <w:rFonts w:ascii="Times New Roman" w:hAnsi="Times New Roman" w:cs="Times New Roman"/>
          <w:sz w:val="28"/>
          <w:szCs w:val="28"/>
          <w:lang w:val="ky-KG"/>
        </w:rPr>
        <w:t xml:space="preserve">кошумча </w:t>
      </w:r>
      <w:r w:rsidRPr="006C259D">
        <w:rPr>
          <w:rFonts w:ascii="Times New Roman" w:eastAsia="Calibri" w:hAnsi="Times New Roman" w:cs="Times New Roman"/>
          <w:sz w:val="28"/>
          <w:szCs w:val="28"/>
          <w:lang w:val="ky-KG"/>
        </w:rPr>
        <w:t>лабораториялык-диагностикалык изилдөөлөрдү жүргүзүү, калыбына келтирүү, физиотерапиялык жана стационар-алмаштыруучу жардамды жеңилдетилген шарттарда берүү</w:t>
      </w:r>
      <w:r>
        <w:rPr>
          <w:rFonts w:ascii="Times New Roman" w:hAnsi="Times New Roman" w:cs="Times New Roman"/>
          <w:sz w:val="28"/>
          <w:szCs w:val="28"/>
          <w:lang w:val="ky-KG"/>
        </w:rPr>
        <w:t xml:space="preserve"> (</w:t>
      </w:r>
      <w:r w:rsidRPr="006C259D">
        <w:rPr>
          <w:rFonts w:ascii="Times New Roman" w:eastAsia="Calibri" w:hAnsi="Times New Roman" w:cs="Times New Roman"/>
          <w:sz w:val="28"/>
          <w:szCs w:val="28"/>
          <w:lang w:val="ky-KG"/>
        </w:rPr>
        <w:t>баалардын Прейскуранты боюнча кызматтын наркынан 50% арзандатуу менен</w:t>
      </w:r>
      <w:r>
        <w:rPr>
          <w:rFonts w:ascii="Times New Roman" w:hAnsi="Times New Roman" w:cs="Times New Roman"/>
          <w:sz w:val="28"/>
          <w:szCs w:val="28"/>
          <w:lang w:val="ky-KG"/>
        </w:rPr>
        <w:t>)</w:t>
      </w:r>
      <w:r w:rsidRPr="006C259D">
        <w:rPr>
          <w:rFonts w:ascii="Times New Roman" w:eastAsia="Calibri" w:hAnsi="Times New Roman" w:cs="Times New Roman"/>
          <w:sz w:val="28"/>
          <w:szCs w:val="28"/>
          <w:lang w:val="ky-KG"/>
        </w:rPr>
        <w:t xml:space="preserve">. </w:t>
      </w:r>
    </w:p>
    <w:p w:rsidR="006C259D" w:rsidRDefault="006C259D" w:rsidP="006C259D">
      <w:pPr>
        <w:spacing w:after="0" w:line="240" w:lineRule="auto"/>
        <w:ind w:firstLine="709"/>
        <w:jc w:val="both"/>
        <w:rPr>
          <w:rFonts w:ascii="Times New Roman" w:hAnsi="Times New Roman" w:cs="Times New Roman"/>
          <w:sz w:val="28"/>
          <w:szCs w:val="28"/>
          <w:lang w:val="ky-KG"/>
        </w:rPr>
      </w:pPr>
      <w:r w:rsidRPr="006C259D">
        <w:rPr>
          <w:rFonts w:ascii="Times New Roman" w:eastAsia="Calibri" w:hAnsi="Times New Roman" w:cs="Times New Roman"/>
          <w:sz w:val="28"/>
          <w:szCs w:val="28"/>
          <w:lang w:val="ky-KG"/>
        </w:rPr>
        <w:t>Мындан тышкары камсыздандырылган жарандарга өлкөнүн дарыканаларда жеңилдетилген негизде дары - дармек препараттарын алууга мүмкүнчүлүк берилет.</w:t>
      </w:r>
    </w:p>
    <w:p w:rsidR="006C259D" w:rsidRPr="006C259D" w:rsidRDefault="006C259D" w:rsidP="00AE7399">
      <w:pPr>
        <w:spacing w:after="0" w:line="240" w:lineRule="auto"/>
        <w:ind w:firstLine="708"/>
        <w:jc w:val="both"/>
        <w:rPr>
          <w:rFonts w:ascii="Times New Roman" w:eastAsia="Calibri" w:hAnsi="Times New Roman" w:cs="Times New Roman"/>
          <w:sz w:val="28"/>
          <w:szCs w:val="28"/>
          <w:lang w:val="ky-KG"/>
        </w:rPr>
      </w:pPr>
      <w:r w:rsidRPr="006C259D">
        <w:rPr>
          <w:rFonts w:ascii="Times New Roman" w:eastAsia="Calibri" w:hAnsi="Times New Roman" w:cs="Times New Roman"/>
          <w:sz w:val="28"/>
          <w:szCs w:val="28"/>
          <w:lang w:val="ky-KG"/>
        </w:rPr>
        <w:t xml:space="preserve">Калкты милдеттүү медициналык камсыздандыруу менен камтууну көбөйтүү максатында ММК фонду тарабынан милдеттүү медициналык камсыздандыруу полистери иштелип чыккан, аны </w:t>
      </w:r>
      <w:r w:rsidR="00AE7399">
        <w:rPr>
          <w:rFonts w:ascii="Times New Roman" w:hAnsi="Times New Roman" w:cs="Times New Roman"/>
          <w:sz w:val="28"/>
          <w:szCs w:val="28"/>
          <w:lang w:val="ky-KG"/>
        </w:rPr>
        <w:t>сатып алуу менен</w:t>
      </w:r>
      <w:r w:rsidRPr="006C259D">
        <w:rPr>
          <w:rFonts w:ascii="Times New Roman" w:eastAsia="Calibri" w:hAnsi="Times New Roman" w:cs="Times New Roman"/>
          <w:sz w:val="28"/>
          <w:szCs w:val="28"/>
          <w:lang w:val="ky-KG"/>
        </w:rPr>
        <w:t xml:space="preserve"> жаран камсыздандырылган</w:t>
      </w:r>
      <w:r w:rsidR="00AE7399">
        <w:rPr>
          <w:rFonts w:ascii="Times New Roman" w:hAnsi="Times New Roman" w:cs="Times New Roman"/>
          <w:sz w:val="28"/>
          <w:szCs w:val="28"/>
          <w:lang w:val="ky-KG"/>
        </w:rPr>
        <w:t xml:space="preserve"> адамдын бардык укуктарын</w:t>
      </w:r>
      <w:r w:rsidRPr="006C259D">
        <w:rPr>
          <w:rFonts w:ascii="Times New Roman" w:eastAsia="Calibri" w:hAnsi="Times New Roman" w:cs="Times New Roman"/>
          <w:sz w:val="28"/>
          <w:szCs w:val="28"/>
          <w:lang w:val="ky-KG"/>
        </w:rPr>
        <w:t xml:space="preserve"> пайдалана алат жана жеңилдетилген негизде медициналык кызматтарды ала алат. ММК Полисинин наркы жылына 1200 сомду түзөт.</w:t>
      </w:r>
    </w:p>
    <w:p w:rsidR="00AE7399" w:rsidRPr="00925E6A" w:rsidRDefault="00AE7399" w:rsidP="00AE7399">
      <w:pPr>
        <w:spacing w:after="0" w:line="240" w:lineRule="auto"/>
        <w:ind w:firstLine="709"/>
        <w:jc w:val="both"/>
        <w:rPr>
          <w:rFonts w:ascii="Times New Roman" w:hAnsi="Times New Roman" w:cs="Times New Roman"/>
          <w:sz w:val="28"/>
          <w:szCs w:val="28"/>
          <w:lang w:val="ky-KG"/>
        </w:rPr>
      </w:pPr>
      <w:r w:rsidRPr="00925E6A">
        <w:rPr>
          <w:rFonts w:ascii="Times New Roman" w:eastAsia="Calibri" w:hAnsi="Times New Roman" w:cs="Times New Roman"/>
          <w:sz w:val="28"/>
          <w:szCs w:val="28"/>
          <w:lang w:val="ky-KG"/>
        </w:rPr>
        <w:t xml:space="preserve">2019-жылы 7 698  </w:t>
      </w:r>
      <w:r w:rsidRPr="00925E6A">
        <w:rPr>
          <w:rFonts w:ascii="Times New Roman" w:hAnsi="Times New Roman" w:cs="Times New Roman"/>
          <w:sz w:val="28"/>
          <w:szCs w:val="28"/>
          <w:lang w:val="ky-KG"/>
        </w:rPr>
        <w:t>адам жалпы суммасы 11,7</w:t>
      </w:r>
      <w:r w:rsidRPr="00925E6A">
        <w:rPr>
          <w:rFonts w:ascii="Times New Roman" w:eastAsia="Calibri" w:hAnsi="Times New Roman" w:cs="Times New Roman"/>
          <w:sz w:val="28"/>
          <w:szCs w:val="28"/>
          <w:lang w:val="ky-KG"/>
        </w:rPr>
        <w:t xml:space="preserve"> млн.сомго </w:t>
      </w:r>
      <w:r w:rsidRPr="00925E6A">
        <w:rPr>
          <w:rFonts w:ascii="Times New Roman" w:hAnsi="Times New Roman" w:cs="Times New Roman"/>
          <w:sz w:val="28"/>
          <w:szCs w:val="28"/>
          <w:lang w:val="ky-KG"/>
        </w:rPr>
        <w:t xml:space="preserve">ММК полисин сатып алышты </w:t>
      </w:r>
      <w:r w:rsidRPr="00925E6A">
        <w:rPr>
          <w:rFonts w:ascii="Times New Roman" w:eastAsia="Calibri" w:hAnsi="Times New Roman" w:cs="Times New Roman"/>
          <w:sz w:val="28"/>
          <w:szCs w:val="28"/>
          <w:lang w:val="ky-KG"/>
        </w:rPr>
        <w:t xml:space="preserve"> (2018-ж. – 15139 адам  10,3 млн сом</w:t>
      </w:r>
      <w:r w:rsidRPr="00925E6A">
        <w:rPr>
          <w:rFonts w:ascii="Times New Roman" w:hAnsi="Times New Roman" w:cs="Times New Roman"/>
          <w:sz w:val="28"/>
          <w:szCs w:val="28"/>
          <w:lang w:val="ky-KG"/>
        </w:rPr>
        <w:t>го</w:t>
      </w:r>
      <w:r w:rsidRPr="00925E6A">
        <w:rPr>
          <w:rFonts w:ascii="Times New Roman" w:eastAsia="Calibri" w:hAnsi="Times New Roman" w:cs="Times New Roman"/>
          <w:sz w:val="28"/>
          <w:szCs w:val="28"/>
          <w:lang w:val="ky-KG"/>
        </w:rPr>
        <w:t>),</w:t>
      </w:r>
      <w:r w:rsidRPr="00925E6A">
        <w:rPr>
          <w:rFonts w:ascii="Times New Roman" w:eastAsia="Calibri" w:hAnsi="Times New Roman" w:cs="Times New Roman"/>
          <w:b/>
          <w:sz w:val="28"/>
          <w:szCs w:val="28"/>
          <w:lang w:val="ky-KG"/>
        </w:rPr>
        <w:t xml:space="preserve"> </w:t>
      </w:r>
      <w:r w:rsidRPr="00925E6A">
        <w:rPr>
          <w:rFonts w:ascii="Times New Roman" w:eastAsia="Calibri" w:hAnsi="Times New Roman" w:cs="Times New Roman"/>
          <w:sz w:val="28"/>
          <w:szCs w:val="28"/>
          <w:lang w:val="ky-KG"/>
        </w:rPr>
        <w:t>анын ичинде өзүн</w:t>
      </w:r>
      <w:r w:rsidRPr="00925E6A">
        <w:rPr>
          <w:rFonts w:ascii="Times New Roman" w:hAnsi="Times New Roman" w:cs="Times New Roman"/>
          <w:sz w:val="28"/>
          <w:szCs w:val="28"/>
          <w:lang w:val="ky-KG"/>
        </w:rPr>
        <w:t xml:space="preserve"> өзү иш менен камсыз кылгандар</w:t>
      </w:r>
      <w:r w:rsidRPr="00925E6A">
        <w:rPr>
          <w:rFonts w:ascii="Times New Roman" w:eastAsia="Calibri" w:hAnsi="Times New Roman" w:cs="Times New Roman"/>
          <w:sz w:val="28"/>
          <w:szCs w:val="28"/>
          <w:lang w:val="ky-KG"/>
        </w:rPr>
        <w:t xml:space="preserve"> – 5477</w:t>
      </w:r>
      <w:r w:rsidRPr="00925E6A">
        <w:rPr>
          <w:rFonts w:ascii="Times New Roman" w:hAnsi="Times New Roman" w:cs="Times New Roman"/>
          <w:sz w:val="28"/>
          <w:szCs w:val="28"/>
          <w:lang w:val="ky-KG"/>
        </w:rPr>
        <w:t xml:space="preserve"> адам</w:t>
      </w:r>
      <w:r w:rsidRPr="00925E6A">
        <w:rPr>
          <w:rFonts w:ascii="Times New Roman" w:eastAsia="Calibri" w:hAnsi="Times New Roman" w:cs="Times New Roman"/>
          <w:sz w:val="28"/>
          <w:szCs w:val="28"/>
          <w:lang w:val="ky-KG"/>
        </w:rPr>
        <w:t xml:space="preserve"> (2018-ж.–1220</w:t>
      </w:r>
      <w:r w:rsidRPr="00925E6A">
        <w:rPr>
          <w:rFonts w:ascii="Times New Roman" w:hAnsi="Times New Roman" w:cs="Times New Roman"/>
          <w:sz w:val="28"/>
          <w:szCs w:val="28"/>
          <w:lang w:val="ky-KG"/>
        </w:rPr>
        <w:t>0</w:t>
      </w:r>
      <w:r w:rsidRPr="00925E6A">
        <w:rPr>
          <w:rFonts w:ascii="Times New Roman" w:eastAsia="Calibri" w:hAnsi="Times New Roman" w:cs="Times New Roman"/>
          <w:sz w:val="28"/>
          <w:szCs w:val="28"/>
          <w:lang w:val="ky-KG"/>
        </w:rPr>
        <w:t xml:space="preserve">), </w:t>
      </w:r>
      <w:r w:rsidRPr="00925E6A">
        <w:rPr>
          <w:rFonts w:ascii="Times New Roman" w:hAnsi="Times New Roman" w:cs="Times New Roman"/>
          <w:sz w:val="28"/>
          <w:szCs w:val="28"/>
          <w:lang w:val="ky-KG"/>
        </w:rPr>
        <w:t>аскер кызматчылары</w:t>
      </w:r>
      <w:r w:rsidRPr="00925E6A">
        <w:rPr>
          <w:rFonts w:ascii="Times New Roman" w:eastAsia="Calibri" w:hAnsi="Times New Roman" w:cs="Times New Roman"/>
          <w:sz w:val="28"/>
          <w:szCs w:val="28"/>
          <w:lang w:val="ky-KG"/>
        </w:rPr>
        <w:t xml:space="preserve"> – 22</w:t>
      </w:r>
      <w:r w:rsidRPr="00925E6A">
        <w:rPr>
          <w:rFonts w:ascii="Times New Roman" w:hAnsi="Times New Roman" w:cs="Times New Roman"/>
          <w:sz w:val="28"/>
          <w:szCs w:val="28"/>
          <w:lang w:val="ky-KG"/>
        </w:rPr>
        <w:t xml:space="preserve"> адам</w:t>
      </w:r>
      <w:r w:rsidRPr="00925E6A">
        <w:rPr>
          <w:rFonts w:ascii="Times New Roman" w:eastAsia="Calibri" w:hAnsi="Times New Roman" w:cs="Times New Roman"/>
          <w:sz w:val="28"/>
          <w:szCs w:val="28"/>
          <w:lang w:val="ky-KG"/>
        </w:rPr>
        <w:t xml:space="preserve"> (2018-ж.–</w:t>
      </w:r>
      <w:r w:rsidRPr="00925E6A">
        <w:rPr>
          <w:rFonts w:ascii="Times New Roman" w:hAnsi="Times New Roman" w:cs="Times New Roman"/>
          <w:sz w:val="28"/>
          <w:szCs w:val="28"/>
          <w:lang w:val="ky-KG"/>
        </w:rPr>
        <w:t xml:space="preserve"> 1870</w:t>
      </w:r>
      <w:r w:rsidRPr="00925E6A">
        <w:rPr>
          <w:rFonts w:ascii="Times New Roman" w:eastAsia="Calibri" w:hAnsi="Times New Roman" w:cs="Times New Roman"/>
          <w:sz w:val="28"/>
          <w:szCs w:val="28"/>
          <w:lang w:val="ky-KG"/>
        </w:rPr>
        <w:t>),</w:t>
      </w:r>
      <w:r w:rsidRPr="00925E6A">
        <w:rPr>
          <w:rFonts w:ascii="Times New Roman" w:hAnsi="Times New Roman" w:cs="Times New Roman"/>
          <w:sz w:val="28"/>
          <w:szCs w:val="28"/>
          <w:lang w:val="ky-KG"/>
        </w:rPr>
        <w:t xml:space="preserve"> чет элдик жарандар </w:t>
      </w:r>
      <w:r w:rsidRPr="00925E6A">
        <w:rPr>
          <w:rFonts w:ascii="Times New Roman" w:eastAsia="Calibri" w:hAnsi="Times New Roman" w:cs="Times New Roman"/>
          <w:sz w:val="28"/>
          <w:szCs w:val="28"/>
          <w:lang w:val="ky-KG"/>
        </w:rPr>
        <w:t xml:space="preserve"> – 1271 </w:t>
      </w:r>
      <w:r w:rsidRPr="00925E6A">
        <w:rPr>
          <w:rFonts w:ascii="Times New Roman" w:hAnsi="Times New Roman" w:cs="Times New Roman"/>
          <w:sz w:val="28"/>
          <w:szCs w:val="28"/>
          <w:lang w:val="ky-KG"/>
        </w:rPr>
        <w:t xml:space="preserve"> адам </w:t>
      </w:r>
      <w:r w:rsidRPr="00925E6A">
        <w:rPr>
          <w:rFonts w:ascii="Times New Roman" w:eastAsia="Calibri" w:hAnsi="Times New Roman" w:cs="Times New Roman"/>
          <w:sz w:val="28"/>
          <w:szCs w:val="28"/>
          <w:lang w:val="ky-KG"/>
        </w:rPr>
        <w:t xml:space="preserve">(2018-ж.– 743),  </w:t>
      </w:r>
      <w:r w:rsidRPr="00925E6A">
        <w:rPr>
          <w:rFonts w:ascii="Times New Roman" w:hAnsi="Times New Roman" w:cs="Times New Roman"/>
          <w:sz w:val="28"/>
          <w:szCs w:val="28"/>
          <w:lang w:val="ky-KG"/>
        </w:rPr>
        <w:t>качкындар</w:t>
      </w:r>
      <w:r w:rsidRPr="00925E6A">
        <w:rPr>
          <w:rFonts w:ascii="Times New Roman" w:eastAsia="Calibri" w:hAnsi="Times New Roman" w:cs="Times New Roman"/>
          <w:sz w:val="28"/>
          <w:szCs w:val="28"/>
          <w:lang w:val="ky-KG"/>
        </w:rPr>
        <w:t xml:space="preserve"> БУУнун Качкындар менен иштөө башкармалыгы</w:t>
      </w:r>
      <w:r w:rsidRPr="00925E6A">
        <w:rPr>
          <w:rFonts w:ascii="Times New Roman" w:hAnsi="Times New Roman" w:cs="Times New Roman"/>
          <w:sz w:val="28"/>
          <w:szCs w:val="28"/>
          <w:lang w:val="ky-KG"/>
        </w:rPr>
        <w:t xml:space="preserve">нын линиясы боюнча </w:t>
      </w:r>
      <w:r w:rsidRPr="00925E6A">
        <w:rPr>
          <w:rFonts w:ascii="Times New Roman" w:eastAsia="Calibri" w:hAnsi="Times New Roman" w:cs="Times New Roman"/>
          <w:sz w:val="28"/>
          <w:szCs w:val="28"/>
          <w:lang w:val="ky-KG"/>
        </w:rPr>
        <w:t xml:space="preserve"> -  312 </w:t>
      </w:r>
      <w:r w:rsidRPr="00925E6A">
        <w:rPr>
          <w:rFonts w:ascii="Times New Roman" w:hAnsi="Times New Roman" w:cs="Times New Roman"/>
          <w:sz w:val="28"/>
          <w:szCs w:val="28"/>
          <w:lang w:val="ky-KG"/>
        </w:rPr>
        <w:t>адам</w:t>
      </w:r>
      <w:r w:rsidRPr="00925E6A">
        <w:rPr>
          <w:rFonts w:ascii="Times New Roman" w:eastAsia="Calibri" w:hAnsi="Times New Roman" w:cs="Times New Roman"/>
          <w:sz w:val="28"/>
          <w:szCs w:val="28"/>
          <w:lang w:val="ky-KG"/>
        </w:rPr>
        <w:t xml:space="preserve"> (2018-ж.–</w:t>
      </w:r>
      <w:r w:rsidRPr="00925E6A">
        <w:rPr>
          <w:rFonts w:ascii="Times New Roman" w:hAnsi="Times New Roman" w:cs="Times New Roman"/>
          <w:sz w:val="28"/>
          <w:szCs w:val="28"/>
          <w:lang w:val="ky-KG"/>
        </w:rPr>
        <w:t xml:space="preserve"> 323).</w:t>
      </w:r>
    </w:p>
    <w:p w:rsidR="00CB44EF" w:rsidRDefault="00CB44EF" w:rsidP="00265E9D">
      <w:pPr>
        <w:tabs>
          <w:tab w:val="left" w:pos="567"/>
        </w:tabs>
        <w:spacing w:after="0" w:line="240" w:lineRule="auto"/>
        <w:jc w:val="center"/>
        <w:rPr>
          <w:rFonts w:ascii="Times New Roman" w:eastAsia="Times New Roman" w:hAnsi="Times New Roman" w:cs="Times New Roman"/>
          <w:b/>
          <w:sz w:val="28"/>
          <w:szCs w:val="28"/>
          <w:lang w:val="ky-KG" w:eastAsia="ru-RU"/>
        </w:rPr>
      </w:pPr>
    </w:p>
    <w:p w:rsidR="00265E9D" w:rsidRDefault="00333820" w:rsidP="00265E9D">
      <w:pPr>
        <w:tabs>
          <w:tab w:val="left" w:pos="567"/>
        </w:tabs>
        <w:spacing w:after="0" w:line="240" w:lineRule="auto"/>
        <w:jc w:val="center"/>
        <w:rPr>
          <w:rFonts w:ascii="Times New Roman" w:eastAsia="Times New Roman" w:hAnsi="Times New Roman" w:cs="Times New Roman"/>
          <w:b/>
          <w:sz w:val="28"/>
          <w:szCs w:val="28"/>
          <w:lang w:val="ky-KG" w:eastAsia="ru-RU"/>
        </w:rPr>
      </w:pPr>
      <w:r>
        <w:rPr>
          <w:rFonts w:ascii="Times New Roman" w:eastAsia="Times New Roman" w:hAnsi="Times New Roman" w:cs="Times New Roman"/>
          <w:b/>
          <w:sz w:val="28"/>
          <w:szCs w:val="28"/>
          <w:lang w:val="ky-KG" w:eastAsia="ru-RU"/>
        </w:rPr>
        <w:lastRenderedPageBreak/>
        <w:t xml:space="preserve">2019-жылы ММК фондунун бюджетинин аткарылышы </w:t>
      </w:r>
    </w:p>
    <w:p w:rsidR="00333820" w:rsidRDefault="00333820" w:rsidP="00333820">
      <w:pPr>
        <w:tabs>
          <w:tab w:val="left" w:pos="567"/>
          <w:tab w:val="left" w:pos="922"/>
        </w:tabs>
        <w:spacing w:after="0" w:line="240" w:lineRule="auto"/>
        <w:rPr>
          <w:rFonts w:ascii="Times New Roman" w:eastAsia="Times New Roman" w:hAnsi="Times New Roman" w:cs="Times New Roman"/>
          <w:b/>
          <w:sz w:val="28"/>
          <w:szCs w:val="28"/>
          <w:lang w:val="ky-KG" w:eastAsia="ru-RU"/>
        </w:rPr>
      </w:pPr>
    </w:p>
    <w:p w:rsidR="002C7C2F" w:rsidRDefault="00333820" w:rsidP="00333820">
      <w:pPr>
        <w:spacing w:after="0" w:line="240" w:lineRule="auto"/>
        <w:ind w:firstLine="709"/>
        <w:jc w:val="both"/>
        <w:rPr>
          <w:rFonts w:ascii="Times New Roman" w:hAnsi="Times New Roman"/>
          <w:color w:val="000000"/>
          <w:sz w:val="28"/>
          <w:szCs w:val="28"/>
          <w:lang w:val="ky-KG"/>
        </w:rPr>
      </w:pPr>
      <w:r>
        <w:rPr>
          <w:rFonts w:ascii="Times New Roman" w:hAnsi="Times New Roman"/>
          <w:sz w:val="28"/>
          <w:szCs w:val="28"/>
          <w:lang w:val="ky-KG"/>
        </w:rPr>
        <w:t xml:space="preserve">Кыргыз Республикасынын Өкмөтүнө караштуу </w:t>
      </w:r>
      <w:r w:rsidRPr="004A65E2">
        <w:rPr>
          <w:rFonts w:ascii="Times New Roman" w:hAnsi="Times New Roman"/>
          <w:sz w:val="28"/>
          <w:szCs w:val="28"/>
          <w:shd w:val="clear" w:color="auto" w:fill="FFFFFF"/>
          <w:lang w:val="ky-KG"/>
        </w:rPr>
        <w:t>Милдеттүү медициналык камсыздандыруу фонду</w:t>
      </w:r>
      <w:r>
        <w:rPr>
          <w:rFonts w:ascii="Times New Roman" w:hAnsi="Times New Roman"/>
          <w:sz w:val="28"/>
          <w:szCs w:val="28"/>
          <w:shd w:val="clear" w:color="auto" w:fill="FFFFFF"/>
          <w:lang w:val="ky-KG"/>
        </w:rPr>
        <w:t xml:space="preserve">нун </w:t>
      </w:r>
      <w:r w:rsidRPr="004A65E2">
        <w:rPr>
          <w:rFonts w:ascii="Times New Roman" w:hAnsi="Times New Roman"/>
          <w:sz w:val="28"/>
          <w:szCs w:val="28"/>
          <w:shd w:val="clear" w:color="auto" w:fill="FFFFFF"/>
          <w:lang w:val="ky-KG"/>
        </w:rPr>
        <w:t xml:space="preserve"> </w:t>
      </w:r>
      <w:r>
        <w:rPr>
          <w:rFonts w:ascii="Times New Roman" w:hAnsi="Times New Roman"/>
          <w:sz w:val="28"/>
          <w:szCs w:val="28"/>
          <w:shd w:val="clear" w:color="auto" w:fill="FFFFFF"/>
          <w:lang w:val="ky-KG"/>
        </w:rPr>
        <w:t xml:space="preserve">бюджетин 2019-жылы аткаруу </w:t>
      </w:r>
      <w:r>
        <w:rPr>
          <w:rFonts w:ascii="Times New Roman" w:hAnsi="Times New Roman"/>
          <w:sz w:val="28"/>
          <w:szCs w:val="28"/>
          <w:lang w:val="ky-KG"/>
        </w:rPr>
        <w:t xml:space="preserve">Кыргыз Республикасынын 2019-жылдын 23-январындагы </w:t>
      </w:r>
      <w:r w:rsidRPr="008237AA">
        <w:rPr>
          <w:rFonts w:ascii="Times New Roman" w:hAnsi="Times New Roman"/>
          <w:color w:val="000000"/>
          <w:sz w:val="28"/>
          <w:szCs w:val="28"/>
          <w:lang w:val="ky-KG"/>
        </w:rPr>
        <w:t>№ 14</w:t>
      </w:r>
      <w:r>
        <w:rPr>
          <w:rFonts w:ascii="Times New Roman" w:hAnsi="Times New Roman"/>
          <w:bCs/>
          <w:spacing w:val="5"/>
          <w:sz w:val="28"/>
          <w:szCs w:val="28"/>
          <w:shd w:val="clear" w:color="auto" w:fill="FFFFFF"/>
          <w:lang w:val="ky-KG"/>
        </w:rPr>
        <w:t xml:space="preserve"> </w:t>
      </w:r>
      <w:r>
        <w:rPr>
          <w:rFonts w:ascii="Times New Roman" w:hAnsi="Times New Roman"/>
          <w:sz w:val="28"/>
          <w:szCs w:val="28"/>
          <w:shd w:val="clear" w:color="auto" w:fill="FFFFFF"/>
          <w:lang w:val="ky-KG"/>
        </w:rPr>
        <w:t>«</w:t>
      </w:r>
      <w:r>
        <w:rPr>
          <w:rFonts w:ascii="Times New Roman" w:hAnsi="Times New Roman"/>
          <w:sz w:val="28"/>
          <w:szCs w:val="28"/>
          <w:lang w:val="ky-KG"/>
        </w:rPr>
        <w:t xml:space="preserve">Кыргыз Республикасынын Өкмөтүнө караштуу </w:t>
      </w:r>
      <w:r w:rsidRPr="004A65E2">
        <w:rPr>
          <w:rFonts w:ascii="Times New Roman" w:hAnsi="Times New Roman"/>
          <w:sz w:val="28"/>
          <w:szCs w:val="28"/>
          <w:shd w:val="clear" w:color="auto" w:fill="FFFFFF"/>
          <w:lang w:val="ky-KG"/>
        </w:rPr>
        <w:t>Милдеттүү медициналык камсыздандыруу фонду</w:t>
      </w:r>
      <w:r>
        <w:rPr>
          <w:rFonts w:ascii="Times New Roman" w:hAnsi="Times New Roman"/>
          <w:sz w:val="28"/>
          <w:szCs w:val="28"/>
          <w:shd w:val="clear" w:color="auto" w:fill="FFFFFF"/>
          <w:lang w:val="ky-KG"/>
        </w:rPr>
        <w:t xml:space="preserve">нун 2019-жылга бюджети жана </w:t>
      </w:r>
      <w:r w:rsidRPr="008237AA">
        <w:rPr>
          <w:rFonts w:ascii="Times New Roman" w:hAnsi="Times New Roman"/>
          <w:color w:val="000000"/>
          <w:sz w:val="28"/>
          <w:szCs w:val="28"/>
          <w:lang w:val="ky-KG"/>
        </w:rPr>
        <w:t xml:space="preserve">2020-2021-жылдарга </w:t>
      </w:r>
      <w:r>
        <w:rPr>
          <w:rFonts w:ascii="Times New Roman" w:hAnsi="Times New Roman"/>
          <w:color w:val="000000"/>
          <w:sz w:val="28"/>
          <w:szCs w:val="28"/>
          <w:lang w:val="ky-KG"/>
        </w:rPr>
        <w:t>божомолу жөнүндө</w:t>
      </w:r>
      <w:r>
        <w:rPr>
          <w:rFonts w:ascii="Times New Roman" w:hAnsi="Times New Roman"/>
          <w:sz w:val="28"/>
          <w:szCs w:val="28"/>
          <w:shd w:val="clear" w:color="auto" w:fill="FFFFFF"/>
          <w:lang w:val="ky-KG"/>
        </w:rPr>
        <w:t>»</w:t>
      </w:r>
      <w:r w:rsidRPr="008237AA">
        <w:rPr>
          <w:rFonts w:ascii="Times New Roman" w:hAnsi="Times New Roman"/>
          <w:sz w:val="28"/>
          <w:szCs w:val="28"/>
          <w:lang w:val="ky-KG"/>
        </w:rPr>
        <w:t xml:space="preserve"> </w:t>
      </w:r>
      <w:r>
        <w:rPr>
          <w:rFonts w:ascii="Times New Roman" w:hAnsi="Times New Roman"/>
          <w:sz w:val="28"/>
          <w:szCs w:val="28"/>
          <w:lang w:val="ky-KG"/>
        </w:rPr>
        <w:t xml:space="preserve"> мыйзамына ылайык аткарылат, анда </w:t>
      </w:r>
      <w:r w:rsidRPr="004A65E2">
        <w:rPr>
          <w:rFonts w:ascii="Times New Roman" w:hAnsi="Times New Roman"/>
          <w:sz w:val="28"/>
          <w:szCs w:val="28"/>
          <w:shd w:val="clear" w:color="auto" w:fill="FFFFFF"/>
          <w:lang w:val="ky-KG"/>
        </w:rPr>
        <w:t>Милдеттүү медициналык камсыздандыруу фонду</w:t>
      </w:r>
      <w:r>
        <w:rPr>
          <w:rFonts w:ascii="Times New Roman" w:hAnsi="Times New Roman"/>
          <w:sz w:val="28"/>
          <w:szCs w:val="28"/>
          <w:shd w:val="clear" w:color="auto" w:fill="FFFFFF"/>
          <w:lang w:val="ky-KG"/>
        </w:rPr>
        <w:t xml:space="preserve">нун бюджетинин негизги параметрлери кирешелер жана чыгашалар боюнча </w:t>
      </w:r>
      <w:r w:rsidRPr="00333820">
        <w:rPr>
          <w:rFonts w:ascii="Times New Roman" w:eastAsia="Times New Roman" w:hAnsi="Times New Roman" w:cs="Times New Roman"/>
          <w:sz w:val="28"/>
          <w:szCs w:val="28"/>
          <w:lang w:val="ky-KG" w:eastAsia="ru-RU"/>
        </w:rPr>
        <w:t>15 030,9 млн. сом</w:t>
      </w:r>
      <w:r>
        <w:rPr>
          <w:rFonts w:ascii="Times New Roman" w:hAnsi="Times New Roman"/>
          <w:color w:val="000000"/>
          <w:sz w:val="28"/>
          <w:szCs w:val="28"/>
          <w:lang w:val="ky-KG"/>
        </w:rPr>
        <w:t xml:space="preserve"> суммасында бекитилген. </w:t>
      </w:r>
    </w:p>
    <w:p w:rsidR="00333820" w:rsidRDefault="00333820" w:rsidP="00333820">
      <w:pPr>
        <w:spacing w:after="0" w:line="240" w:lineRule="auto"/>
        <w:ind w:firstLine="709"/>
        <w:jc w:val="both"/>
        <w:rPr>
          <w:rFonts w:ascii="Times New Roman" w:hAnsi="Times New Roman"/>
          <w:color w:val="000000"/>
          <w:sz w:val="28"/>
          <w:szCs w:val="28"/>
          <w:lang w:val="ky-KG"/>
        </w:rPr>
      </w:pPr>
      <w:r>
        <w:rPr>
          <w:rFonts w:ascii="Times New Roman" w:hAnsi="Times New Roman"/>
          <w:sz w:val="28"/>
          <w:szCs w:val="28"/>
          <w:lang w:val="ky-KG"/>
        </w:rPr>
        <w:t>Кыргыз Республикасынын</w:t>
      </w:r>
      <w:r>
        <w:rPr>
          <w:rFonts w:ascii="Times New Roman" w:hAnsi="Times New Roman"/>
          <w:sz w:val="28"/>
          <w:szCs w:val="28"/>
          <w:shd w:val="clear" w:color="auto" w:fill="FFFFFF"/>
          <w:lang w:val="ky-KG"/>
        </w:rPr>
        <w:t xml:space="preserve"> 2020-жылдын 21-январындагы </w:t>
      </w:r>
      <w:r w:rsidRPr="004912AD">
        <w:rPr>
          <w:rFonts w:ascii="Times New Roman" w:hAnsi="Times New Roman"/>
          <w:color w:val="000000"/>
          <w:sz w:val="28"/>
          <w:szCs w:val="28"/>
          <w:lang w:val="ky-KG"/>
        </w:rPr>
        <w:t>№ 8</w:t>
      </w:r>
      <w:r>
        <w:rPr>
          <w:rFonts w:ascii="Times New Roman" w:hAnsi="Times New Roman"/>
          <w:color w:val="000000"/>
          <w:sz w:val="28"/>
          <w:szCs w:val="28"/>
          <w:lang w:val="ky-KG"/>
        </w:rPr>
        <w:t xml:space="preserve"> </w:t>
      </w:r>
      <w:r>
        <w:rPr>
          <w:rFonts w:ascii="Times New Roman" w:hAnsi="Times New Roman"/>
          <w:sz w:val="28"/>
          <w:szCs w:val="28"/>
          <w:shd w:val="clear" w:color="auto" w:fill="FFFFFF"/>
          <w:lang w:val="ky-KG"/>
        </w:rPr>
        <w:t>«</w:t>
      </w:r>
      <w:r>
        <w:rPr>
          <w:rFonts w:ascii="Times New Roman" w:hAnsi="Times New Roman"/>
          <w:sz w:val="28"/>
          <w:szCs w:val="28"/>
          <w:lang w:val="ky-KG"/>
        </w:rPr>
        <w:t xml:space="preserve">Кыргыз Республикасынын Өкмөтүнө караштуу </w:t>
      </w:r>
      <w:r w:rsidRPr="004A65E2">
        <w:rPr>
          <w:rFonts w:ascii="Times New Roman" w:hAnsi="Times New Roman"/>
          <w:sz w:val="28"/>
          <w:szCs w:val="28"/>
          <w:shd w:val="clear" w:color="auto" w:fill="FFFFFF"/>
          <w:lang w:val="ky-KG"/>
        </w:rPr>
        <w:t>Милдеттүү медициналык камсыздандыруу фонду</w:t>
      </w:r>
      <w:r>
        <w:rPr>
          <w:rFonts w:ascii="Times New Roman" w:hAnsi="Times New Roman"/>
          <w:sz w:val="28"/>
          <w:szCs w:val="28"/>
          <w:shd w:val="clear" w:color="auto" w:fill="FFFFFF"/>
          <w:lang w:val="ky-KG"/>
        </w:rPr>
        <w:t xml:space="preserve">нун 2019-жылга бюджети жана </w:t>
      </w:r>
      <w:r w:rsidRPr="008237AA">
        <w:rPr>
          <w:rFonts w:ascii="Times New Roman" w:hAnsi="Times New Roman"/>
          <w:color w:val="000000"/>
          <w:sz w:val="28"/>
          <w:szCs w:val="28"/>
          <w:lang w:val="ky-KG"/>
        </w:rPr>
        <w:t xml:space="preserve">2020-2021-жылдарга </w:t>
      </w:r>
      <w:r>
        <w:rPr>
          <w:rFonts w:ascii="Times New Roman" w:hAnsi="Times New Roman"/>
          <w:color w:val="000000"/>
          <w:sz w:val="28"/>
          <w:szCs w:val="28"/>
          <w:lang w:val="ky-KG"/>
        </w:rPr>
        <w:t>божомолу жөнүндө</w:t>
      </w:r>
      <w:r>
        <w:rPr>
          <w:rFonts w:ascii="Times New Roman" w:hAnsi="Times New Roman"/>
          <w:sz w:val="28"/>
          <w:szCs w:val="28"/>
          <w:shd w:val="clear" w:color="auto" w:fill="FFFFFF"/>
          <w:lang w:val="ky-KG"/>
        </w:rPr>
        <w:t xml:space="preserve">» </w:t>
      </w:r>
      <w:r>
        <w:rPr>
          <w:rFonts w:ascii="Times New Roman" w:hAnsi="Times New Roman"/>
          <w:sz w:val="28"/>
          <w:szCs w:val="28"/>
          <w:lang w:val="ky-KG"/>
        </w:rPr>
        <w:t>Кыргыз Республикасынын Мыйзамына өзгөртүүлөрдү киргизүү жөнүндө»</w:t>
      </w:r>
      <w:r w:rsidRPr="004912AD">
        <w:rPr>
          <w:rFonts w:ascii="Times New Roman" w:hAnsi="Times New Roman"/>
          <w:sz w:val="28"/>
          <w:szCs w:val="28"/>
          <w:lang w:val="ky-KG"/>
        </w:rPr>
        <w:t xml:space="preserve"> </w:t>
      </w:r>
      <w:r>
        <w:rPr>
          <w:rFonts w:ascii="Times New Roman" w:hAnsi="Times New Roman"/>
          <w:sz w:val="28"/>
          <w:szCs w:val="28"/>
          <w:lang w:val="ky-KG"/>
        </w:rPr>
        <w:t xml:space="preserve">Мыйзамы менен </w:t>
      </w:r>
      <w:r>
        <w:rPr>
          <w:rFonts w:ascii="Times New Roman" w:hAnsi="Times New Roman"/>
          <w:sz w:val="28"/>
          <w:szCs w:val="28"/>
          <w:shd w:val="clear" w:color="auto" w:fill="FFFFFF"/>
          <w:lang w:val="ky-KG"/>
        </w:rPr>
        <w:t xml:space="preserve">кирешелер жана чыгашалар боюнча </w:t>
      </w:r>
      <w:r w:rsidRPr="00333820">
        <w:rPr>
          <w:rFonts w:ascii="Times New Roman" w:eastAsia="Times New Roman" w:hAnsi="Times New Roman" w:cs="Times New Roman"/>
          <w:sz w:val="28"/>
          <w:szCs w:val="28"/>
          <w:lang w:val="ky-KG" w:eastAsia="ru-RU"/>
        </w:rPr>
        <w:t xml:space="preserve">15 720,5 млн. </w:t>
      </w:r>
      <w:r>
        <w:rPr>
          <w:rFonts w:ascii="Times New Roman" w:hAnsi="Times New Roman"/>
          <w:color w:val="000000"/>
          <w:sz w:val="28"/>
          <w:szCs w:val="28"/>
          <w:lang w:val="ky-KG"/>
        </w:rPr>
        <w:t xml:space="preserve">сом суммасында түзүлдү жана такталды. </w:t>
      </w:r>
    </w:p>
    <w:p w:rsidR="003B64C6" w:rsidRDefault="00333820" w:rsidP="003B64C6">
      <w:pPr>
        <w:spacing w:after="0" w:line="240" w:lineRule="auto"/>
        <w:ind w:firstLine="709"/>
        <w:jc w:val="both"/>
        <w:rPr>
          <w:rFonts w:ascii="Times New Roman" w:eastAsia="Times New Roman" w:hAnsi="Times New Roman" w:cs="Times New Roman"/>
          <w:sz w:val="28"/>
          <w:szCs w:val="28"/>
          <w:lang w:val="ky-KG" w:eastAsia="ru-RU"/>
        </w:rPr>
      </w:pPr>
      <w:r w:rsidRPr="004A65E2">
        <w:rPr>
          <w:rFonts w:ascii="Times New Roman" w:hAnsi="Times New Roman"/>
          <w:sz w:val="28"/>
          <w:szCs w:val="28"/>
          <w:shd w:val="clear" w:color="auto" w:fill="FFFFFF"/>
          <w:lang w:val="ky-KG"/>
        </w:rPr>
        <w:t>Милдеттүү медициналык камсыздандыруу фонду</w:t>
      </w:r>
      <w:r>
        <w:rPr>
          <w:rFonts w:ascii="Times New Roman" w:hAnsi="Times New Roman"/>
          <w:sz w:val="28"/>
          <w:szCs w:val="28"/>
          <w:shd w:val="clear" w:color="auto" w:fill="FFFFFF"/>
          <w:lang w:val="ky-KG"/>
        </w:rPr>
        <w:t xml:space="preserve">нун 2019-жыл үчүн бюджетинин киреше бөлүгүнүн иш жүзүндө аткарылышы жыл башында калдыктарды эске алуу менен </w:t>
      </w:r>
      <w:r w:rsidRPr="00333820">
        <w:rPr>
          <w:rFonts w:ascii="Times New Roman" w:eastAsia="Times New Roman" w:hAnsi="Times New Roman" w:cs="Times New Roman"/>
          <w:sz w:val="28"/>
          <w:szCs w:val="28"/>
          <w:lang w:val="ky-KG" w:eastAsia="ru-RU"/>
        </w:rPr>
        <w:t xml:space="preserve">15 234,8 млн. </w:t>
      </w:r>
      <w:r>
        <w:rPr>
          <w:rFonts w:ascii="Times New Roman" w:hAnsi="Times New Roman"/>
          <w:color w:val="000000"/>
          <w:sz w:val="28"/>
          <w:szCs w:val="28"/>
          <w:lang w:val="ky-KG"/>
        </w:rPr>
        <w:t xml:space="preserve">сомду түздү, болжолдонгон сумма </w:t>
      </w:r>
      <w:r w:rsidRPr="00333820">
        <w:rPr>
          <w:rFonts w:ascii="Times New Roman" w:eastAsia="Times New Roman" w:hAnsi="Times New Roman" w:cs="Times New Roman"/>
          <w:sz w:val="28"/>
          <w:szCs w:val="28"/>
          <w:lang w:val="ky-KG" w:eastAsia="ru-RU"/>
        </w:rPr>
        <w:t xml:space="preserve">15 720,5 млн. </w:t>
      </w:r>
      <w:r>
        <w:rPr>
          <w:rFonts w:ascii="Times New Roman" w:hAnsi="Times New Roman"/>
          <w:color w:val="000000"/>
          <w:sz w:val="28"/>
          <w:szCs w:val="28"/>
          <w:lang w:val="ky-KG"/>
        </w:rPr>
        <w:t xml:space="preserve">сом болгон, же бюджет </w:t>
      </w:r>
      <w:r w:rsidRPr="00D23BE2">
        <w:rPr>
          <w:rFonts w:ascii="Times New Roman" w:hAnsi="Times New Roman"/>
          <w:color w:val="000000"/>
          <w:sz w:val="28"/>
          <w:szCs w:val="28"/>
          <w:lang w:val="ky-KG"/>
        </w:rPr>
        <w:t>96,9 %</w:t>
      </w:r>
      <w:r>
        <w:rPr>
          <w:rFonts w:ascii="Times New Roman" w:hAnsi="Times New Roman"/>
          <w:color w:val="000000"/>
          <w:sz w:val="28"/>
          <w:szCs w:val="28"/>
          <w:lang w:val="ky-KG"/>
        </w:rPr>
        <w:t xml:space="preserve"> га аткарылды</w:t>
      </w:r>
      <w:r w:rsidRPr="00D23BE2">
        <w:rPr>
          <w:rFonts w:ascii="Times New Roman" w:hAnsi="Times New Roman"/>
          <w:color w:val="000000"/>
          <w:sz w:val="28"/>
          <w:szCs w:val="28"/>
          <w:lang w:val="ky-KG"/>
        </w:rPr>
        <w:t>,</w:t>
      </w:r>
      <w:r>
        <w:rPr>
          <w:rFonts w:ascii="Times New Roman" w:hAnsi="Times New Roman"/>
          <w:color w:val="000000"/>
          <w:sz w:val="28"/>
          <w:szCs w:val="28"/>
          <w:lang w:val="ky-KG"/>
        </w:rPr>
        <w:t xml:space="preserve"> анын ичинде базалык мамлекеттик жана милдеттүү медициналык камсыздандыруу программаларын ишке ашыруу үчүн арналган республикалык бюджеттен келип түшкөн </w:t>
      </w:r>
      <w:r>
        <w:rPr>
          <w:rFonts w:ascii="Times New Roman" w:eastAsia="Times New Roman" w:hAnsi="Times New Roman" w:cs="Times New Roman"/>
          <w:sz w:val="28"/>
          <w:szCs w:val="28"/>
          <w:lang w:val="ky-KG" w:eastAsia="ru-RU"/>
        </w:rPr>
        <w:t>10 739,2</w:t>
      </w:r>
      <w:r w:rsidRPr="0052648B">
        <w:rPr>
          <w:rFonts w:ascii="Times New Roman" w:eastAsia="Times New Roman" w:hAnsi="Times New Roman" w:cs="Times New Roman"/>
          <w:sz w:val="28"/>
          <w:szCs w:val="28"/>
          <w:lang w:val="ky-KG" w:eastAsia="ru-RU"/>
        </w:rPr>
        <w:t xml:space="preserve"> млн</w:t>
      </w:r>
      <w:r>
        <w:rPr>
          <w:rFonts w:ascii="Times New Roman" w:eastAsia="Times New Roman" w:hAnsi="Times New Roman" w:cs="Times New Roman"/>
          <w:sz w:val="28"/>
          <w:szCs w:val="28"/>
          <w:lang w:val="ky-KG" w:eastAsia="ru-RU"/>
        </w:rPr>
        <w:t>.</w:t>
      </w:r>
      <w:r w:rsidRPr="0052648B">
        <w:rPr>
          <w:rFonts w:ascii="Times New Roman" w:eastAsia="Times New Roman" w:hAnsi="Times New Roman" w:cs="Times New Roman"/>
          <w:sz w:val="28"/>
          <w:szCs w:val="28"/>
          <w:lang w:val="ky-KG" w:eastAsia="ru-RU"/>
        </w:rPr>
        <w:t xml:space="preserve"> </w:t>
      </w:r>
      <w:r>
        <w:rPr>
          <w:rFonts w:ascii="Times New Roman" w:hAnsi="Times New Roman"/>
          <w:color w:val="000000"/>
          <w:sz w:val="28"/>
          <w:szCs w:val="28"/>
          <w:lang w:val="ky-KG"/>
        </w:rPr>
        <w:t xml:space="preserve">сом суммасында каражат, </w:t>
      </w:r>
      <w:r w:rsidR="003B64C6">
        <w:rPr>
          <w:rFonts w:ascii="Times New Roman" w:hAnsi="Times New Roman"/>
          <w:bCs/>
          <w:spacing w:val="5"/>
          <w:sz w:val="28"/>
          <w:szCs w:val="28"/>
          <w:shd w:val="clear" w:color="auto" w:fill="FFFFFF"/>
          <w:lang w:val="ky-KG"/>
        </w:rPr>
        <w:t xml:space="preserve">Кыргыз Республикасынын Социалдык фонду тарабынан 2019-жылы Милдеттүү медициналык камсыздандыруу фондунун бюджетине милдеттүү медициналык камсыздандырууга </w:t>
      </w:r>
      <w:r w:rsidR="003B64C6">
        <w:rPr>
          <w:rFonts w:ascii="Times New Roman" w:eastAsia="Times New Roman" w:hAnsi="Times New Roman" w:cs="Times New Roman"/>
          <w:sz w:val="28"/>
          <w:szCs w:val="28"/>
          <w:lang w:val="ky-KG" w:eastAsia="ru-RU"/>
        </w:rPr>
        <w:t>–</w:t>
      </w:r>
      <w:r w:rsidR="003B64C6" w:rsidRPr="0052648B">
        <w:rPr>
          <w:rFonts w:ascii="Times New Roman" w:eastAsia="Times New Roman" w:hAnsi="Times New Roman" w:cs="Times New Roman"/>
          <w:sz w:val="28"/>
          <w:szCs w:val="28"/>
          <w:lang w:val="ky-KG" w:eastAsia="ru-RU"/>
        </w:rPr>
        <w:t xml:space="preserve"> 2</w:t>
      </w:r>
      <w:r w:rsidR="003B64C6">
        <w:rPr>
          <w:rFonts w:ascii="Times New Roman" w:eastAsia="Times New Roman" w:hAnsi="Times New Roman" w:cs="Times New Roman"/>
          <w:sz w:val="28"/>
          <w:szCs w:val="28"/>
          <w:lang w:val="ky-KG" w:eastAsia="ru-RU"/>
        </w:rPr>
        <w:t xml:space="preserve"> </w:t>
      </w:r>
      <w:r w:rsidR="003B64C6" w:rsidRPr="0052648B">
        <w:rPr>
          <w:rFonts w:ascii="Times New Roman" w:eastAsia="Times New Roman" w:hAnsi="Times New Roman" w:cs="Times New Roman"/>
          <w:sz w:val="28"/>
          <w:szCs w:val="28"/>
          <w:lang w:val="ky-KG" w:eastAsia="ru-RU"/>
        </w:rPr>
        <w:t>388,3 млн</w:t>
      </w:r>
      <w:r w:rsidR="003B64C6">
        <w:rPr>
          <w:rFonts w:ascii="Times New Roman" w:eastAsia="Times New Roman" w:hAnsi="Times New Roman" w:cs="Times New Roman"/>
          <w:sz w:val="28"/>
          <w:szCs w:val="28"/>
          <w:lang w:val="ky-KG" w:eastAsia="ru-RU"/>
        </w:rPr>
        <w:t>.</w:t>
      </w:r>
      <w:r w:rsidR="000E75AD">
        <w:rPr>
          <w:rFonts w:ascii="Times New Roman" w:eastAsia="Times New Roman" w:hAnsi="Times New Roman" w:cs="Times New Roman"/>
          <w:sz w:val="28"/>
          <w:szCs w:val="28"/>
          <w:lang w:val="ky-KG" w:eastAsia="ru-RU"/>
        </w:rPr>
        <w:t xml:space="preserve"> </w:t>
      </w:r>
      <w:r w:rsidR="003B64C6">
        <w:rPr>
          <w:rFonts w:ascii="Times New Roman" w:hAnsi="Times New Roman"/>
          <w:color w:val="000000"/>
          <w:sz w:val="28"/>
          <w:szCs w:val="28"/>
          <w:lang w:val="ky-KG"/>
        </w:rPr>
        <w:t xml:space="preserve">сом суммасында каражат которулган, </w:t>
      </w:r>
      <w:r w:rsidR="000E75AD">
        <w:rPr>
          <w:rFonts w:ascii="Times New Roman" w:hAnsi="Times New Roman"/>
          <w:color w:val="000000"/>
          <w:sz w:val="28"/>
          <w:szCs w:val="28"/>
          <w:lang w:val="ky-KG"/>
        </w:rPr>
        <w:t xml:space="preserve">саламаттык сактоо уюмдары тарабынан калкка акы төлөнүүчү кызмат көрсөтүүдөн түшкөн каражаттар жана кошумча төлөм каражаттары </w:t>
      </w:r>
      <w:r w:rsidR="000E75AD">
        <w:rPr>
          <w:rFonts w:ascii="Times New Roman" w:eastAsia="Times New Roman" w:hAnsi="Times New Roman" w:cs="Times New Roman"/>
          <w:sz w:val="28"/>
          <w:szCs w:val="28"/>
          <w:lang w:val="ky-KG" w:eastAsia="ru-RU"/>
        </w:rPr>
        <w:t>1087,5</w:t>
      </w:r>
      <w:r w:rsidR="000E75AD" w:rsidRPr="0052648B">
        <w:rPr>
          <w:rFonts w:ascii="Times New Roman" w:eastAsia="Times New Roman" w:hAnsi="Times New Roman" w:cs="Times New Roman"/>
          <w:sz w:val="28"/>
          <w:szCs w:val="28"/>
          <w:lang w:val="ky-KG" w:eastAsia="ru-RU"/>
        </w:rPr>
        <w:t xml:space="preserve"> млн</w:t>
      </w:r>
      <w:r w:rsidR="000E75AD">
        <w:rPr>
          <w:rFonts w:ascii="Times New Roman" w:eastAsia="Times New Roman" w:hAnsi="Times New Roman" w:cs="Times New Roman"/>
          <w:sz w:val="28"/>
          <w:szCs w:val="28"/>
          <w:lang w:val="ky-KG" w:eastAsia="ru-RU"/>
        </w:rPr>
        <w:t>.</w:t>
      </w:r>
      <w:r w:rsidR="000E75AD" w:rsidRPr="0052648B">
        <w:rPr>
          <w:rFonts w:ascii="Times New Roman" w:eastAsia="Times New Roman" w:hAnsi="Times New Roman" w:cs="Times New Roman"/>
          <w:sz w:val="28"/>
          <w:szCs w:val="28"/>
          <w:lang w:val="ky-KG" w:eastAsia="ru-RU"/>
        </w:rPr>
        <w:t xml:space="preserve"> сом</w:t>
      </w:r>
      <w:r w:rsidR="000E75AD">
        <w:rPr>
          <w:rFonts w:ascii="Times New Roman" w:eastAsia="Times New Roman" w:hAnsi="Times New Roman" w:cs="Times New Roman"/>
          <w:sz w:val="28"/>
          <w:szCs w:val="28"/>
          <w:lang w:val="ky-KG" w:eastAsia="ru-RU"/>
        </w:rPr>
        <w:t xml:space="preserve"> жана башка келип түшүүлөр </w:t>
      </w:r>
      <w:r w:rsidR="000E75AD" w:rsidRPr="0052648B">
        <w:rPr>
          <w:rFonts w:ascii="Times New Roman" w:eastAsia="Times New Roman" w:hAnsi="Times New Roman" w:cs="Times New Roman"/>
          <w:sz w:val="28"/>
          <w:szCs w:val="28"/>
          <w:lang w:val="ky-KG" w:eastAsia="ru-RU"/>
        </w:rPr>
        <w:t xml:space="preserve">– </w:t>
      </w:r>
      <w:r w:rsidR="000E75AD">
        <w:rPr>
          <w:rFonts w:ascii="Times New Roman" w:eastAsia="Times New Roman" w:hAnsi="Times New Roman" w:cs="Times New Roman"/>
          <w:sz w:val="28"/>
          <w:szCs w:val="28"/>
          <w:lang w:val="ky-KG" w:eastAsia="ru-RU"/>
        </w:rPr>
        <w:t xml:space="preserve"> 12</w:t>
      </w:r>
      <w:r w:rsidR="000E75AD" w:rsidRPr="0052648B">
        <w:rPr>
          <w:rFonts w:ascii="Times New Roman" w:eastAsia="Times New Roman" w:hAnsi="Times New Roman" w:cs="Times New Roman"/>
          <w:sz w:val="28"/>
          <w:szCs w:val="28"/>
          <w:lang w:val="ky-KG" w:eastAsia="ru-RU"/>
        </w:rPr>
        <w:t>,</w:t>
      </w:r>
      <w:r w:rsidR="000E75AD">
        <w:rPr>
          <w:rFonts w:ascii="Times New Roman" w:eastAsia="Times New Roman" w:hAnsi="Times New Roman" w:cs="Times New Roman"/>
          <w:sz w:val="28"/>
          <w:szCs w:val="28"/>
          <w:lang w:val="ky-KG" w:eastAsia="ru-RU"/>
        </w:rPr>
        <w:t>8</w:t>
      </w:r>
      <w:r w:rsidR="000E75AD" w:rsidRPr="0052648B">
        <w:rPr>
          <w:rFonts w:ascii="Times New Roman" w:eastAsia="Times New Roman" w:hAnsi="Times New Roman" w:cs="Times New Roman"/>
          <w:sz w:val="28"/>
          <w:szCs w:val="28"/>
          <w:lang w:val="ky-KG" w:eastAsia="ru-RU"/>
        </w:rPr>
        <w:t xml:space="preserve"> млн</w:t>
      </w:r>
      <w:r w:rsidR="000E75AD">
        <w:rPr>
          <w:rFonts w:ascii="Times New Roman" w:eastAsia="Times New Roman" w:hAnsi="Times New Roman" w:cs="Times New Roman"/>
          <w:sz w:val="28"/>
          <w:szCs w:val="28"/>
          <w:lang w:val="ky-KG" w:eastAsia="ru-RU"/>
        </w:rPr>
        <w:t>.</w:t>
      </w:r>
      <w:r w:rsidR="000E75AD" w:rsidRPr="0052648B">
        <w:rPr>
          <w:rFonts w:ascii="Times New Roman" w:eastAsia="Times New Roman" w:hAnsi="Times New Roman" w:cs="Times New Roman"/>
          <w:sz w:val="28"/>
          <w:szCs w:val="28"/>
          <w:lang w:val="ky-KG" w:eastAsia="ru-RU"/>
        </w:rPr>
        <w:t xml:space="preserve"> сом</w:t>
      </w:r>
      <w:r w:rsidR="000E75AD">
        <w:rPr>
          <w:rFonts w:ascii="Times New Roman" w:eastAsia="Times New Roman" w:hAnsi="Times New Roman" w:cs="Times New Roman"/>
          <w:sz w:val="28"/>
          <w:szCs w:val="28"/>
          <w:lang w:val="ky-KG" w:eastAsia="ru-RU"/>
        </w:rPr>
        <w:t xml:space="preserve">ду түздү. </w:t>
      </w:r>
    </w:p>
    <w:p w:rsidR="00237718" w:rsidRPr="00237718" w:rsidRDefault="00237718" w:rsidP="00237718">
      <w:pPr>
        <w:spacing w:after="0" w:line="240" w:lineRule="auto"/>
        <w:ind w:firstLine="709"/>
        <w:jc w:val="both"/>
        <w:rPr>
          <w:rFonts w:ascii="Times New Roman" w:hAnsi="Times New Roman"/>
          <w:bCs/>
          <w:spacing w:val="5"/>
          <w:sz w:val="28"/>
          <w:szCs w:val="28"/>
          <w:shd w:val="clear" w:color="auto" w:fill="FFFFFF"/>
          <w:lang w:val="ky-KG"/>
        </w:rPr>
      </w:pPr>
      <w:r>
        <w:rPr>
          <w:rFonts w:ascii="Times New Roman" w:hAnsi="Times New Roman"/>
          <w:color w:val="000000"/>
          <w:sz w:val="28"/>
          <w:szCs w:val="28"/>
          <w:lang w:val="ky-KG"/>
        </w:rPr>
        <w:t xml:space="preserve">Кыргыз Республикасынын Өкмөтүнө караштуу Милдеттүү медициналык камсыздандыруу фондунун 2019-жылга бюджетинин чыгаша бөлүгүнүн аткарылышы </w:t>
      </w:r>
      <w:r w:rsidRPr="00237718">
        <w:rPr>
          <w:rFonts w:ascii="Times New Roman" w:eastAsia="Times New Roman" w:hAnsi="Times New Roman" w:cs="Times New Roman"/>
          <w:sz w:val="28"/>
          <w:szCs w:val="28"/>
          <w:lang w:val="ky-KG" w:eastAsia="ru-RU"/>
        </w:rPr>
        <w:t xml:space="preserve">14 641,8 </w:t>
      </w:r>
      <w:r>
        <w:rPr>
          <w:rFonts w:ascii="Times New Roman" w:eastAsia="Times New Roman" w:hAnsi="Times New Roman" w:cs="Times New Roman"/>
          <w:sz w:val="28"/>
          <w:szCs w:val="28"/>
          <w:lang w:val="ky-KG" w:eastAsia="ru-RU"/>
        </w:rPr>
        <w:t xml:space="preserve"> млн. </w:t>
      </w:r>
      <w:r>
        <w:rPr>
          <w:rFonts w:ascii="Times New Roman" w:hAnsi="Times New Roman"/>
          <w:color w:val="000000"/>
          <w:sz w:val="28"/>
          <w:szCs w:val="28"/>
          <w:lang w:val="ky-KG"/>
        </w:rPr>
        <w:t xml:space="preserve">сомду түздү, болжолдонгон сумма </w:t>
      </w:r>
      <w:r w:rsidRPr="00237718">
        <w:rPr>
          <w:rFonts w:ascii="Times New Roman" w:eastAsia="Times New Roman" w:hAnsi="Times New Roman" w:cs="Times New Roman"/>
          <w:sz w:val="28"/>
          <w:szCs w:val="28"/>
          <w:lang w:val="ky-KG" w:eastAsia="ru-RU"/>
        </w:rPr>
        <w:t>15 720,5 млн.</w:t>
      </w:r>
      <w:r>
        <w:rPr>
          <w:rFonts w:ascii="Times New Roman" w:eastAsia="Times New Roman" w:hAnsi="Times New Roman" w:cs="Times New Roman"/>
          <w:sz w:val="28"/>
          <w:szCs w:val="28"/>
          <w:lang w:val="ky-KG" w:eastAsia="ru-RU"/>
        </w:rPr>
        <w:t xml:space="preserve"> </w:t>
      </w:r>
      <w:r>
        <w:rPr>
          <w:rFonts w:ascii="Times New Roman" w:hAnsi="Times New Roman"/>
          <w:color w:val="000000"/>
          <w:sz w:val="28"/>
          <w:szCs w:val="28"/>
          <w:lang w:val="ky-KG"/>
        </w:rPr>
        <w:t xml:space="preserve">сом болгон, же  бюджеттин чыгаша бөлүгү </w:t>
      </w:r>
      <w:r w:rsidRPr="00DC1E32">
        <w:rPr>
          <w:rFonts w:ascii="Times New Roman" w:hAnsi="Times New Roman"/>
          <w:color w:val="000000"/>
          <w:sz w:val="28"/>
          <w:szCs w:val="28"/>
          <w:lang w:val="ky-KG"/>
        </w:rPr>
        <w:t>93,1 %</w:t>
      </w:r>
      <w:r>
        <w:rPr>
          <w:rFonts w:ascii="Times New Roman" w:hAnsi="Times New Roman"/>
          <w:color w:val="000000"/>
          <w:sz w:val="28"/>
          <w:szCs w:val="28"/>
          <w:lang w:val="ky-KG"/>
        </w:rPr>
        <w:t xml:space="preserve"> га аткарылды. </w:t>
      </w:r>
    </w:p>
    <w:p w:rsidR="00237718" w:rsidRPr="00237718" w:rsidRDefault="00237718" w:rsidP="00237718">
      <w:pPr>
        <w:spacing w:after="240" w:line="240" w:lineRule="auto"/>
        <w:ind w:firstLine="567"/>
        <w:jc w:val="both"/>
        <w:rPr>
          <w:rFonts w:ascii="Times New Roman" w:eastAsia="Calibri" w:hAnsi="Times New Roman" w:cs="Times New Roman"/>
          <w:sz w:val="28"/>
          <w:szCs w:val="28"/>
          <w:lang w:val="ky-KG"/>
        </w:rPr>
      </w:pPr>
      <w:r w:rsidRPr="00237718">
        <w:rPr>
          <w:rFonts w:ascii="Times New Roman" w:eastAsia="Calibri" w:hAnsi="Times New Roman" w:cs="Times New Roman"/>
          <w:sz w:val="28"/>
          <w:szCs w:val="28"/>
          <w:lang w:val="ky-KG"/>
        </w:rPr>
        <w:t>ММК фондунун 2019-жылга бюджетинин к</w:t>
      </w:r>
      <w:r w:rsidRPr="00237718">
        <w:rPr>
          <w:rFonts w:ascii="Times New Roman" w:hAnsi="Times New Roman" w:cs="Times New Roman"/>
          <w:sz w:val="28"/>
          <w:szCs w:val="28"/>
          <w:lang w:val="ky-KG"/>
        </w:rPr>
        <w:t>иреше бөлүгүнүн иш жүзүндө аткарылышы</w:t>
      </w:r>
      <w:r w:rsidRPr="00237718">
        <w:rPr>
          <w:rFonts w:ascii="Times New Roman" w:eastAsia="Calibri" w:hAnsi="Times New Roman" w:cs="Times New Roman"/>
          <w:sz w:val="28"/>
          <w:szCs w:val="28"/>
          <w:lang w:val="ky-KG"/>
        </w:rPr>
        <w:t xml:space="preserve"> кирешелер боюнча </w:t>
      </w:r>
      <w:r w:rsidRPr="00237718">
        <w:rPr>
          <w:rFonts w:ascii="Times New Roman" w:eastAsia="Times New Roman" w:hAnsi="Times New Roman" w:cs="Times New Roman"/>
          <w:sz w:val="28"/>
          <w:szCs w:val="28"/>
          <w:lang w:val="ky-KG" w:eastAsia="ru-RU"/>
        </w:rPr>
        <w:t>15</w:t>
      </w:r>
      <w:r>
        <w:rPr>
          <w:rFonts w:ascii="Times New Roman" w:eastAsia="Times New Roman" w:hAnsi="Times New Roman" w:cs="Times New Roman"/>
          <w:sz w:val="28"/>
          <w:szCs w:val="28"/>
          <w:lang w:val="ky-KG" w:eastAsia="ru-RU"/>
        </w:rPr>
        <w:t xml:space="preserve"> </w:t>
      </w:r>
      <w:r w:rsidRPr="00237718">
        <w:rPr>
          <w:rFonts w:ascii="Times New Roman" w:eastAsia="Times New Roman" w:hAnsi="Times New Roman" w:cs="Times New Roman"/>
          <w:sz w:val="28"/>
          <w:szCs w:val="28"/>
          <w:lang w:val="ky-KG" w:eastAsia="ru-RU"/>
        </w:rPr>
        <w:t xml:space="preserve">234,8 </w:t>
      </w:r>
      <w:r w:rsidRPr="00237718">
        <w:rPr>
          <w:rFonts w:ascii="Times New Roman" w:eastAsia="Calibri" w:hAnsi="Times New Roman" w:cs="Times New Roman"/>
          <w:sz w:val="28"/>
          <w:szCs w:val="28"/>
          <w:lang w:val="ky-KG"/>
        </w:rPr>
        <w:t>млн.</w:t>
      </w:r>
      <w:r>
        <w:rPr>
          <w:rFonts w:ascii="Times New Roman" w:hAnsi="Times New Roman" w:cs="Times New Roman"/>
          <w:sz w:val="28"/>
          <w:szCs w:val="28"/>
          <w:lang w:val="ky-KG"/>
        </w:rPr>
        <w:t xml:space="preserve"> </w:t>
      </w:r>
      <w:r w:rsidRPr="00237718">
        <w:rPr>
          <w:rFonts w:ascii="Times New Roman" w:eastAsia="Calibri" w:hAnsi="Times New Roman" w:cs="Times New Roman"/>
          <w:sz w:val="28"/>
          <w:szCs w:val="28"/>
          <w:lang w:val="ky-KG"/>
        </w:rPr>
        <w:t xml:space="preserve">сом (96,9%), чыгашалар боюнча </w:t>
      </w:r>
      <w:r w:rsidRPr="00237718">
        <w:rPr>
          <w:rFonts w:ascii="Times New Roman" w:eastAsia="Times New Roman" w:hAnsi="Times New Roman" w:cs="Times New Roman"/>
          <w:sz w:val="28"/>
          <w:szCs w:val="28"/>
          <w:lang w:val="ky-KG" w:eastAsia="ru-RU"/>
        </w:rPr>
        <w:t xml:space="preserve">14641,8 </w:t>
      </w:r>
      <w:r w:rsidRPr="00237718">
        <w:rPr>
          <w:rFonts w:ascii="Times New Roman" w:eastAsia="Calibri" w:hAnsi="Times New Roman" w:cs="Times New Roman"/>
          <w:sz w:val="28"/>
          <w:szCs w:val="28"/>
          <w:lang w:val="ky-KG"/>
        </w:rPr>
        <w:t>млн. сом (93,1%) сумманы түздү. Демек, жыл аягындагы калдык 592,8 млн сомду түздү (2-таблица</w:t>
      </w:r>
      <w:r>
        <w:rPr>
          <w:rFonts w:ascii="Times New Roman" w:hAnsi="Times New Roman" w:cs="Times New Roman"/>
          <w:sz w:val="28"/>
          <w:szCs w:val="28"/>
          <w:lang w:val="ky-KG"/>
        </w:rPr>
        <w:t>ны караңыз</w:t>
      </w:r>
      <w:r w:rsidRPr="00237718">
        <w:rPr>
          <w:rFonts w:ascii="Times New Roman" w:eastAsia="Calibri" w:hAnsi="Times New Roman" w:cs="Times New Roman"/>
          <w:sz w:val="28"/>
          <w:szCs w:val="28"/>
          <w:lang w:val="ky-KG"/>
        </w:rPr>
        <w:t>).</w:t>
      </w:r>
    </w:p>
    <w:p w:rsidR="0052648B" w:rsidRPr="00237718" w:rsidRDefault="00237718" w:rsidP="00237718">
      <w:pPr>
        <w:jc w:val="both"/>
        <w:rPr>
          <w:rFonts w:ascii="Times New Roman" w:eastAsia="Calibri" w:hAnsi="Times New Roman" w:cs="Times New Roman"/>
          <w:bCs/>
          <w:sz w:val="28"/>
          <w:szCs w:val="28"/>
          <w:lang w:val="ky-KG"/>
        </w:rPr>
      </w:pPr>
      <w:r w:rsidRPr="00237718">
        <w:rPr>
          <w:rFonts w:ascii="Times New Roman" w:eastAsia="Calibri" w:hAnsi="Times New Roman" w:cs="Times New Roman"/>
          <w:bCs/>
          <w:sz w:val="28"/>
          <w:szCs w:val="28"/>
          <w:lang w:val="ky-KG"/>
        </w:rPr>
        <w:t xml:space="preserve">2-таблица. </w:t>
      </w:r>
      <w:r w:rsidRPr="00237718">
        <w:rPr>
          <w:rFonts w:ascii="Times New Roman" w:eastAsia="Calibri" w:hAnsi="Times New Roman" w:cs="Times New Roman"/>
          <w:b/>
          <w:bCs/>
          <w:sz w:val="28"/>
          <w:szCs w:val="28"/>
          <w:lang w:val="ky-KG"/>
        </w:rPr>
        <w:t>ММК фондунун бюджетинин аткарылышы</w:t>
      </w:r>
      <w:r w:rsidR="002C7C2F" w:rsidRPr="00333820">
        <w:rPr>
          <w:rFonts w:ascii="Times New Roman" w:eastAsia="Times New Roman" w:hAnsi="Times New Roman" w:cs="Times New Roman"/>
          <w:sz w:val="28"/>
          <w:szCs w:val="28"/>
          <w:lang w:val="ky-KG" w:eastAsia="ru-RU"/>
        </w:rPr>
        <w:tab/>
      </w:r>
      <w:r w:rsidR="00B53D20" w:rsidRPr="009B65C5">
        <w:rPr>
          <w:rFonts w:ascii="Times New Roman" w:eastAsia="Times New Roman" w:hAnsi="Times New Roman" w:cs="Times New Roman"/>
          <w:sz w:val="28"/>
          <w:szCs w:val="28"/>
          <w:lang w:val="ky-KG" w:eastAsia="ru-RU"/>
        </w:rPr>
        <w:tab/>
      </w:r>
      <w:r w:rsidR="00B53D20" w:rsidRPr="009B65C5">
        <w:rPr>
          <w:rFonts w:ascii="Times New Roman" w:eastAsia="Times New Roman" w:hAnsi="Times New Roman" w:cs="Times New Roman"/>
          <w:sz w:val="28"/>
          <w:szCs w:val="28"/>
          <w:lang w:val="ky-KG" w:eastAsia="ru-RU"/>
        </w:rPr>
        <w:tab/>
      </w:r>
    </w:p>
    <w:tbl>
      <w:tblPr>
        <w:tblW w:w="9950" w:type="dxa"/>
        <w:tblLook w:val="04A0" w:firstRow="1" w:lastRow="0" w:firstColumn="1" w:lastColumn="0" w:noHBand="0" w:noVBand="1"/>
      </w:tblPr>
      <w:tblGrid>
        <w:gridCol w:w="518"/>
        <w:gridCol w:w="3418"/>
        <w:gridCol w:w="1440"/>
        <w:gridCol w:w="1626"/>
        <w:gridCol w:w="1322"/>
        <w:gridCol w:w="1626"/>
      </w:tblGrid>
      <w:tr w:rsidR="0052648B" w:rsidRPr="0052648B" w:rsidTr="0086464D">
        <w:trPr>
          <w:trHeight w:val="315"/>
        </w:trPr>
        <w:tc>
          <w:tcPr>
            <w:tcW w:w="51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648B" w:rsidRPr="00CB44EF" w:rsidRDefault="005804B8" w:rsidP="0086464D">
            <w:pPr>
              <w:pStyle w:val="a5"/>
              <w:rPr>
                <w:rFonts w:ascii="Times New Roman" w:hAnsi="Times New Roman"/>
                <w:b/>
                <w:sz w:val="24"/>
                <w:szCs w:val="24"/>
                <w:lang w:eastAsia="ru-RU"/>
              </w:rPr>
            </w:pPr>
            <w:r w:rsidRPr="00CB44EF">
              <w:rPr>
                <w:rFonts w:ascii="Times New Roman" w:hAnsi="Times New Roman"/>
                <w:b/>
                <w:sz w:val="24"/>
                <w:szCs w:val="24"/>
                <w:lang w:eastAsia="ru-RU"/>
              </w:rPr>
              <w:t>№</w:t>
            </w:r>
            <w:r w:rsidR="0052648B" w:rsidRPr="00CB44EF">
              <w:rPr>
                <w:rFonts w:ascii="Times New Roman" w:hAnsi="Times New Roman"/>
                <w:b/>
                <w:sz w:val="24"/>
                <w:szCs w:val="24"/>
                <w:lang w:eastAsia="ru-RU"/>
              </w:rPr>
              <w:t> </w:t>
            </w:r>
          </w:p>
        </w:tc>
        <w:tc>
          <w:tcPr>
            <w:tcW w:w="34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2648B" w:rsidRPr="00CB44EF" w:rsidRDefault="002D4523" w:rsidP="0086464D">
            <w:pPr>
              <w:pStyle w:val="a5"/>
              <w:rPr>
                <w:rFonts w:ascii="Times New Roman" w:hAnsi="Times New Roman"/>
                <w:b/>
                <w:sz w:val="24"/>
                <w:szCs w:val="24"/>
                <w:lang w:val="ky-KG" w:eastAsia="ru-RU"/>
              </w:rPr>
            </w:pPr>
            <w:r w:rsidRPr="00CB44EF">
              <w:rPr>
                <w:rFonts w:ascii="Times New Roman" w:hAnsi="Times New Roman"/>
                <w:b/>
                <w:sz w:val="24"/>
                <w:szCs w:val="24"/>
                <w:lang w:eastAsia="ru-RU"/>
              </w:rPr>
              <w:t>К</w:t>
            </w:r>
            <w:r w:rsidRPr="00CB44EF">
              <w:rPr>
                <w:rFonts w:ascii="Times New Roman" w:hAnsi="Times New Roman"/>
                <w:b/>
                <w:sz w:val="24"/>
                <w:szCs w:val="24"/>
                <w:lang w:val="ky-KG" w:eastAsia="ru-RU"/>
              </w:rPr>
              <w:t xml:space="preserve">өрсөткүчтөрдүн  аталышы </w:t>
            </w:r>
          </w:p>
        </w:tc>
        <w:tc>
          <w:tcPr>
            <w:tcW w:w="3066" w:type="dxa"/>
            <w:gridSpan w:val="2"/>
            <w:tcBorders>
              <w:top w:val="single" w:sz="4" w:space="0" w:color="auto"/>
              <w:left w:val="nil"/>
              <w:bottom w:val="single" w:sz="4" w:space="0" w:color="auto"/>
              <w:right w:val="single" w:sz="4" w:space="0" w:color="auto"/>
            </w:tcBorders>
            <w:shd w:val="clear" w:color="auto" w:fill="auto"/>
            <w:vAlign w:val="center"/>
            <w:hideMark/>
          </w:tcPr>
          <w:p w:rsidR="0052648B" w:rsidRPr="00CB44EF" w:rsidRDefault="0052648B" w:rsidP="00CB44EF">
            <w:pPr>
              <w:pStyle w:val="a5"/>
              <w:jc w:val="center"/>
              <w:rPr>
                <w:rFonts w:ascii="Times New Roman" w:hAnsi="Times New Roman"/>
                <w:b/>
                <w:sz w:val="24"/>
                <w:szCs w:val="24"/>
                <w:lang w:eastAsia="ru-RU"/>
              </w:rPr>
            </w:pPr>
            <w:r w:rsidRPr="00CB44EF">
              <w:rPr>
                <w:rFonts w:ascii="Times New Roman" w:hAnsi="Times New Roman"/>
                <w:b/>
                <w:sz w:val="24"/>
                <w:szCs w:val="24"/>
                <w:lang w:eastAsia="ru-RU"/>
              </w:rPr>
              <w:t xml:space="preserve">2018 </w:t>
            </w:r>
            <w:r w:rsidR="002D4523" w:rsidRPr="00CB44EF">
              <w:rPr>
                <w:rFonts w:ascii="Times New Roman" w:hAnsi="Times New Roman"/>
                <w:b/>
                <w:sz w:val="24"/>
                <w:szCs w:val="24"/>
                <w:lang w:eastAsia="ru-RU"/>
              </w:rPr>
              <w:t>-жыл</w:t>
            </w:r>
          </w:p>
        </w:tc>
        <w:tc>
          <w:tcPr>
            <w:tcW w:w="2948" w:type="dxa"/>
            <w:gridSpan w:val="2"/>
            <w:tcBorders>
              <w:top w:val="single" w:sz="4" w:space="0" w:color="auto"/>
              <w:left w:val="nil"/>
              <w:bottom w:val="single" w:sz="4" w:space="0" w:color="auto"/>
              <w:right w:val="single" w:sz="4" w:space="0" w:color="auto"/>
            </w:tcBorders>
            <w:shd w:val="clear" w:color="auto" w:fill="auto"/>
            <w:vAlign w:val="center"/>
            <w:hideMark/>
          </w:tcPr>
          <w:p w:rsidR="0052648B" w:rsidRPr="00CB44EF" w:rsidRDefault="0052648B" w:rsidP="00CB44EF">
            <w:pPr>
              <w:pStyle w:val="a5"/>
              <w:jc w:val="center"/>
              <w:rPr>
                <w:rFonts w:ascii="Times New Roman" w:hAnsi="Times New Roman"/>
                <w:b/>
                <w:sz w:val="24"/>
                <w:szCs w:val="24"/>
                <w:lang w:eastAsia="ru-RU"/>
              </w:rPr>
            </w:pPr>
            <w:r w:rsidRPr="00CB44EF">
              <w:rPr>
                <w:rFonts w:ascii="Times New Roman" w:hAnsi="Times New Roman"/>
                <w:b/>
                <w:sz w:val="24"/>
                <w:szCs w:val="24"/>
                <w:lang w:eastAsia="ru-RU"/>
              </w:rPr>
              <w:t>2019</w:t>
            </w:r>
            <w:r w:rsidR="002D4523" w:rsidRPr="00CB44EF">
              <w:rPr>
                <w:rFonts w:ascii="Times New Roman" w:hAnsi="Times New Roman"/>
                <w:b/>
                <w:sz w:val="24"/>
                <w:szCs w:val="24"/>
                <w:lang w:eastAsia="ru-RU"/>
              </w:rPr>
              <w:t>-жыл</w:t>
            </w:r>
          </w:p>
        </w:tc>
      </w:tr>
      <w:tr w:rsidR="005804B8" w:rsidRPr="0052648B" w:rsidTr="0086464D">
        <w:trPr>
          <w:trHeight w:val="601"/>
        </w:trPr>
        <w:tc>
          <w:tcPr>
            <w:tcW w:w="518" w:type="dxa"/>
            <w:vMerge/>
            <w:tcBorders>
              <w:top w:val="single" w:sz="4" w:space="0" w:color="auto"/>
              <w:left w:val="single" w:sz="4" w:space="0" w:color="auto"/>
              <w:bottom w:val="single" w:sz="4" w:space="0" w:color="auto"/>
              <w:right w:val="single" w:sz="4" w:space="0" w:color="auto"/>
            </w:tcBorders>
            <w:vAlign w:val="center"/>
            <w:hideMark/>
          </w:tcPr>
          <w:p w:rsidR="005804B8" w:rsidRPr="0086464D" w:rsidRDefault="005804B8" w:rsidP="0086464D">
            <w:pPr>
              <w:pStyle w:val="a5"/>
              <w:rPr>
                <w:rFonts w:ascii="Times New Roman" w:hAnsi="Times New Roman"/>
                <w:sz w:val="24"/>
                <w:szCs w:val="24"/>
                <w:lang w:eastAsia="ru-RU"/>
              </w:rPr>
            </w:pPr>
          </w:p>
        </w:tc>
        <w:tc>
          <w:tcPr>
            <w:tcW w:w="3418" w:type="dxa"/>
            <w:vMerge/>
            <w:tcBorders>
              <w:top w:val="single" w:sz="4" w:space="0" w:color="auto"/>
              <w:left w:val="single" w:sz="4" w:space="0" w:color="auto"/>
              <w:bottom w:val="single" w:sz="4" w:space="0" w:color="auto"/>
              <w:right w:val="single" w:sz="4" w:space="0" w:color="auto"/>
            </w:tcBorders>
            <w:vAlign w:val="center"/>
            <w:hideMark/>
          </w:tcPr>
          <w:p w:rsidR="005804B8" w:rsidRPr="0086464D" w:rsidRDefault="005804B8" w:rsidP="0086464D">
            <w:pPr>
              <w:pStyle w:val="a5"/>
              <w:rPr>
                <w:rFonts w:ascii="Times New Roman" w:hAnsi="Times New Roman"/>
                <w:sz w:val="24"/>
                <w:szCs w:val="24"/>
                <w:lang w:eastAsia="ru-RU"/>
              </w:rPr>
            </w:pPr>
          </w:p>
        </w:tc>
        <w:tc>
          <w:tcPr>
            <w:tcW w:w="1440" w:type="dxa"/>
            <w:tcBorders>
              <w:top w:val="nil"/>
              <w:left w:val="nil"/>
              <w:bottom w:val="single" w:sz="4" w:space="0" w:color="auto"/>
              <w:right w:val="single" w:sz="4" w:space="0" w:color="auto"/>
            </w:tcBorders>
            <w:shd w:val="clear" w:color="auto" w:fill="auto"/>
            <w:vAlign w:val="center"/>
            <w:hideMark/>
          </w:tcPr>
          <w:p w:rsidR="005804B8" w:rsidRPr="0086464D" w:rsidRDefault="002D4523" w:rsidP="0086464D">
            <w:pPr>
              <w:pStyle w:val="a5"/>
              <w:rPr>
                <w:rFonts w:ascii="Times New Roman" w:hAnsi="Times New Roman"/>
                <w:sz w:val="24"/>
                <w:szCs w:val="24"/>
                <w:lang w:eastAsia="ru-RU"/>
              </w:rPr>
            </w:pPr>
            <w:r w:rsidRPr="0086464D">
              <w:rPr>
                <w:rFonts w:ascii="Times New Roman" w:hAnsi="Times New Roman"/>
                <w:sz w:val="24"/>
                <w:szCs w:val="24"/>
                <w:lang w:eastAsia="ru-RU"/>
              </w:rPr>
              <w:t>Такталган</w:t>
            </w:r>
            <w:r w:rsidR="005804B8" w:rsidRPr="0086464D">
              <w:rPr>
                <w:rFonts w:ascii="Times New Roman" w:hAnsi="Times New Roman"/>
                <w:sz w:val="24"/>
                <w:szCs w:val="24"/>
                <w:lang w:eastAsia="ru-RU"/>
              </w:rPr>
              <w:t xml:space="preserve"> бюджет</w:t>
            </w:r>
          </w:p>
        </w:tc>
        <w:tc>
          <w:tcPr>
            <w:tcW w:w="1626" w:type="dxa"/>
            <w:tcBorders>
              <w:top w:val="nil"/>
              <w:left w:val="nil"/>
              <w:bottom w:val="single" w:sz="4" w:space="0" w:color="auto"/>
              <w:right w:val="single" w:sz="4" w:space="0" w:color="auto"/>
            </w:tcBorders>
            <w:shd w:val="clear" w:color="auto" w:fill="auto"/>
            <w:vAlign w:val="center"/>
            <w:hideMark/>
          </w:tcPr>
          <w:p w:rsidR="005804B8" w:rsidRPr="0086464D" w:rsidRDefault="002D4523" w:rsidP="0086464D">
            <w:pPr>
              <w:pStyle w:val="a5"/>
              <w:rPr>
                <w:rFonts w:ascii="Times New Roman" w:hAnsi="Times New Roman"/>
                <w:sz w:val="24"/>
                <w:szCs w:val="24"/>
                <w:lang w:eastAsia="ru-RU"/>
              </w:rPr>
            </w:pPr>
            <w:r w:rsidRPr="0086464D">
              <w:rPr>
                <w:rFonts w:ascii="Times New Roman" w:hAnsi="Times New Roman"/>
                <w:sz w:val="24"/>
                <w:szCs w:val="24"/>
                <w:lang w:eastAsia="ru-RU"/>
              </w:rPr>
              <w:t>Аткарылышы</w:t>
            </w:r>
          </w:p>
        </w:tc>
        <w:tc>
          <w:tcPr>
            <w:tcW w:w="1322" w:type="dxa"/>
            <w:tcBorders>
              <w:top w:val="nil"/>
              <w:left w:val="nil"/>
              <w:bottom w:val="single" w:sz="4" w:space="0" w:color="auto"/>
              <w:right w:val="single" w:sz="4" w:space="0" w:color="auto"/>
            </w:tcBorders>
            <w:shd w:val="clear" w:color="auto" w:fill="auto"/>
            <w:vAlign w:val="center"/>
            <w:hideMark/>
          </w:tcPr>
          <w:p w:rsidR="005804B8" w:rsidRPr="0086464D" w:rsidRDefault="002D4523" w:rsidP="0086464D">
            <w:pPr>
              <w:pStyle w:val="a5"/>
              <w:rPr>
                <w:rFonts w:ascii="Times New Roman" w:hAnsi="Times New Roman"/>
                <w:sz w:val="24"/>
                <w:szCs w:val="24"/>
                <w:lang w:eastAsia="ru-RU"/>
              </w:rPr>
            </w:pPr>
            <w:r w:rsidRPr="0086464D">
              <w:rPr>
                <w:rFonts w:ascii="Times New Roman" w:hAnsi="Times New Roman"/>
                <w:sz w:val="24"/>
                <w:szCs w:val="24"/>
                <w:lang w:eastAsia="ru-RU"/>
              </w:rPr>
              <w:t>Такталган</w:t>
            </w:r>
            <w:r w:rsidR="005804B8" w:rsidRPr="0086464D">
              <w:rPr>
                <w:rFonts w:ascii="Times New Roman" w:hAnsi="Times New Roman"/>
                <w:sz w:val="24"/>
                <w:szCs w:val="24"/>
                <w:lang w:eastAsia="ru-RU"/>
              </w:rPr>
              <w:t xml:space="preserve"> бюджет</w:t>
            </w:r>
          </w:p>
        </w:tc>
        <w:tc>
          <w:tcPr>
            <w:tcW w:w="1626" w:type="dxa"/>
            <w:tcBorders>
              <w:top w:val="nil"/>
              <w:left w:val="nil"/>
              <w:bottom w:val="single" w:sz="4" w:space="0" w:color="auto"/>
              <w:right w:val="single" w:sz="4" w:space="0" w:color="auto"/>
            </w:tcBorders>
            <w:shd w:val="clear" w:color="auto" w:fill="auto"/>
            <w:vAlign w:val="center"/>
            <w:hideMark/>
          </w:tcPr>
          <w:p w:rsidR="005804B8" w:rsidRPr="0086464D" w:rsidRDefault="002D4523" w:rsidP="0086464D">
            <w:pPr>
              <w:pStyle w:val="a5"/>
              <w:rPr>
                <w:rFonts w:ascii="Times New Roman" w:hAnsi="Times New Roman"/>
                <w:sz w:val="24"/>
                <w:szCs w:val="24"/>
                <w:lang w:eastAsia="ru-RU"/>
              </w:rPr>
            </w:pPr>
            <w:r w:rsidRPr="0086464D">
              <w:rPr>
                <w:rFonts w:ascii="Times New Roman" w:hAnsi="Times New Roman"/>
                <w:sz w:val="24"/>
                <w:szCs w:val="24"/>
                <w:lang w:eastAsia="ru-RU"/>
              </w:rPr>
              <w:t>Аткарылышы</w:t>
            </w:r>
            <w:r w:rsidR="005804B8" w:rsidRPr="0086464D">
              <w:rPr>
                <w:rFonts w:ascii="Times New Roman" w:hAnsi="Times New Roman"/>
                <w:sz w:val="24"/>
                <w:szCs w:val="24"/>
                <w:lang w:eastAsia="ru-RU"/>
              </w:rPr>
              <w:t xml:space="preserve"> </w:t>
            </w:r>
          </w:p>
        </w:tc>
      </w:tr>
      <w:tr w:rsidR="0052648B" w:rsidRPr="0052648B" w:rsidTr="0086464D">
        <w:trPr>
          <w:trHeight w:val="315"/>
        </w:trPr>
        <w:tc>
          <w:tcPr>
            <w:tcW w:w="518" w:type="dxa"/>
            <w:tcBorders>
              <w:top w:val="nil"/>
              <w:left w:val="single" w:sz="4" w:space="0" w:color="auto"/>
              <w:bottom w:val="single" w:sz="4" w:space="0" w:color="auto"/>
              <w:right w:val="single" w:sz="4" w:space="0" w:color="auto"/>
            </w:tcBorders>
            <w:shd w:val="clear" w:color="auto" w:fill="auto"/>
            <w:noWrap/>
            <w:vAlign w:val="center"/>
            <w:hideMark/>
          </w:tcPr>
          <w:p w:rsidR="0052648B" w:rsidRPr="0086464D" w:rsidRDefault="0052648B" w:rsidP="0086464D">
            <w:pPr>
              <w:pStyle w:val="a5"/>
              <w:rPr>
                <w:rFonts w:ascii="Times New Roman" w:hAnsi="Times New Roman"/>
                <w:sz w:val="24"/>
                <w:szCs w:val="24"/>
                <w:lang w:eastAsia="ru-RU"/>
              </w:rPr>
            </w:pPr>
            <w:r w:rsidRPr="0086464D">
              <w:rPr>
                <w:rFonts w:ascii="Times New Roman" w:hAnsi="Times New Roman"/>
                <w:sz w:val="24"/>
                <w:szCs w:val="24"/>
                <w:lang w:eastAsia="ru-RU"/>
              </w:rPr>
              <w:lastRenderedPageBreak/>
              <w:t> </w:t>
            </w:r>
          </w:p>
        </w:tc>
        <w:tc>
          <w:tcPr>
            <w:tcW w:w="3418" w:type="dxa"/>
            <w:tcBorders>
              <w:top w:val="nil"/>
              <w:left w:val="nil"/>
              <w:bottom w:val="single" w:sz="4" w:space="0" w:color="auto"/>
              <w:right w:val="single" w:sz="4" w:space="0" w:color="auto"/>
            </w:tcBorders>
            <w:shd w:val="clear" w:color="auto" w:fill="auto"/>
            <w:vAlign w:val="center"/>
            <w:hideMark/>
          </w:tcPr>
          <w:p w:rsidR="0052648B" w:rsidRPr="0086464D" w:rsidRDefault="002D4523" w:rsidP="0086464D">
            <w:pPr>
              <w:pStyle w:val="a5"/>
              <w:rPr>
                <w:rFonts w:ascii="Times New Roman" w:hAnsi="Times New Roman"/>
                <w:b/>
                <w:bCs/>
                <w:sz w:val="24"/>
                <w:szCs w:val="24"/>
                <w:lang w:val="ky-KG" w:eastAsia="ru-RU"/>
              </w:rPr>
            </w:pPr>
            <w:r w:rsidRPr="0086464D">
              <w:rPr>
                <w:rFonts w:ascii="Times New Roman" w:hAnsi="Times New Roman"/>
                <w:b/>
                <w:bCs/>
                <w:sz w:val="24"/>
                <w:szCs w:val="24"/>
                <w:lang w:val="ky-KG" w:eastAsia="ru-RU"/>
              </w:rPr>
              <w:t>КИРЕШЕЛЕР</w:t>
            </w:r>
          </w:p>
        </w:tc>
        <w:tc>
          <w:tcPr>
            <w:tcW w:w="1440" w:type="dxa"/>
            <w:tcBorders>
              <w:top w:val="nil"/>
              <w:left w:val="nil"/>
              <w:bottom w:val="single" w:sz="4" w:space="0" w:color="auto"/>
              <w:right w:val="single" w:sz="4" w:space="0" w:color="auto"/>
            </w:tcBorders>
            <w:shd w:val="clear" w:color="auto" w:fill="auto"/>
            <w:vAlign w:val="center"/>
            <w:hideMark/>
          </w:tcPr>
          <w:p w:rsidR="0052648B" w:rsidRPr="0086464D" w:rsidRDefault="0052648B" w:rsidP="0086464D">
            <w:pPr>
              <w:pStyle w:val="a5"/>
              <w:rPr>
                <w:rFonts w:ascii="Times New Roman" w:hAnsi="Times New Roman"/>
                <w:sz w:val="24"/>
                <w:szCs w:val="24"/>
                <w:lang w:eastAsia="ru-RU"/>
              </w:rPr>
            </w:pPr>
            <w:r w:rsidRPr="0086464D">
              <w:rPr>
                <w:rFonts w:ascii="Times New Roman" w:hAnsi="Times New Roman"/>
                <w:sz w:val="24"/>
                <w:szCs w:val="24"/>
                <w:lang w:eastAsia="ru-RU"/>
              </w:rPr>
              <w:t> </w:t>
            </w:r>
          </w:p>
        </w:tc>
        <w:tc>
          <w:tcPr>
            <w:tcW w:w="1626" w:type="dxa"/>
            <w:tcBorders>
              <w:top w:val="nil"/>
              <w:left w:val="nil"/>
              <w:bottom w:val="single" w:sz="4" w:space="0" w:color="auto"/>
              <w:right w:val="single" w:sz="4" w:space="0" w:color="auto"/>
            </w:tcBorders>
            <w:shd w:val="clear" w:color="auto" w:fill="auto"/>
            <w:vAlign w:val="center"/>
            <w:hideMark/>
          </w:tcPr>
          <w:p w:rsidR="0052648B" w:rsidRPr="0086464D" w:rsidRDefault="0052648B" w:rsidP="0086464D">
            <w:pPr>
              <w:pStyle w:val="a5"/>
              <w:rPr>
                <w:rFonts w:ascii="Times New Roman" w:hAnsi="Times New Roman"/>
                <w:sz w:val="24"/>
                <w:szCs w:val="24"/>
                <w:lang w:eastAsia="ru-RU"/>
              </w:rPr>
            </w:pPr>
            <w:r w:rsidRPr="0086464D">
              <w:rPr>
                <w:rFonts w:ascii="Times New Roman" w:hAnsi="Times New Roman"/>
                <w:sz w:val="24"/>
                <w:szCs w:val="24"/>
                <w:lang w:eastAsia="ru-RU"/>
              </w:rPr>
              <w:t> </w:t>
            </w:r>
          </w:p>
        </w:tc>
        <w:tc>
          <w:tcPr>
            <w:tcW w:w="1322" w:type="dxa"/>
            <w:tcBorders>
              <w:top w:val="nil"/>
              <w:left w:val="nil"/>
              <w:bottom w:val="single" w:sz="4" w:space="0" w:color="auto"/>
              <w:right w:val="single" w:sz="4" w:space="0" w:color="auto"/>
            </w:tcBorders>
            <w:shd w:val="clear" w:color="auto" w:fill="auto"/>
            <w:vAlign w:val="center"/>
            <w:hideMark/>
          </w:tcPr>
          <w:p w:rsidR="0052648B" w:rsidRPr="0086464D" w:rsidRDefault="0052648B" w:rsidP="0086464D">
            <w:pPr>
              <w:pStyle w:val="a5"/>
              <w:rPr>
                <w:rFonts w:ascii="Times New Roman" w:hAnsi="Times New Roman"/>
                <w:sz w:val="24"/>
                <w:szCs w:val="24"/>
                <w:lang w:eastAsia="ru-RU"/>
              </w:rPr>
            </w:pPr>
            <w:r w:rsidRPr="0086464D">
              <w:rPr>
                <w:rFonts w:ascii="Times New Roman" w:hAnsi="Times New Roman"/>
                <w:sz w:val="24"/>
                <w:szCs w:val="24"/>
                <w:lang w:eastAsia="ru-RU"/>
              </w:rPr>
              <w:t> </w:t>
            </w:r>
          </w:p>
        </w:tc>
        <w:tc>
          <w:tcPr>
            <w:tcW w:w="1626" w:type="dxa"/>
            <w:tcBorders>
              <w:top w:val="nil"/>
              <w:left w:val="nil"/>
              <w:bottom w:val="single" w:sz="4" w:space="0" w:color="auto"/>
              <w:right w:val="single" w:sz="4" w:space="0" w:color="auto"/>
            </w:tcBorders>
            <w:shd w:val="clear" w:color="auto" w:fill="auto"/>
            <w:vAlign w:val="center"/>
            <w:hideMark/>
          </w:tcPr>
          <w:p w:rsidR="0052648B" w:rsidRPr="0086464D" w:rsidRDefault="0052648B" w:rsidP="0086464D">
            <w:pPr>
              <w:pStyle w:val="a5"/>
              <w:rPr>
                <w:rFonts w:ascii="Times New Roman" w:hAnsi="Times New Roman"/>
                <w:sz w:val="24"/>
                <w:szCs w:val="24"/>
                <w:lang w:eastAsia="ru-RU"/>
              </w:rPr>
            </w:pPr>
            <w:r w:rsidRPr="0086464D">
              <w:rPr>
                <w:rFonts w:ascii="Times New Roman" w:hAnsi="Times New Roman"/>
                <w:sz w:val="24"/>
                <w:szCs w:val="24"/>
                <w:lang w:eastAsia="ru-RU"/>
              </w:rPr>
              <w:t> </w:t>
            </w:r>
          </w:p>
        </w:tc>
      </w:tr>
      <w:tr w:rsidR="0052648B" w:rsidRPr="002D4523" w:rsidTr="0086464D">
        <w:trPr>
          <w:trHeight w:val="315"/>
        </w:trPr>
        <w:tc>
          <w:tcPr>
            <w:tcW w:w="518" w:type="dxa"/>
            <w:tcBorders>
              <w:top w:val="nil"/>
              <w:left w:val="single" w:sz="4" w:space="0" w:color="auto"/>
              <w:bottom w:val="single" w:sz="4" w:space="0" w:color="auto"/>
              <w:right w:val="single" w:sz="4" w:space="0" w:color="auto"/>
            </w:tcBorders>
            <w:shd w:val="clear" w:color="auto" w:fill="auto"/>
            <w:noWrap/>
            <w:vAlign w:val="center"/>
          </w:tcPr>
          <w:p w:rsidR="0052648B" w:rsidRPr="0086464D" w:rsidRDefault="0052648B" w:rsidP="0086464D">
            <w:pPr>
              <w:pStyle w:val="a5"/>
              <w:rPr>
                <w:rFonts w:ascii="Times New Roman" w:hAnsi="Times New Roman"/>
                <w:sz w:val="24"/>
                <w:szCs w:val="24"/>
                <w:lang w:eastAsia="ru-RU"/>
              </w:rPr>
            </w:pPr>
          </w:p>
        </w:tc>
        <w:tc>
          <w:tcPr>
            <w:tcW w:w="3418" w:type="dxa"/>
            <w:tcBorders>
              <w:top w:val="nil"/>
              <w:left w:val="nil"/>
              <w:bottom w:val="single" w:sz="4" w:space="0" w:color="auto"/>
              <w:right w:val="single" w:sz="4" w:space="0" w:color="auto"/>
            </w:tcBorders>
            <w:shd w:val="clear" w:color="auto" w:fill="auto"/>
            <w:vAlign w:val="center"/>
          </w:tcPr>
          <w:p w:rsidR="0052648B" w:rsidRPr="0086464D" w:rsidRDefault="002D4523" w:rsidP="0086464D">
            <w:pPr>
              <w:pStyle w:val="a5"/>
              <w:rPr>
                <w:rFonts w:ascii="Times New Roman" w:hAnsi="Times New Roman"/>
                <w:sz w:val="24"/>
                <w:szCs w:val="24"/>
                <w:lang w:eastAsia="ru-RU"/>
              </w:rPr>
            </w:pPr>
            <w:r w:rsidRPr="0086464D">
              <w:rPr>
                <w:rFonts w:ascii="Times New Roman" w:hAnsi="Times New Roman"/>
                <w:sz w:val="24"/>
                <w:szCs w:val="24"/>
                <w:lang w:val="ky-KG" w:eastAsia="ru-RU"/>
              </w:rPr>
              <w:t xml:space="preserve">Жыл башындагы каражаттардын калдыгы </w:t>
            </w:r>
            <w:r w:rsidR="0052648B" w:rsidRPr="0086464D">
              <w:rPr>
                <w:rFonts w:ascii="Times New Roman" w:hAnsi="Times New Roman"/>
                <w:sz w:val="24"/>
                <w:szCs w:val="24"/>
                <w:lang w:eastAsia="ru-RU"/>
              </w:rPr>
              <w:t xml:space="preserve"> </w:t>
            </w:r>
          </w:p>
        </w:tc>
        <w:tc>
          <w:tcPr>
            <w:tcW w:w="1440" w:type="dxa"/>
            <w:tcBorders>
              <w:top w:val="nil"/>
              <w:left w:val="nil"/>
              <w:bottom w:val="single" w:sz="4" w:space="0" w:color="auto"/>
              <w:right w:val="single" w:sz="4" w:space="0" w:color="auto"/>
            </w:tcBorders>
            <w:shd w:val="clear" w:color="auto" w:fill="auto"/>
            <w:vAlign w:val="center"/>
          </w:tcPr>
          <w:p w:rsidR="0052648B" w:rsidRPr="0086464D" w:rsidRDefault="0052648B" w:rsidP="0086464D">
            <w:pPr>
              <w:pStyle w:val="a5"/>
              <w:rPr>
                <w:rFonts w:ascii="Times New Roman" w:hAnsi="Times New Roman"/>
                <w:sz w:val="24"/>
                <w:szCs w:val="24"/>
                <w:lang w:eastAsia="ru-RU"/>
              </w:rPr>
            </w:pPr>
          </w:p>
        </w:tc>
        <w:tc>
          <w:tcPr>
            <w:tcW w:w="1626" w:type="dxa"/>
            <w:tcBorders>
              <w:top w:val="nil"/>
              <w:left w:val="nil"/>
              <w:bottom w:val="single" w:sz="4" w:space="0" w:color="auto"/>
              <w:right w:val="single" w:sz="4" w:space="0" w:color="auto"/>
            </w:tcBorders>
            <w:shd w:val="clear" w:color="auto" w:fill="auto"/>
            <w:vAlign w:val="center"/>
          </w:tcPr>
          <w:p w:rsidR="0052648B" w:rsidRPr="0086464D" w:rsidRDefault="0052648B" w:rsidP="0086464D">
            <w:pPr>
              <w:pStyle w:val="a5"/>
              <w:rPr>
                <w:rFonts w:ascii="Times New Roman" w:hAnsi="Times New Roman"/>
                <w:sz w:val="24"/>
                <w:szCs w:val="24"/>
                <w:lang w:eastAsia="ru-RU"/>
              </w:rPr>
            </w:pPr>
          </w:p>
        </w:tc>
        <w:tc>
          <w:tcPr>
            <w:tcW w:w="1322" w:type="dxa"/>
            <w:tcBorders>
              <w:top w:val="nil"/>
              <w:left w:val="nil"/>
              <w:bottom w:val="single" w:sz="4" w:space="0" w:color="auto"/>
              <w:right w:val="single" w:sz="4" w:space="0" w:color="auto"/>
            </w:tcBorders>
            <w:shd w:val="clear" w:color="auto" w:fill="auto"/>
            <w:vAlign w:val="center"/>
          </w:tcPr>
          <w:p w:rsidR="0052648B" w:rsidRPr="0086464D" w:rsidRDefault="0052648B" w:rsidP="0086464D">
            <w:pPr>
              <w:pStyle w:val="a5"/>
              <w:rPr>
                <w:rFonts w:ascii="Times New Roman" w:hAnsi="Times New Roman"/>
                <w:sz w:val="24"/>
                <w:szCs w:val="24"/>
                <w:lang w:eastAsia="ru-RU"/>
              </w:rPr>
            </w:pPr>
          </w:p>
        </w:tc>
        <w:tc>
          <w:tcPr>
            <w:tcW w:w="1626" w:type="dxa"/>
            <w:tcBorders>
              <w:top w:val="nil"/>
              <w:left w:val="nil"/>
              <w:bottom w:val="single" w:sz="4" w:space="0" w:color="auto"/>
              <w:right w:val="single" w:sz="4" w:space="0" w:color="auto"/>
            </w:tcBorders>
            <w:shd w:val="clear" w:color="auto" w:fill="auto"/>
            <w:vAlign w:val="center"/>
          </w:tcPr>
          <w:p w:rsidR="0052648B" w:rsidRPr="0086464D" w:rsidRDefault="0052648B" w:rsidP="0086464D">
            <w:pPr>
              <w:pStyle w:val="a5"/>
              <w:rPr>
                <w:rFonts w:ascii="Times New Roman" w:hAnsi="Times New Roman"/>
                <w:sz w:val="24"/>
                <w:szCs w:val="24"/>
                <w:lang w:val="ky-KG" w:eastAsia="ru-RU"/>
              </w:rPr>
            </w:pPr>
            <w:r w:rsidRPr="0086464D">
              <w:rPr>
                <w:rFonts w:ascii="Times New Roman" w:hAnsi="Times New Roman"/>
                <w:sz w:val="24"/>
                <w:szCs w:val="24"/>
                <w:lang w:val="ky-KG" w:eastAsia="ru-RU"/>
              </w:rPr>
              <w:t>1 065,8</w:t>
            </w:r>
          </w:p>
        </w:tc>
      </w:tr>
      <w:tr w:rsidR="002D4523" w:rsidRPr="002D4523" w:rsidTr="0086464D">
        <w:trPr>
          <w:trHeight w:val="315"/>
        </w:trPr>
        <w:tc>
          <w:tcPr>
            <w:tcW w:w="518" w:type="dxa"/>
            <w:tcBorders>
              <w:top w:val="nil"/>
              <w:left w:val="single" w:sz="4" w:space="0" w:color="auto"/>
              <w:bottom w:val="single" w:sz="4" w:space="0" w:color="auto"/>
              <w:right w:val="single" w:sz="4" w:space="0" w:color="auto"/>
            </w:tcBorders>
            <w:shd w:val="clear" w:color="auto" w:fill="auto"/>
            <w:noWrap/>
            <w:vAlign w:val="center"/>
            <w:hideMark/>
          </w:tcPr>
          <w:p w:rsidR="002D4523" w:rsidRPr="0086464D" w:rsidRDefault="002D4523" w:rsidP="0086464D">
            <w:pPr>
              <w:pStyle w:val="a5"/>
              <w:rPr>
                <w:rFonts w:ascii="Times New Roman" w:hAnsi="Times New Roman"/>
                <w:sz w:val="24"/>
                <w:szCs w:val="24"/>
                <w:lang w:eastAsia="ru-RU"/>
              </w:rPr>
            </w:pPr>
            <w:r w:rsidRPr="0086464D">
              <w:rPr>
                <w:rFonts w:ascii="Times New Roman" w:hAnsi="Times New Roman"/>
                <w:sz w:val="24"/>
                <w:szCs w:val="24"/>
                <w:lang w:eastAsia="ru-RU"/>
              </w:rPr>
              <w:t>1</w:t>
            </w:r>
          </w:p>
        </w:tc>
        <w:tc>
          <w:tcPr>
            <w:tcW w:w="3418" w:type="dxa"/>
            <w:tcBorders>
              <w:top w:val="nil"/>
              <w:left w:val="nil"/>
              <w:bottom w:val="single" w:sz="4" w:space="0" w:color="auto"/>
              <w:right w:val="single" w:sz="4" w:space="0" w:color="auto"/>
            </w:tcBorders>
            <w:shd w:val="clear" w:color="auto" w:fill="auto"/>
            <w:vAlign w:val="center"/>
            <w:hideMark/>
          </w:tcPr>
          <w:p w:rsidR="002D4523" w:rsidRPr="0086464D" w:rsidRDefault="002D4523" w:rsidP="0086464D">
            <w:pPr>
              <w:pStyle w:val="a5"/>
              <w:rPr>
                <w:rFonts w:ascii="Times New Roman" w:hAnsi="Times New Roman"/>
                <w:sz w:val="24"/>
                <w:szCs w:val="24"/>
              </w:rPr>
            </w:pPr>
            <w:r w:rsidRPr="0086464D">
              <w:rPr>
                <w:rFonts w:ascii="Times New Roman" w:hAnsi="Times New Roman"/>
                <w:sz w:val="24"/>
                <w:szCs w:val="24"/>
              </w:rPr>
              <w:t>ММК каражаттары (Соц.фонд)</w:t>
            </w:r>
          </w:p>
        </w:tc>
        <w:tc>
          <w:tcPr>
            <w:tcW w:w="1440" w:type="dxa"/>
            <w:tcBorders>
              <w:top w:val="nil"/>
              <w:left w:val="nil"/>
              <w:bottom w:val="single" w:sz="4" w:space="0" w:color="auto"/>
              <w:right w:val="single" w:sz="4" w:space="0" w:color="auto"/>
            </w:tcBorders>
            <w:shd w:val="clear" w:color="auto" w:fill="auto"/>
            <w:vAlign w:val="center"/>
            <w:hideMark/>
          </w:tcPr>
          <w:p w:rsidR="002D4523" w:rsidRPr="0086464D" w:rsidRDefault="002D4523" w:rsidP="0086464D">
            <w:pPr>
              <w:pStyle w:val="a5"/>
              <w:rPr>
                <w:rFonts w:ascii="Times New Roman" w:hAnsi="Times New Roman"/>
                <w:sz w:val="24"/>
                <w:szCs w:val="24"/>
                <w:lang w:eastAsia="ru-RU"/>
              </w:rPr>
            </w:pPr>
            <w:r w:rsidRPr="0086464D">
              <w:rPr>
                <w:rFonts w:ascii="Times New Roman" w:hAnsi="Times New Roman"/>
                <w:sz w:val="24"/>
                <w:szCs w:val="24"/>
                <w:lang w:eastAsia="ru-RU"/>
              </w:rPr>
              <w:t>2 328,4</w:t>
            </w:r>
          </w:p>
        </w:tc>
        <w:tc>
          <w:tcPr>
            <w:tcW w:w="1626" w:type="dxa"/>
            <w:tcBorders>
              <w:top w:val="nil"/>
              <w:left w:val="nil"/>
              <w:bottom w:val="single" w:sz="4" w:space="0" w:color="auto"/>
              <w:right w:val="single" w:sz="4" w:space="0" w:color="auto"/>
            </w:tcBorders>
            <w:shd w:val="clear" w:color="auto" w:fill="auto"/>
            <w:vAlign w:val="center"/>
            <w:hideMark/>
          </w:tcPr>
          <w:p w:rsidR="002D4523" w:rsidRPr="0086464D" w:rsidRDefault="002D4523" w:rsidP="0086464D">
            <w:pPr>
              <w:pStyle w:val="a5"/>
              <w:rPr>
                <w:rFonts w:ascii="Times New Roman" w:hAnsi="Times New Roman"/>
                <w:sz w:val="24"/>
                <w:szCs w:val="24"/>
                <w:lang w:eastAsia="ru-RU"/>
              </w:rPr>
            </w:pPr>
            <w:r w:rsidRPr="0086464D">
              <w:rPr>
                <w:rFonts w:ascii="Times New Roman" w:hAnsi="Times New Roman"/>
                <w:sz w:val="24"/>
                <w:szCs w:val="24"/>
                <w:lang w:eastAsia="ru-RU"/>
              </w:rPr>
              <w:t>2 328,4</w:t>
            </w:r>
          </w:p>
        </w:tc>
        <w:tc>
          <w:tcPr>
            <w:tcW w:w="1322" w:type="dxa"/>
            <w:tcBorders>
              <w:top w:val="nil"/>
              <w:left w:val="nil"/>
              <w:bottom w:val="single" w:sz="4" w:space="0" w:color="auto"/>
              <w:right w:val="single" w:sz="4" w:space="0" w:color="auto"/>
            </w:tcBorders>
            <w:shd w:val="clear" w:color="auto" w:fill="auto"/>
            <w:vAlign w:val="center"/>
            <w:hideMark/>
          </w:tcPr>
          <w:p w:rsidR="002D4523" w:rsidRPr="0086464D" w:rsidRDefault="002D4523" w:rsidP="0086464D">
            <w:pPr>
              <w:pStyle w:val="a5"/>
              <w:rPr>
                <w:rFonts w:ascii="Times New Roman" w:hAnsi="Times New Roman"/>
                <w:sz w:val="24"/>
                <w:szCs w:val="24"/>
                <w:lang w:eastAsia="ru-RU"/>
              </w:rPr>
            </w:pPr>
            <w:r w:rsidRPr="0086464D">
              <w:rPr>
                <w:rFonts w:ascii="Times New Roman" w:hAnsi="Times New Roman"/>
                <w:sz w:val="24"/>
                <w:szCs w:val="24"/>
                <w:lang w:eastAsia="ru-RU"/>
              </w:rPr>
              <w:t>2 388,3</w:t>
            </w:r>
          </w:p>
        </w:tc>
        <w:tc>
          <w:tcPr>
            <w:tcW w:w="1626" w:type="dxa"/>
            <w:tcBorders>
              <w:top w:val="nil"/>
              <w:left w:val="nil"/>
              <w:bottom w:val="single" w:sz="4" w:space="0" w:color="auto"/>
              <w:right w:val="single" w:sz="4" w:space="0" w:color="auto"/>
            </w:tcBorders>
            <w:shd w:val="clear" w:color="auto" w:fill="auto"/>
            <w:vAlign w:val="center"/>
            <w:hideMark/>
          </w:tcPr>
          <w:p w:rsidR="002D4523" w:rsidRPr="0086464D" w:rsidRDefault="002D4523" w:rsidP="0086464D">
            <w:pPr>
              <w:pStyle w:val="a5"/>
              <w:rPr>
                <w:rFonts w:ascii="Times New Roman" w:hAnsi="Times New Roman"/>
                <w:sz w:val="24"/>
                <w:szCs w:val="24"/>
                <w:lang w:eastAsia="ru-RU"/>
              </w:rPr>
            </w:pPr>
            <w:r w:rsidRPr="0086464D">
              <w:rPr>
                <w:rFonts w:ascii="Times New Roman" w:hAnsi="Times New Roman"/>
                <w:sz w:val="24"/>
                <w:szCs w:val="24"/>
                <w:lang w:eastAsia="ru-RU"/>
              </w:rPr>
              <w:t>2 </w:t>
            </w:r>
            <w:r w:rsidRPr="0086464D">
              <w:rPr>
                <w:rFonts w:ascii="Times New Roman" w:hAnsi="Times New Roman"/>
                <w:sz w:val="24"/>
                <w:szCs w:val="24"/>
                <w:lang w:val="ky-KG" w:eastAsia="ru-RU"/>
              </w:rPr>
              <w:t>320,0</w:t>
            </w:r>
          </w:p>
        </w:tc>
      </w:tr>
      <w:tr w:rsidR="002D4523" w:rsidRPr="002D4523" w:rsidTr="0086464D">
        <w:trPr>
          <w:trHeight w:val="315"/>
        </w:trPr>
        <w:tc>
          <w:tcPr>
            <w:tcW w:w="518" w:type="dxa"/>
            <w:tcBorders>
              <w:top w:val="nil"/>
              <w:left w:val="single" w:sz="4" w:space="0" w:color="auto"/>
              <w:bottom w:val="single" w:sz="4" w:space="0" w:color="auto"/>
              <w:right w:val="single" w:sz="4" w:space="0" w:color="auto"/>
            </w:tcBorders>
            <w:shd w:val="clear" w:color="auto" w:fill="auto"/>
            <w:noWrap/>
            <w:vAlign w:val="center"/>
            <w:hideMark/>
          </w:tcPr>
          <w:p w:rsidR="002D4523" w:rsidRPr="0086464D" w:rsidRDefault="002D4523" w:rsidP="0086464D">
            <w:pPr>
              <w:pStyle w:val="a5"/>
              <w:rPr>
                <w:rFonts w:ascii="Times New Roman" w:hAnsi="Times New Roman"/>
                <w:sz w:val="24"/>
                <w:szCs w:val="24"/>
                <w:lang w:eastAsia="ru-RU"/>
              </w:rPr>
            </w:pPr>
            <w:r w:rsidRPr="0086464D">
              <w:rPr>
                <w:rFonts w:ascii="Times New Roman" w:hAnsi="Times New Roman"/>
                <w:sz w:val="24"/>
                <w:szCs w:val="24"/>
                <w:lang w:eastAsia="ru-RU"/>
              </w:rPr>
              <w:t>2</w:t>
            </w:r>
          </w:p>
        </w:tc>
        <w:tc>
          <w:tcPr>
            <w:tcW w:w="3418" w:type="dxa"/>
            <w:tcBorders>
              <w:top w:val="nil"/>
              <w:left w:val="nil"/>
              <w:bottom w:val="single" w:sz="4" w:space="0" w:color="auto"/>
              <w:right w:val="single" w:sz="4" w:space="0" w:color="auto"/>
            </w:tcBorders>
            <w:shd w:val="clear" w:color="auto" w:fill="auto"/>
            <w:vAlign w:val="center"/>
            <w:hideMark/>
          </w:tcPr>
          <w:p w:rsidR="002D4523" w:rsidRPr="0086464D" w:rsidRDefault="002D4523" w:rsidP="0086464D">
            <w:pPr>
              <w:pStyle w:val="a5"/>
              <w:rPr>
                <w:rFonts w:ascii="Times New Roman" w:hAnsi="Times New Roman"/>
                <w:sz w:val="24"/>
                <w:szCs w:val="24"/>
              </w:rPr>
            </w:pPr>
            <w:r w:rsidRPr="0086464D">
              <w:rPr>
                <w:rFonts w:ascii="Times New Roman" w:hAnsi="Times New Roman"/>
                <w:sz w:val="24"/>
                <w:szCs w:val="24"/>
              </w:rPr>
              <w:t xml:space="preserve">Республикалык бюджет </w:t>
            </w:r>
          </w:p>
        </w:tc>
        <w:tc>
          <w:tcPr>
            <w:tcW w:w="1440" w:type="dxa"/>
            <w:tcBorders>
              <w:top w:val="nil"/>
              <w:left w:val="nil"/>
              <w:bottom w:val="single" w:sz="4" w:space="0" w:color="auto"/>
              <w:right w:val="single" w:sz="4" w:space="0" w:color="auto"/>
            </w:tcBorders>
            <w:shd w:val="clear" w:color="auto" w:fill="auto"/>
            <w:vAlign w:val="center"/>
            <w:hideMark/>
          </w:tcPr>
          <w:p w:rsidR="002D4523" w:rsidRPr="0086464D" w:rsidRDefault="002D4523" w:rsidP="0086464D">
            <w:pPr>
              <w:pStyle w:val="a5"/>
              <w:rPr>
                <w:rFonts w:ascii="Times New Roman" w:hAnsi="Times New Roman"/>
                <w:sz w:val="24"/>
                <w:szCs w:val="24"/>
                <w:lang w:eastAsia="ru-RU"/>
              </w:rPr>
            </w:pPr>
            <w:r w:rsidRPr="0086464D">
              <w:rPr>
                <w:rFonts w:ascii="Times New Roman" w:hAnsi="Times New Roman"/>
                <w:sz w:val="24"/>
                <w:szCs w:val="24"/>
                <w:lang w:eastAsia="ru-RU"/>
              </w:rPr>
              <w:t>10 566,7</w:t>
            </w:r>
          </w:p>
        </w:tc>
        <w:tc>
          <w:tcPr>
            <w:tcW w:w="1626" w:type="dxa"/>
            <w:tcBorders>
              <w:top w:val="nil"/>
              <w:left w:val="nil"/>
              <w:bottom w:val="single" w:sz="4" w:space="0" w:color="auto"/>
              <w:right w:val="single" w:sz="4" w:space="0" w:color="auto"/>
            </w:tcBorders>
            <w:shd w:val="clear" w:color="auto" w:fill="auto"/>
            <w:vAlign w:val="center"/>
            <w:hideMark/>
          </w:tcPr>
          <w:p w:rsidR="002D4523" w:rsidRPr="0086464D" w:rsidRDefault="002D4523" w:rsidP="0086464D">
            <w:pPr>
              <w:pStyle w:val="a5"/>
              <w:rPr>
                <w:rFonts w:ascii="Times New Roman" w:hAnsi="Times New Roman"/>
                <w:sz w:val="24"/>
                <w:szCs w:val="24"/>
                <w:lang w:eastAsia="ru-RU"/>
              </w:rPr>
            </w:pPr>
            <w:r w:rsidRPr="0086464D">
              <w:rPr>
                <w:rFonts w:ascii="Times New Roman" w:hAnsi="Times New Roman"/>
                <w:sz w:val="24"/>
                <w:szCs w:val="24"/>
                <w:lang w:eastAsia="ru-RU"/>
              </w:rPr>
              <w:t>10 466,7</w:t>
            </w:r>
          </w:p>
        </w:tc>
        <w:tc>
          <w:tcPr>
            <w:tcW w:w="1322" w:type="dxa"/>
            <w:tcBorders>
              <w:top w:val="nil"/>
              <w:left w:val="nil"/>
              <w:bottom w:val="single" w:sz="4" w:space="0" w:color="auto"/>
              <w:right w:val="single" w:sz="4" w:space="0" w:color="auto"/>
            </w:tcBorders>
            <w:shd w:val="clear" w:color="auto" w:fill="auto"/>
            <w:noWrap/>
            <w:vAlign w:val="center"/>
            <w:hideMark/>
          </w:tcPr>
          <w:p w:rsidR="002D4523" w:rsidRPr="0086464D" w:rsidRDefault="002D4523" w:rsidP="0086464D">
            <w:pPr>
              <w:pStyle w:val="a5"/>
              <w:rPr>
                <w:rFonts w:ascii="Times New Roman" w:hAnsi="Times New Roman"/>
                <w:sz w:val="24"/>
                <w:szCs w:val="24"/>
                <w:lang w:eastAsia="ru-RU"/>
              </w:rPr>
            </w:pPr>
            <w:r w:rsidRPr="0086464D">
              <w:rPr>
                <w:rFonts w:ascii="Times New Roman" w:hAnsi="Times New Roman"/>
                <w:sz w:val="24"/>
                <w:szCs w:val="24"/>
                <w:lang w:eastAsia="ru-RU"/>
              </w:rPr>
              <w:t>11 129,2</w:t>
            </w:r>
          </w:p>
        </w:tc>
        <w:tc>
          <w:tcPr>
            <w:tcW w:w="1626" w:type="dxa"/>
            <w:tcBorders>
              <w:top w:val="nil"/>
              <w:left w:val="nil"/>
              <w:bottom w:val="single" w:sz="4" w:space="0" w:color="auto"/>
              <w:right w:val="single" w:sz="4" w:space="0" w:color="auto"/>
            </w:tcBorders>
            <w:shd w:val="clear" w:color="auto" w:fill="auto"/>
            <w:noWrap/>
            <w:vAlign w:val="center"/>
            <w:hideMark/>
          </w:tcPr>
          <w:p w:rsidR="002D4523" w:rsidRPr="0086464D" w:rsidRDefault="002D4523" w:rsidP="0086464D">
            <w:pPr>
              <w:pStyle w:val="a5"/>
              <w:rPr>
                <w:rFonts w:ascii="Times New Roman" w:hAnsi="Times New Roman"/>
                <w:sz w:val="24"/>
                <w:szCs w:val="24"/>
                <w:lang w:eastAsia="ru-RU"/>
              </w:rPr>
            </w:pPr>
            <w:r w:rsidRPr="0086464D">
              <w:rPr>
                <w:rFonts w:ascii="Times New Roman" w:hAnsi="Times New Roman"/>
                <w:sz w:val="24"/>
                <w:szCs w:val="24"/>
                <w:lang w:eastAsia="ru-RU"/>
              </w:rPr>
              <w:t>10 </w:t>
            </w:r>
            <w:r w:rsidRPr="0086464D">
              <w:rPr>
                <w:rFonts w:ascii="Times New Roman" w:hAnsi="Times New Roman"/>
                <w:sz w:val="24"/>
                <w:szCs w:val="24"/>
                <w:lang w:val="ky-KG" w:eastAsia="ru-RU"/>
              </w:rPr>
              <w:t>739,2</w:t>
            </w:r>
          </w:p>
        </w:tc>
      </w:tr>
      <w:tr w:rsidR="002D4523" w:rsidRPr="002D4523" w:rsidTr="0086464D">
        <w:trPr>
          <w:trHeight w:val="315"/>
        </w:trPr>
        <w:tc>
          <w:tcPr>
            <w:tcW w:w="518" w:type="dxa"/>
            <w:tcBorders>
              <w:top w:val="nil"/>
              <w:left w:val="single" w:sz="4" w:space="0" w:color="auto"/>
              <w:bottom w:val="single" w:sz="4" w:space="0" w:color="auto"/>
              <w:right w:val="single" w:sz="4" w:space="0" w:color="auto"/>
            </w:tcBorders>
            <w:shd w:val="clear" w:color="auto" w:fill="auto"/>
            <w:noWrap/>
            <w:vAlign w:val="center"/>
            <w:hideMark/>
          </w:tcPr>
          <w:p w:rsidR="002D4523" w:rsidRPr="0086464D" w:rsidRDefault="002D4523" w:rsidP="0086464D">
            <w:pPr>
              <w:pStyle w:val="a5"/>
              <w:rPr>
                <w:rFonts w:ascii="Times New Roman" w:hAnsi="Times New Roman"/>
                <w:sz w:val="24"/>
                <w:szCs w:val="24"/>
                <w:lang w:eastAsia="ru-RU"/>
              </w:rPr>
            </w:pPr>
            <w:r w:rsidRPr="0086464D">
              <w:rPr>
                <w:rFonts w:ascii="Times New Roman" w:hAnsi="Times New Roman"/>
                <w:sz w:val="24"/>
                <w:szCs w:val="24"/>
                <w:lang w:eastAsia="ru-RU"/>
              </w:rPr>
              <w:t>3</w:t>
            </w:r>
          </w:p>
        </w:tc>
        <w:tc>
          <w:tcPr>
            <w:tcW w:w="3418" w:type="dxa"/>
            <w:tcBorders>
              <w:top w:val="nil"/>
              <w:left w:val="nil"/>
              <w:bottom w:val="single" w:sz="4" w:space="0" w:color="auto"/>
              <w:right w:val="single" w:sz="4" w:space="0" w:color="auto"/>
            </w:tcBorders>
            <w:shd w:val="clear" w:color="auto" w:fill="auto"/>
            <w:vAlign w:val="center"/>
            <w:hideMark/>
          </w:tcPr>
          <w:p w:rsidR="002D4523" w:rsidRPr="0086464D" w:rsidRDefault="002D4523" w:rsidP="0086464D">
            <w:pPr>
              <w:pStyle w:val="a5"/>
              <w:rPr>
                <w:rFonts w:ascii="Times New Roman" w:hAnsi="Times New Roman"/>
                <w:sz w:val="24"/>
                <w:szCs w:val="24"/>
              </w:rPr>
            </w:pPr>
            <w:r w:rsidRPr="0086464D">
              <w:rPr>
                <w:rFonts w:ascii="Times New Roman" w:hAnsi="Times New Roman"/>
                <w:sz w:val="24"/>
                <w:szCs w:val="24"/>
              </w:rPr>
              <w:t>Кошумча төлөм</w:t>
            </w:r>
          </w:p>
        </w:tc>
        <w:tc>
          <w:tcPr>
            <w:tcW w:w="1440" w:type="dxa"/>
            <w:tcBorders>
              <w:top w:val="nil"/>
              <w:left w:val="nil"/>
              <w:bottom w:val="single" w:sz="4" w:space="0" w:color="auto"/>
              <w:right w:val="single" w:sz="4" w:space="0" w:color="auto"/>
            </w:tcBorders>
            <w:shd w:val="clear" w:color="auto" w:fill="auto"/>
            <w:vAlign w:val="center"/>
            <w:hideMark/>
          </w:tcPr>
          <w:p w:rsidR="002D4523" w:rsidRPr="0086464D" w:rsidRDefault="002D4523" w:rsidP="0086464D">
            <w:pPr>
              <w:pStyle w:val="a5"/>
              <w:rPr>
                <w:rFonts w:ascii="Times New Roman" w:hAnsi="Times New Roman"/>
                <w:sz w:val="24"/>
                <w:szCs w:val="24"/>
                <w:lang w:eastAsia="ru-RU"/>
              </w:rPr>
            </w:pPr>
            <w:r w:rsidRPr="0086464D">
              <w:rPr>
                <w:rFonts w:ascii="Times New Roman" w:hAnsi="Times New Roman"/>
                <w:sz w:val="24"/>
                <w:szCs w:val="24"/>
                <w:lang w:eastAsia="ru-RU"/>
              </w:rPr>
              <w:t>521,4</w:t>
            </w:r>
          </w:p>
        </w:tc>
        <w:tc>
          <w:tcPr>
            <w:tcW w:w="1626" w:type="dxa"/>
            <w:tcBorders>
              <w:top w:val="nil"/>
              <w:left w:val="nil"/>
              <w:bottom w:val="single" w:sz="4" w:space="0" w:color="auto"/>
              <w:right w:val="single" w:sz="4" w:space="0" w:color="auto"/>
            </w:tcBorders>
            <w:shd w:val="clear" w:color="auto" w:fill="auto"/>
            <w:vAlign w:val="center"/>
            <w:hideMark/>
          </w:tcPr>
          <w:p w:rsidR="002D4523" w:rsidRPr="0086464D" w:rsidRDefault="002D4523" w:rsidP="0086464D">
            <w:pPr>
              <w:pStyle w:val="a5"/>
              <w:rPr>
                <w:rFonts w:ascii="Times New Roman" w:hAnsi="Times New Roman"/>
                <w:sz w:val="24"/>
                <w:szCs w:val="24"/>
                <w:lang w:eastAsia="ru-RU"/>
              </w:rPr>
            </w:pPr>
            <w:r w:rsidRPr="0086464D">
              <w:rPr>
                <w:rFonts w:ascii="Times New Roman" w:hAnsi="Times New Roman"/>
                <w:sz w:val="24"/>
                <w:szCs w:val="24"/>
                <w:lang w:eastAsia="ru-RU"/>
              </w:rPr>
              <w:t>550,3</w:t>
            </w:r>
          </w:p>
        </w:tc>
        <w:tc>
          <w:tcPr>
            <w:tcW w:w="1322" w:type="dxa"/>
            <w:tcBorders>
              <w:top w:val="nil"/>
              <w:left w:val="nil"/>
              <w:bottom w:val="single" w:sz="4" w:space="0" w:color="auto"/>
              <w:right w:val="single" w:sz="4" w:space="0" w:color="auto"/>
            </w:tcBorders>
            <w:shd w:val="clear" w:color="auto" w:fill="auto"/>
            <w:vAlign w:val="center"/>
            <w:hideMark/>
          </w:tcPr>
          <w:p w:rsidR="002D4523" w:rsidRPr="0086464D" w:rsidRDefault="002D4523" w:rsidP="0086464D">
            <w:pPr>
              <w:pStyle w:val="a5"/>
              <w:rPr>
                <w:rFonts w:ascii="Times New Roman" w:hAnsi="Times New Roman"/>
                <w:sz w:val="24"/>
                <w:szCs w:val="24"/>
                <w:lang w:eastAsia="ru-RU"/>
              </w:rPr>
            </w:pPr>
            <w:r w:rsidRPr="0086464D">
              <w:rPr>
                <w:rFonts w:ascii="Times New Roman" w:hAnsi="Times New Roman"/>
                <w:sz w:val="24"/>
                <w:szCs w:val="24"/>
                <w:lang w:eastAsia="ru-RU"/>
              </w:rPr>
              <w:t>611,3</w:t>
            </w:r>
          </w:p>
        </w:tc>
        <w:tc>
          <w:tcPr>
            <w:tcW w:w="1626" w:type="dxa"/>
            <w:tcBorders>
              <w:top w:val="nil"/>
              <w:left w:val="nil"/>
              <w:bottom w:val="single" w:sz="4" w:space="0" w:color="auto"/>
              <w:right w:val="single" w:sz="4" w:space="0" w:color="auto"/>
            </w:tcBorders>
            <w:shd w:val="clear" w:color="auto" w:fill="auto"/>
            <w:vAlign w:val="center"/>
            <w:hideMark/>
          </w:tcPr>
          <w:p w:rsidR="002D4523" w:rsidRPr="0086464D" w:rsidRDefault="002D4523" w:rsidP="0086464D">
            <w:pPr>
              <w:pStyle w:val="a5"/>
              <w:rPr>
                <w:rFonts w:ascii="Times New Roman" w:hAnsi="Times New Roman"/>
                <w:sz w:val="24"/>
                <w:szCs w:val="24"/>
                <w:lang w:eastAsia="ru-RU"/>
              </w:rPr>
            </w:pPr>
            <w:r w:rsidRPr="0086464D">
              <w:rPr>
                <w:rFonts w:ascii="Times New Roman" w:hAnsi="Times New Roman"/>
                <w:sz w:val="24"/>
                <w:szCs w:val="24"/>
                <w:lang w:val="ky-KG" w:eastAsia="ru-RU"/>
              </w:rPr>
              <w:t>557,9</w:t>
            </w:r>
          </w:p>
        </w:tc>
      </w:tr>
      <w:tr w:rsidR="002D4523" w:rsidRPr="002D4523" w:rsidTr="0086464D">
        <w:trPr>
          <w:trHeight w:val="315"/>
        </w:trPr>
        <w:tc>
          <w:tcPr>
            <w:tcW w:w="518" w:type="dxa"/>
            <w:tcBorders>
              <w:top w:val="nil"/>
              <w:left w:val="single" w:sz="4" w:space="0" w:color="auto"/>
              <w:bottom w:val="single" w:sz="4" w:space="0" w:color="auto"/>
              <w:right w:val="single" w:sz="4" w:space="0" w:color="auto"/>
            </w:tcBorders>
            <w:shd w:val="clear" w:color="auto" w:fill="auto"/>
            <w:noWrap/>
            <w:vAlign w:val="center"/>
            <w:hideMark/>
          </w:tcPr>
          <w:p w:rsidR="002D4523" w:rsidRPr="0086464D" w:rsidRDefault="002D4523" w:rsidP="0086464D">
            <w:pPr>
              <w:pStyle w:val="a5"/>
              <w:rPr>
                <w:rFonts w:ascii="Times New Roman" w:hAnsi="Times New Roman"/>
                <w:sz w:val="24"/>
                <w:szCs w:val="24"/>
                <w:lang w:eastAsia="ru-RU"/>
              </w:rPr>
            </w:pPr>
            <w:r w:rsidRPr="0086464D">
              <w:rPr>
                <w:rFonts w:ascii="Times New Roman" w:hAnsi="Times New Roman"/>
                <w:sz w:val="24"/>
                <w:szCs w:val="24"/>
                <w:lang w:eastAsia="ru-RU"/>
              </w:rPr>
              <w:t>4</w:t>
            </w:r>
          </w:p>
        </w:tc>
        <w:tc>
          <w:tcPr>
            <w:tcW w:w="3418" w:type="dxa"/>
            <w:tcBorders>
              <w:top w:val="nil"/>
              <w:left w:val="nil"/>
              <w:bottom w:val="single" w:sz="4" w:space="0" w:color="auto"/>
              <w:right w:val="single" w:sz="4" w:space="0" w:color="auto"/>
            </w:tcBorders>
            <w:shd w:val="clear" w:color="auto" w:fill="auto"/>
            <w:vAlign w:val="center"/>
            <w:hideMark/>
          </w:tcPr>
          <w:p w:rsidR="002D4523" w:rsidRPr="0086464D" w:rsidRDefault="002D4523" w:rsidP="0086464D">
            <w:pPr>
              <w:pStyle w:val="a5"/>
              <w:rPr>
                <w:rFonts w:ascii="Times New Roman" w:hAnsi="Times New Roman"/>
                <w:sz w:val="24"/>
                <w:szCs w:val="24"/>
              </w:rPr>
            </w:pPr>
            <w:r w:rsidRPr="0086464D">
              <w:rPr>
                <w:rFonts w:ascii="Times New Roman" w:hAnsi="Times New Roman"/>
                <w:sz w:val="24"/>
                <w:szCs w:val="24"/>
              </w:rPr>
              <w:t xml:space="preserve">Атайын каражаттар </w:t>
            </w:r>
          </w:p>
        </w:tc>
        <w:tc>
          <w:tcPr>
            <w:tcW w:w="1440" w:type="dxa"/>
            <w:tcBorders>
              <w:top w:val="nil"/>
              <w:left w:val="nil"/>
              <w:bottom w:val="single" w:sz="4" w:space="0" w:color="auto"/>
              <w:right w:val="single" w:sz="4" w:space="0" w:color="auto"/>
            </w:tcBorders>
            <w:shd w:val="clear" w:color="auto" w:fill="auto"/>
            <w:vAlign w:val="center"/>
            <w:hideMark/>
          </w:tcPr>
          <w:p w:rsidR="002D4523" w:rsidRPr="0086464D" w:rsidRDefault="002D4523" w:rsidP="0086464D">
            <w:pPr>
              <w:pStyle w:val="a5"/>
              <w:rPr>
                <w:rFonts w:ascii="Times New Roman" w:hAnsi="Times New Roman"/>
                <w:sz w:val="24"/>
                <w:szCs w:val="24"/>
                <w:lang w:eastAsia="ru-RU"/>
              </w:rPr>
            </w:pPr>
            <w:r w:rsidRPr="0086464D">
              <w:rPr>
                <w:rFonts w:ascii="Times New Roman" w:hAnsi="Times New Roman"/>
                <w:sz w:val="24"/>
                <w:szCs w:val="24"/>
                <w:lang w:eastAsia="ru-RU"/>
              </w:rPr>
              <w:t>873,1</w:t>
            </w:r>
          </w:p>
        </w:tc>
        <w:tc>
          <w:tcPr>
            <w:tcW w:w="1626" w:type="dxa"/>
            <w:tcBorders>
              <w:top w:val="nil"/>
              <w:left w:val="nil"/>
              <w:bottom w:val="single" w:sz="4" w:space="0" w:color="auto"/>
              <w:right w:val="single" w:sz="4" w:space="0" w:color="auto"/>
            </w:tcBorders>
            <w:shd w:val="clear" w:color="auto" w:fill="auto"/>
            <w:vAlign w:val="center"/>
            <w:hideMark/>
          </w:tcPr>
          <w:p w:rsidR="002D4523" w:rsidRPr="0086464D" w:rsidRDefault="002D4523" w:rsidP="0086464D">
            <w:pPr>
              <w:pStyle w:val="a5"/>
              <w:rPr>
                <w:rFonts w:ascii="Times New Roman" w:hAnsi="Times New Roman"/>
                <w:sz w:val="24"/>
                <w:szCs w:val="24"/>
                <w:lang w:eastAsia="ru-RU"/>
              </w:rPr>
            </w:pPr>
            <w:r w:rsidRPr="0086464D">
              <w:rPr>
                <w:rFonts w:ascii="Times New Roman" w:hAnsi="Times New Roman"/>
                <w:sz w:val="24"/>
                <w:szCs w:val="24"/>
                <w:lang w:eastAsia="ru-RU"/>
              </w:rPr>
              <w:t>744,5</w:t>
            </w:r>
          </w:p>
        </w:tc>
        <w:tc>
          <w:tcPr>
            <w:tcW w:w="1322" w:type="dxa"/>
            <w:tcBorders>
              <w:top w:val="nil"/>
              <w:left w:val="nil"/>
              <w:bottom w:val="single" w:sz="4" w:space="0" w:color="auto"/>
              <w:right w:val="single" w:sz="4" w:space="0" w:color="auto"/>
            </w:tcBorders>
            <w:shd w:val="clear" w:color="auto" w:fill="auto"/>
            <w:vAlign w:val="center"/>
            <w:hideMark/>
          </w:tcPr>
          <w:p w:rsidR="002D4523" w:rsidRPr="0086464D" w:rsidRDefault="002D4523" w:rsidP="0086464D">
            <w:pPr>
              <w:pStyle w:val="a5"/>
              <w:rPr>
                <w:rFonts w:ascii="Times New Roman" w:hAnsi="Times New Roman"/>
                <w:sz w:val="24"/>
                <w:szCs w:val="24"/>
                <w:lang w:eastAsia="ru-RU"/>
              </w:rPr>
            </w:pPr>
            <w:r w:rsidRPr="0086464D">
              <w:rPr>
                <w:rFonts w:ascii="Times New Roman" w:hAnsi="Times New Roman"/>
                <w:sz w:val="24"/>
                <w:szCs w:val="24"/>
                <w:lang w:eastAsia="ru-RU"/>
              </w:rPr>
              <w:t>825,0</w:t>
            </w:r>
          </w:p>
        </w:tc>
        <w:tc>
          <w:tcPr>
            <w:tcW w:w="1626" w:type="dxa"/>
            <w:tcBorders>
              <w:top w:val="nil"/>
              <w:left w:val="nil"/>
              <w:bottom w:val="single" w:sz="4" w:space="0" w:color="auto"/>
              <w:right w:val="single" w:sz="4" w:space="0" w:color="auto"/>
            </w:tcBorders>
            <w:shd w:val="clear" w:color="auto" w:fill="auto"/>
            <w:vAlign w:val="center"/>
            <w:hideMark/>
          </w:tcPr>
          <w:p w:rsidR="002D4523" w:rsidRPr="0086464D" w:rsidRDefault="002D4523" w:rsidP="0086464D">
            <w:pPr>
              <w:pStyle w:val="a5"/>
              <w:rPr>
                <w:rFonts w:ascii="Times New Roman" w:hAnsi="Times New Roman"/>
                <w:sz w:val="24"/>
                <w:szCs w:val="24"/>
                <w:lang w:val="ky-KG" w:eastAsia="ru-RU"/>
              </w:rPr>
            </w:pPr>
            <w:r w:rsidRPr="0086464D">
              <w:rPr>
                <w:rFonts w:ascii="Times New Roman" w:hAnsi="Times New Roman"/>
                <w:sz w:val="24"/>
                <w:szCs w:val="24"/>
                <w:lang w:val="ky-KG" w:eastAsia="ru-RU"/>
              </w:rPr>
              <w:t>529,5</w:t>
            </w:r>
          </w:p>
        </w:tc>
      </w:tr>
      <w:tr w:rsidR="002D4523" w:rsidRPr="002D4523" w:rsidTr="0086464D">
        <w:trPr>
          <w:trHeight w:val="295"/>
        </w:trPr>
        <w:tc>
          <w:tcPr>
            <w:tcW w:w="518" w:type="dxa"/>
            <w:tcBorders>
              <w:top w:val="nil"/>
              <w:left w:val="single" w:sz="4" w:space="0" w:color="auto"/>
              <w:bottom w:val="single" w:sz="4" w:space="0" w:color="auto"/>
              <w:right w:val="single" w:sz="4" w:space="0" w:color="auto"/>
            </w:tcBorders>
            <w:shd w:val="clear" w:color="auto" w:fill="auto"/>
            <w:noWrap/>
            <w:vAlign w:val="center"/>
            <w:hideMark/>
          </w:tcPr>
          <w:p w:rsidR="002D4523" w:rsidRPr="0086464D" w:rsidRDefault="002D4523" w:rsidP="0086464D">
            <w:pPr>
              <w:pStyle w:val="a5"/>
              <w:rPr>
                <w:rFonts w:ascii="Times New Roman" w:hAnsi="Times New Roman"/>
                <w:sz w:val="24"/>
                <w:szCs w:val="24"/>
                <w:lang w:val="ky-KG" w:eastAsia="ru-RU"/>
              </w:rPr>
            </w:pPr>
            <w:r w:rsidRPr="0086464D">
              <w:rPr>
                <w:rFonts w:ascii="Times New Roman" w:hAnsi="Times New Roman"/>
                <w:sz w:val="24"/>
                <w:szCs w:val="24"/>
                <w:lang w:eastAsia="ru-RU"/>
              </w:rPr>
              <w:t>5</w:t>
            </w:r>
          </w:p>
        </w:tc>
        <w:tc>
          <w:tcPr>
            <w:tcW w:w="3418" w:type="dxa"/>
            <w:tcBorders>
              <w:top w:val="nil"/>
              <w:left w:val="nil"/>
              <w:bottom w:val="single" w:sz="4" w:space="0" w:color="auto"/>
              <w:right w:val="single" w:sz="4" w:space="0" w:color="auto"/>
            </w:tcBorders>
            <w:shd w:val="clear" w:color="auto" w:fill="auto"/>
            <w:vAlign w:val="center"/>
            <w:hideMark/>
          </w:tcPr>
          <w:p w:rsidR="002D4523" w:rsidRPr="0086464D" w:rsidRDefault="002D4523" w:rsidP="0086464D">
            <w:pPr>
              <w:pStyle w:val="a5"/>
              <w:rPr>
                <w:rFonts w:ascii="Times New Roman" w:hAnsi="Times New Roman"/>
                <w:sz w:val="24"/>
                <w:szCs w:val="24"/>
              </w:rPr>
            </w:pPr>
            <w:r w:rsidRPr="0086464D">
              <w:rPr>
                <w:rFonts w:ascii="Times New Roman" w:hAnsi="Times New Roman"/>
                <w:sz w:val="24"/>
                <w:szCs w:val="24"/>
              </w:rPr>
              <w:t xml:space="preserve">Башка кирешелер </w:t>
            </w:r>
          </w:p>
        </w:tc>
        <w:tc>
          <w:tcPr>
            <w:tcW w:w="1440" w:type="dxa"/>
            <w:tcBorders>
              <w:top w:val="nil"/>
              <w:left w:val="nil"/>
              <w:bottom w:val="single" w:sz="4" w:space="0" w:color="auto"/>
              <w:right w:val="single" w:sz="4" w:space="0" w:color="auto"/>
            </w:tcBorders>
            <w:shd w:val="clear" w:color="auto" w:fill="auto"/>
            <w:vAlign w:val="center"/>
            <w:hideMark/>
          </w:tcPr>
          <w:p w:rsidR="002D4523" w:rsidRPr="0086464D" w:rsidRDefault="002D4523" w:rsidP="0086464D">
            <w:pPr>
              <w:pStyle w:val="a5"/>
              <w:rPr>
                <w:rFonts w:ascii="Times New Roman" w:hAnsi="Times New Roman"/>
                <w:sz w:val="24"/>
                <w:szCs w:val="24"/>
                <w:lang w:eastAsia="ru-RU"/>
              </w:rPr>
            </w:pPr>
            <w:r w:rsidRPr="0086464D">
              <w:rPr>
                <w:rFonts w:ascii="Times New Roman" w:hAnsi="Times New Roman"/>
                <w:sz w:val="24"/>
                <w:szCs w:val="24"/>
                <w:lang w:eastAsia="ru-RU"/>
              </w:rPr>
              <w:t>51,0</w:t>
            </w:r>
          </w:p>
        </w:tc>
        <w:tc>
          <w:tcPr>
            <w:tcW w:w="1626" w:type="dxa"/>
            <w:tcBorders>
              <w:top w:val="nil"/>
              <w:left w:val="nil"/>
              <w:bottom w:val="single" w:sz="4" w:space="0" w:color="auto"/>
              <w:right w:val="single" w:sz="4" w:space="0" w:color="auto"/>
            </w:tcBorders>
            <w:shd w:val="clear" w:color="auto" w:fill="auto"/>
            <w:vAlign w:val="center"/>
            <w:hideMark/>
          </w:tcPr>
          <w:p w:rsidR="002D4523" w:rsidRPr="0086464D" w:rsidRDefault="002D4523" w:rsidP="0086464D">
            <w:pPr>
              <w:pStyle w:val="a5"/>
              <w:rPr>
                <w:rFonts w:ascii="Times New Roman" w:hAnsi="Times New Roman"/>
                <w:sz w:val="24"/>
                <w:szCs w:val="24"/>
                <w:lang w:eastAsia="ru-RU"/>
              </w:rPr>
            </w:pPr>
            <w:r w:rsidRPr="0086464D">
              <w:rPr>
                <w:rFonts w:ascii="Times New Roman" w:hAnsi="Times New Roman"/>
                <w:sz w:val="24"/>
                <w:szCs w:val="24"/>
                <w:lang w:eastAsia="ru-RU"/>
              </w:rPr>
              <w:t>11,3</w:t>
            </w:r>
          </w:p>
        </w:tc>
        <w:tc>
          <w:tcPr>
            <w:tcW w:w="1322" w:type="dxa"/>
            <w:tcBorders>
              <w:top w:val="nil"/>
              <w:left w:val="nil"/>
              <w:bottom w:val="single" w:sz="4" w:space="0" w:color="auto"/>
              <w:right w:val="single" w:sz="4" w:space="0" w:color="auto"/>
            </w:tcBorders>
            <w:shd w:val="clear" w:color="auto" w:fill="auto"/>
            <w:vAlign w:val="center"/>
            <w:hideMark/>
          </w:tcPr>
          <w:p w:rsidR="002D4523" w:rsidRPr="0086464D" w:rsidRDefault="002D4523" w:rsidP="0086464D">
            <w:pPr>
              <w:pStyle w:val="a5"/>
              <w:rPr>
                <w:rFonts w:ascii="Times New Roman" w:hAnsi="Times New Roman"/>
                <w:sz w:val="24"/>
                <w:szCs w:val="24"/>
                <w:lang w:eastAsia="ru-RU"/>
              </w:rPr>
            </w:pPr>
            <w:r w:rsidRPr="0086464D">
              <w:rPr>
                <w:rFonts w:ascii="Times New Roman" w:hAnsi="Times New Roman"/>
                <w:sz w:val="24"/>
                <w:szCs w:val="24"/>
                <w:lang w:eastAsia="ru-RU"/>
              </w:rPr>
              <w:t>288,5</w:t>
            </w:r>
          </w:p>
        </w:tc>
        <w:tc>
          <w:tcPr>
            <w:tcW w:w="1626" w:type="dxa"/>
            <w:tcBorders>
              <w:top w:val="nil"/>
              <w:left w:val="nil"/>
              <w:bottom w:val="single" w:sz="4" w:space="0" w:color="auto"/>
              <w:right w:val="single" w:sz="4" w:space="0" w:color="auto"/>
            </w:tcBorders>
            <w:shd w:val="clear" w:color="auto" w:fill="auto"/>
            <w:vAlign w:val="center"/>
            <w:hideMark/>
          </w:tcPr>
          <w:p w:rsidR="002D4523" w:rsidRPr="0086464D" w:rsidRDefault="002D4523" w:rsidP="0086464D">
            <w:pPr>
              <w:pStyle w:val="a5"/>
              <w:rPr>
                <w:rFonts w:ascii="Times New Roman" w:hAnsi="Times New Roman"/>
                <w:sz w:val="24"/>
                <w:szCs w:val="24"/>
                <w:lang w:val="ky-KG" w:eastAsia="ru-RU"/>
              </w:rPr>
            </w:pPr>
            <w:r w:rsidRPr="0086464D">
              <w:rPr>
                <w:rFonts w:ascii="Times New Roman" w:hAnsi="Times New Roman"/>
                <w:sz w:val="24"/>
                <w:szCs w:val="24"/>
                <w:lang w:val="ky-KG" w:eastAsia="ru-RU"/>
              </w:rPr>
              <w:t>22,4</w:t>
            </w:r>
          </w:p>
        </w:tc>
      </w:tr>
      <w:tr w:rsidR="002D4523" w:rsidRPr="002D4523" w:rsidTr="0086464D">
        <w:trPr>
          <w:trHeight w:val="630"/>
        </w:trPr>
        <w:tc>
          <w:tcPr>
            <w:tcW w:w="518" w:type="dxa"/>
            <w:tcBorders>
              <w:top w:val="nil"/>
              <w:left w:val="single" w:sz="4" w:space="0" w:color="auto"/>
              <w:bottom w:val="single" w:sz="4" w:space="0" w:color="auto"/>
              <w:right w:val="single" w:sz="4" w:space="0" w:color="auto"/>
            </w:tcBorders>
            <w:shd w:val="clear" w:color="auto" w:fill="auto"/>
            <w:noWrap/>
            <w:vAlign w:val="center"/>
            <w:hideMark/>
          </w:tcPr>
          <w:p w:rsidR="002D4523" w:rsidRPr="0086464D" w:rsidRDefault="002D4523" w:rsidP="0086464D">
            <w:pPr>
              <w:pStyle w:val="a5"/>
              <w:rPr>
                <w:rFonts w:ascii="Times New Roman" w:hAnsi="Times New Roman"/>
                <w:sz w:val="24"/>
                <w:szCs w:val="24"/>
                <w:lang w:eastAsia="ru-RU"/>
              </w:rPr>
            </w:pPr>
            <w:r w:rsidRPr="0086464D">
              <w:rPr>
                <w:rFonts w:ascii="Times New Roman" w:hAnsi="Times New Roman"/>
                <w:sz w:val="24"/>
                <w:szCs w:val="24"/>
                <w:lang w:eastAsia="ru-RU"/>
              </w:rPr>
              <w:t>6</w:t>
            </w:r>
          </w:p>
        </w:tc>
        <w:tc>
          <w:tcPr>
            <w:tcW w:w="3418" w:type="dxa"/>
            <w:tcBorders>
              <w:top w:val="nil"/>
              <w:left w:val="nil"/>
              <w:bottom w:val="single" w:sz="4" w:space="0" w:color="auto"/>
              <w:right w:val="single" w:sz="4" w:space="0" w:color="auto"/>
            </w:tcBorders>
            <w:shd w:val="clear" w:color="auto" w:fill="auto"/>
            <w:vAlign w:val="center"/>
            <w:hideMark/>
          </w:tcPr>
          <w:p w:rsidR="002D4523" w:rsidRPr="0086464D" w:rsidRDefault="002D4523" w:rsidP="0086464D">
            <w:pPr>
              <w:pStyle w:val="a5"/>
              <w:rPr>
                <w:rFonts w:ascii="Times New Roman" w:hAnsi="Times New Roman"/>
                <w:sz w:val="24"/>
                <w:szCs w:val="24"/>
              </w:rPr>
            </w:pPr>
            <w:r w:rsidRPr="0086464D">
              <w:rPr>
                <w:rFonts w:ascii="Times New Roman" w:hAnsi="Times New Roman"/>
                <w:sz w:val="24"/>
                <w:szCs w:val="24"/>
              </w:rPr>
              <w:t xml:space="preserve">«Онкологиялык кызматты колдоо фонду» коомдук фондунун каражаттары </w:t>
            </w:r>
          </w:p>
        </w:tc>
        <w:tc>
          <w:tcPr>
            <w:tcW w:w="1440" w:type="dxa"/>
            <w:tcBorders>
              <w:top w:val="nil"/>
              <w:left w:val="nil"/>
              <w:bottom w:val="single" w:sz="4" w:space="0" w:color="auto"/>
              <w:right w:val="single" w:sz="4" w:space="0" w:color="auto"/>
            </w:tcBorders>
            <w:shd w:val="clear" w:color="auto" w:fill="auto"/>
            <w:vAlign w:val="center"/>
            <w:hideMark/>
          </w:tcPr>
          <w:p w:rsidR="002D4523" w:rsidRPr="0086464D" w:rsidRDefault="002D4523" w:rsidP="0086464D">
            <w:pPr>
              <w:pStyle w:val="a5"/>
              <w:rPr>
                <w:rFonts w:ascii="Times New Roman" w:hAnsi="Times New Roman"/>
                <w:sz w:val="24"/>
                <w:szCs w:val="24"/>
                <w:lang w:eastAsia="ru-RU"/>
              </w:rPr>
            </w:pPr>
            <w:r w:rsidRPr="0086464D">
              <w:rPr>
                <w:rFonts w:ascii="Times New Roman" w:hAnsi="Times New Roman"/>
                <w:sz w:val="24"/>
                <w:szCs w:val="24"/>
                <w:lang w:eastAsia="ru-RU"/>
              </w:rPr>
              <w:t>478,2</w:t>
            </w:r>
          </w:p>
        </w:tc>
        <w:tc>
          <w:tcPr>
            <w:tcW w:w="1626" w:type="dxa"/>
            <w:tcBorders>
              <w:top w:val="nil"/>
              <w:left w:val="nil"/>
              <w:bottom w:val="single" w:sz="4" w:space="0" w:color="auto"/>
              <w:right w:val="single" w:sz="4" w:space="0" w:color="auto"/>
            </w:tcBorders>
            <w:shd w:val="clear" w:color="auto" w:fill="auto"/>
            <w:vAlign w:val="center"/>
            <w:hideMark/>
          </w:tcPr>
          <w:p w:rsidR="002D4523" w:rsidRPr="0086464D" w:rsidRDefault="002D4523" w:rsidP="0086464D">
            <w:pPr>
              <w:pStyle w:val="a5"/>
              <w:rPr>
                <w:rFonts w:ascii="Times New Roman" w:hAnsi="Times New Roman"/>
                <w:sz w:val="24"/>
                <w:szCs w:val="24"/>
                <w:lang w:eastAsia="ru-RU"/>
              </w:rPr>
            </w:pPr>
            <w:r w:rsidRPr="0086464D">
              <w:rPr>
                <w:rFonts w:ascii="Times New Roman" w:hAnsi="Times New Roman"/>
                <w:sz w:val="24"/>
                <w:szCs w:val="24"/>
                <w:lang w:eastAsia="ru-RU"/>
              </w:rPr>
              <w:t>478,2</w:t>
            </w:r>
          </w:p>
        </w:tc>
        <w:tc>
          <w:tcPr>
            <w:tcW w:w="1322" w:type="dxa"/>
            <w:tcBorders>
              <w:top w:val="nil"/>
              <w:left w:val="nil"/>
              <w:bottom w:val="single" w:sz="4" w:space="0" w:color="auto"/>
              <w:right w:val="single" w:sz="4" w:space="0" w:color="auto"/>
            </w:tcBorders>
            <w:shd w:val="clear" w:color="auto" w:fill="auto"/>
            <w:vAlign w:val="center"/>
            <w:hideMark/>
          </w:tcPr>
          <w:p w:rsidR="002D4523" w:rsidRPr="0086464D" w:rsidRDefault="002D4523" w:rsidP="0086464D">
            <w:pPr>
              <w:pStyle w:val="a5"/>
              <w:rPr>
                <w:rFonts w:ascii="Times New Roman" w:hAnsi="Times New Roman"/>
                <w:sz w:val="24"/>
                <w:szCs w:val="24"/>
                <w:lang w:eastAsia="ru-RU"/>
              </w:rPr>
            </w:pPr>
            <w:r w:rsidRPr="0086464D">
              <w:rPr>
                <w:rFonts w:ascii="Times New Roman" w:hAnsi="Times New Roman"/>
                <w:sz w:val="24"/>
                <w:szCs w:val="24"/>
                <w:lang w:eastAsia="ru-RU"/>
              </w:rPr>
              <w:t>478,2</w:t>
            </w:r>
          </w:p>
        </w:tc>
        <w:tc>
          <w:tcPr>
            <w:tcW w:w="1626" w:type="dxa"/>
            <w:tcBorders>
              <w:top w:val="nil"/>
              <w:left w:val="nil"/>
              <w:bottom w:val="single" w:sz="4" w:space="0" w:color="auto"/>
              <w:right w:val="single" w:sz="4" w:space="0" w:color="auto"/>
            </w:tcBorders>
            <w:shd w:val="clear" w:color="auto" w:fill="auto"/>
            <w:vAlign w:val="center"/>
          </w:tcPr>
          <w:p w:rsidR="002D4523" w:rsidRPr="0086464D" w:rsidRDefault="002D4523" w:rsidP="0086464D">
            <w:pPr>
              <w:pStyle w:val="a5"/>
              <w:rPr>
                <w:rFonts w:ascii="Times New Roman" w:hAnsi="Times New Roman"/>
                <w:sz w:val="24"/>
                <w:szCs w:val="24"/>
                <w:lang w:eastAsia="ru-RU"/>
              </w:rPr>
            </w:pPr>
            <w:r w:rsidRPr="0086464D">
              <w:rPr>
                <w:rFonts w:ascii="Times New Roman" w:hAnsi="Times New Roman"/>
                <w:sz w:val="24"/>
                <w:szCs w:val="24"/>
                <w:lang w:eastAsia="ru-RU"/>
              </w:rPr>
              <w:t>0,0</w:t>
            </w:r>
          </w:p>
        </w:tc>
      </w:tr>
      <w:tr w:rsidR="002D4523" w:rsidRPr="002D4523" w:rsidTr="0086464D">
        <w:trPr>
          <w:trHeight w:val="315"/>
        </w:trPr>
        <w:tc>
          <w:tcPr>
            <w:tcW w:w="518" w:type="dxa"/>
            <w:tcBorders>
              <w:top w:val="nil"/>
              <w:left w:val="single" w:sz="4" w:space="0" w:color="auto"/>
              <w:bottom w:val="single" w:sz="4" w:space="0" w:color="auto"/>
              <w:right w:val="single" w:sz="4" w:space="0" w:color="auto"/>
            </w:tcBorders>
            <w:shd w:val="clear" w:color="auto" w:fill="auto"/>
            <w:noWrap/>
            <w:vAlign w:val="center"/>
            <w:hideMark/>
          </w:tcPr>
          <w:p w:rsidR="002D4523" w:rsidRPr="0086464D" w:rsidRDefault="002D4523" w:rsidP="0086464D">
            <w:pPr>
              <w:pStyle w:val="a5"/>
              <w:rPr>
                <w:rFonts w:ascii="Times New Roman" w:hAnsi="Times New Roman"/>
                <w:sz w:val="24"/>
                <w:szCs w:val="24"/>
                <w:lang w:eastAsia="ru-RU"/>
              </w:rPr>
            </w:pPr>
            <w:r w:rsidRPr="0086464D">
              <w:rPr>
                <w:rFonts w:ascii="Times New Roman" w:hAnsi="Times New Roman"/>
                <w:sz w:val="24"/>
                <w:szCs w:val="24"/>
                <w:lang w:eastAsia="ru-RU"/>
              </w:rPr>
              <w:t> </w:t>
            </w:r>
          </w:p>
        </w:tc>
        <w:tc>
          <w:tcPr>
            <w:tcW w:w="3418" w:type="dxa"/>
            <w:tcBorders>
              <w:top w:val="nil"/>
              <w:left w:val="nil"/>
              <w:bottom w:val="single" w:sz="4" w:space="0" w:color="auto"/>
              <w:right w:val="single" w:sz="4" w:space="0" w:color="auto"/>
            </w:tcBorders>
            <w:shd w:val="clear" w:color="auto" w:fill="auto"/>
            <w:vAlign w:val="center"/>
            <w:hideMark/>
          </w:tcPr>
          <w:p w:rsidR="002D4523" w:rsidRPr="0086464D" w:rsidRDefault="002D4523" w:rsidP="0086464D">
            <w:pPr>
              <w:pStyle w:val="a5"/>
              <w:rPr>
                <w:rFonts w:ascii="Times New Roman" w:hAnsi="Times New Roman"/>
                <w:sz w:val="24"/>
                <w:szCs w:val="24"/>
              </w:rPr>
            </w:pPr>
            <w:r w:rsidRPr="0086464D">
              <w:rPr>
                <w:rFonts w:ascii="Times New Roman" w:hAnsi="Times New Roman"/>
                <w:sz w:val="24"/>
                <w:szCs w:val="24"/>
              </w:rPr>
              <w:t>Бардык кирешелер</w:t>
            </w:r>
          </w:p>
        </w:tc>
        <w:tc>
          <w:tcPr>
            <w:tcW w:w="1440" w:type="dxa"/>
            <w:tcBorders>
              <w:top w:val="nil"/>
              <w:left w:val="nil"/>
              <w:bottom w:val="single" w:sz="4" w:space="0" w:color="auto"/>
              <w:right w:val="single" w:sz="4" w:space="0" w:color="auto"/>
            </w:tcBorders>
            <w:shd w:val="clear" w:color="auto" w:fill="auto"/>
            <w:vAlign w:val="center"/>
            <w:hideMark/>
          </w:tcPr>
          <w:p w:rsidR="002D4523" w:rsidRPr="0086464D" w:rsidRDefault="002D4523" w:rsidP="0086464D">
            <w:pPr>
              <w:pStyle w:val="a5"/>
              <w:rPr>
                <w:rFonts w:ascii="Times New Roman" w:hAnsi="Times New Roman"/>
                <w:bCs/>
                <w:sz w:val="24"/>
                <w:szCs w:val="24"/>
                <w:lang w:eastAsia="ru-RU"/>
              </w:rPr>
            </w:pPr>
            <w:r w:rsidRPr="0086464D">
              <w:rPr>
                <w:rFonts w:ascii="Times New Roman" w:hAnsi="Times New Roman"/>
                <w:bCs/>
                <w:sz w:val="24"/>
                <w:szCs w:val="24"/>
                <w:lang w:eastAsia="ru-RU"/>
              </w:rPr>
              <w:t>14 818,8</w:t>
            </w:r>
          </w:p>
        </w:tc>
        <w:tc>
          <w:tcPr>
            <w:tcW w:w="1626" w:type="dxa"/>
            <w:tcBorders>
              <w:top w:val="nil"/>
              <w:left w:val="nil"/>
              <w:bottom w:val="single" w:sz="4" w:space="0" w:color="auto"/>
              <w:right w:val="single" w:sz="4" w:space="0" w:color="auto"/>
            </w:tcBorders>
            <w:shd w:val="clear" w:color="auto" w:fill="auto"/>
            <w:vAlign w:val="center"/>
            <w:hideMark/>
          </w:tcPr>
          <w:p w:rsidR="002D4523" w:rsidRPr="0086464D" w:rsidRDefault="002D4523" w:rsidP="0086464D">
            <w:pPr>
              <w:pStyle w:val="a5"/>
              <w:rPr>
                <w:rFonts w:ascii="Times New Roman" w:hAnsi="Times New Roman"/>
                <w:bCs/>
                <w:sz w:val="24"/>
                <w:szCs w:val="24"/>
                <w:lang w:eastAsia="ru-RU"/>
              </w:rPr>
            </w:pPr>
            <w:r w:rsidRPr="0086464D">
              <w:rPr>
                <w:rFonts w:ascii="Times New Roman" w:hAnsi="Times New Roman"/>
                <w:bCs/>
                <w:sz w:val="24"/>
                <w:szCs w:val="24"/>
                <w:lang w:eastAsia="ru-RU"/>
              </w:rPr>
              <w:t>14 579,4</w:t>
            </w:r>
          </w:p>
        </w:tc>
        <w:tc>
          <w:tcPr>
            <w:tcW w:w="1322" w:type="dxa"/>
            <w:tcBorders>
              <w:top w:val="nil"/>
              <w:left w:val="nil"/>
              <w:bottom w:val="single" w:sz="4" w:space="0" w:color="auto"/>
              <w:right w:val="single" w:sz="4" w:space="0" w:color="auto"/>
            </w:tcBorders>
            <w:shd w:val="clear" w:color="auto" w:fill="auto"/>
            <w:vAlign w:val="center"/>
            <w:hideMark/>
          </w:tcPr>
          <w:p w:rsidR="002D4523" w:rsidRPr="0086464D" w:rsidRDefault="002D4523" w:rsidP="0086464D">
            <w:pPr>
              <w:pStyle w:val="a5"/>
              <w:rPr>
                <w:rFonts w:ascii="Times New Roman" w:hAnsi="Times New Roman"/>
                <w:bCs/>
                <w:sz w:val="24"/>
                <w:szCs w:val="24"/>
                <w:lang w:eastAsia="ru-RU"/>
              </w:rPr>
            </w:pPr>
            <w:r w:rsidRPr="0086464D">
              <w:rPr>
                <w:rFonts w:ascii="Times New Roman" w:hAnsi="Times New Roman"/>
                <w:bCs/>
                <w:sz w:val="24"/>
                <w:szCs w:val="24"/>
                <w:lang w:eastAsia="ru-RU"/>
              </w:rPr>
              <w:t>15 720,5</w:t>
            </w:r>
          </w:p>
        </w:tc>
        <w:tc>
          <w:tcPr>
            <w:tcW w:w="1626" w:type="dxa"/>
            <w:tcBorders>
              <w:top w:val="nil"/>
              <w:left w:val="nil"/>
              <w:bottom w:val="single" w:sz="4" w:space="0" w:color="auto"/>
              <w:right w:val="single" w:sz="4" w:space="0" w:color="auto"/>
            </w:tcBorders>
            <w:shd w:val="clear" w:color="auto" w:fill="auto"/>
            <w:vAlign w:val="center"/>
            <w:hideMark/>
          </w:tcPr>
          <w:p w:rsidR="002D4523" w:rsidRPr="0086464D" w:rsidRDefault="002D4523" w:rsidP="0086464D">
            <w:pPr>
              <w:pStyle w:val="a5"/>
              <w:rPr>
                <w:rFonts w:ascii="Times New Roman" w:hAnsi="Times New Roman"/>
                <w:bCs/>
                <w:sz w:val="24"/>
                <w:szCs w:val="24"/>
                <w:lang w:eastAsia="ru-RU"/>
              </w:rPr>
            </w:pPr>
            <w:r w:rsidRPr="0086464D">
              <w:rPr>
                <w:rFonts w:ascii="Times New Roman" w:hAnsi="Times New Roman"/>
                <w:bCs/>
                <w:sz w:val="24"/>
                <w:szCs w:val="24"/>
                <w:lang w:eastAsia="ru-RU"/>
              </w:rPr>
              <w:t>15 </w:t>
            </w:r>
            <w:r w:rsidRPr="0086464D">
              <w:rPr>
                <w:rFonts w:ascii="Times New Roman" w:hAnsi="Times New Roman"/>
                <w:bCs/>
                <w:sz w:val="24"/>
                <w:szCs w:val="24"/>
                <w:lang w:val="ky-KG" w:eastAsia="ru-RU"/>
              </w:rPr>
              <w:t>234,8</w:t>
            </w:r>
          </w:p>
        </w:tc>
      </w:tr>
      <w:tr w:rsidR="002D4523" w:rsidRPr="002D4523" w:rsidTr="0086464D">
        <w:trPr>
          <w:trHeight w:val="315"/>
        </w:trPr>
        <w:tc>
          <w:tcPr>
            <w:tcW w:w="518" w:type="dxa"/>
            <w:tcBorders>
              <w:top w:val="nil"/>
              <w:left w:val="single" w:sz="4" w:space="0" w:color="auto"/>
              <w:bottom w:val="single" w:sz="4" w:space="0" w:color="auto"/>
              <w:right w:val="single" w:sz="4" w:space="0" w:color="auto"/>
            </w:tcBorders>
            <w:shd w:val="clear" w:color="auto" w:fill="auto"/>
            <w:vAlign w:val="center"/>
            <w:hideMark/>
          </w:tcPr>
          <w:p w:rsidR="002D4523" w:rsidRPr="0086464D" w:rsidRDefault="002D4523" w:rsidP="0086464D">
            <w:pPr>
              <w:pStyle w:val="a5"/>
              <w:rPr>
                <w:rFonts w:ascii="Times New Roman" w:hAnsi="Times New Roman"/>
                <w:bCs/>
                <w:sz w:val="24"/>
                <w:szCs w:val="24"/>
                <w:lang w:eastAsia="ru-RU"/>
              </w:rPr>
            </w:pPr>
            <w:r w:rsidRPr="0086464D">
              <w:rPr>
                <w:rFonts w:ascii="Times New Roman" w:hAnsi="Times New Roman"/>
                <w:bCs/>
                <w:sz w:val="24"/>
                <w:szCs w:val="24"/>
                <w:lang w:eastAsia="ru-RU"/>
              </w:rPr>
              <w:t> </w:t>
            </w:r>
          </w:p>
        </w:tc>
        <w:tc>
          <w:tcPr>
            <w:tcW w:w="3418" w:type="dxa"/>
            <w:tcBorders>
              <w:top w:val="nil"/>
              <w:left w:val="nil"/>
              <w:bottom w:val="single" w:sz="4" w:space="0" w:color="auto"/>
              <w:right w:val="single" w:sz="4" w:space="0" w:color="auto"/>
            </w:tcBorders>
            <w:shd w:val="clear" w:color="auto" w:fill="auto"/>
            <w:vAlign w:val="center"/>
            <w:hideMark/>
          </w:tcPr>
          <w:p w:rsidR="002D4523" w:rsidRPr="0086464D" w:rsidRDefault="002D4523" w:rsidP="0086464D">
            <w:pPr>
              <w:pStyle w:val="a5"/>
              <w:rPr>
                <w:rFonts w:ascii="Times New Roman" w:hAnsi="Times New Roman"/>
                <w:b/>
                <w:sz w:val="24"/>
                <w:szCs w:val="24"/>
                <w:lang w:val="ky-KG"/>
              </w:rPr>
            </w:pPr>
            <w:r w:rsidRPr="0086464D">
              <w:rPr>
                <w:rFonts w:ascii="Times New Roman" w:hAnsi="Times New Roman"/>
                <w:b/>
                <w:sz w:val="24"/>
                <w:szCs w:val="24"/>
              </w:rPr>
              <w:t>ЧЫГ</w:t>
            </w:r>
            <w:r w:rsidRPr="0086464D">
              <w:rPr>
                <w:rFonts w:ascii="Times New Roman" w:hAnsi="Times New Roman"/>
                <w:b/>
                <w:sz w:val="24"/>
                <w:szCs w:val="24"/>
                <w:lang w:val="ky-KG"/>
              </w:rPr>
              <w:t>ЫМДАР</w:t>
            </w:r>
          </w:p>
        </w:tc>
        <w:tc>
          <w:tcPr>
            <w:tcW w:w="1440" w:type="dxa"/>
            <w:tcBorders>
              <w:top w:val="nil"/>
              <w:left w:val="nil"/>
              <w:bottom w:val="single" w:sz="4" w:space="0" w:color="auto"/>
              <w:right w:val="single" w:sz="4" w:space="0" w:color="auto"/>
            </w:tcBorders>
            <w:shd w:val="clear" w:color="auto" w:fill="auto"/>
            <w:vAlign w:val="center"/>
            <w:hideMark/>
          </w:tcPr>
          <w:p w:rsidR="002D4523" w:rsidRPr="0086464D" w:rsidRDefault="002D4523" w:rsidP="0086464D">
            <w:pPr>
              <w:pStyle w:val="a5"/>
              <w:rPr>
                <w:rFonts w:ascii="Times New Roman" w:hAnsi="Times New Roman"/>
                <w:bCs/>
                <w:sz w:val="24"/>
                <w:szCs w:val="24"/>
                <w:lang w:eastAsia="ru-RU"/>
              </w:rPr>
            </w:pPr>
            <w:r w:rsidRPr="0086464D">
              <w:rPr>
                <w:rFonts w:ascii="Times New Roman" w:hAnsi="Times New Roman"/>
                <w:bCs/>
                <w:sz w:val="24"/>
                <w:szCs w:val="24"/>
                <w:lang w:eastAsia="ru-RU"/>
              </w:rPr>
              <w:t> </w:t>
            </w:r>
          </w:p>
        </w:tc>
        <w:tc>
          <w:tcPr>
            <w:tcW w:w="1626" w:type="dxa"/>
            <w:tcBorders>
              <w:top w:val="nil"/>
              <w:left w:val="nil"/>
              <w:bottom w:val="single" w:sz="4" w:space="0" w:color="auto"/>
              <w:right w:val="single" w:sz="4" w:space="0" w:color="auto"/>
            </w:tcBorders>
            <w:shd w:val="clear" w:color="auto" w:fill="auto"/>
            <w:vAlign w:val="center"/>
            <w:hideMark/>
          </w:tcPr>
          <w:p w:rsidR="002D4523" w:rsidRPr="0086464D" w:rsidRDefault="002D4523" w:rsidP="0086464D">
            <w:pPr>
              <w:pStyle w:val="a5"/>
              <w:rPr>
                <w:rFonts w:ascii="Times New Roman" w:hAnsi="Times New Roman"/>
                <w:bCs/>
                <w:sz w:val="24"/>
                <w:szCs w:val="24"/>
                <w:lang w:eastAsia="ru-RU"/>
              </w:rPr>
            </w:pPr>
            <w:r w:rsidRPr="0086464D">
              <w:rPr>
                <w:rFonts w:ascii="Times New Roman" w:hAnsi="Times New Roman"/>
                <w:bCs/>
                <w:sz w:val="24"/>
                <w:szCs w:val="24"/>
                <w:lang w:eastAsia="ru-RU"/>
              </w:rPr>
              <w:t> </w:t>
            </w:r>
          </w:p>
        </w:tc>
        <w:tc>
          <w:tcPr>
            <w:tcW w:w="1322" w:type="dxa"/>
            <w:tcBorders>
              <w:top w:val="nil"/>
              <w:left w:val="nil"/>
              <w:bottom w:val="single" w:sz="4" w:space="0" w:color="auto"/>
              <w:right w:val="single" w:sz="4" w:space="0" w:color="auto"/>
            </w:tcBorders>
            <w:shd w:val="clear" w:color="auto" w:fill="auto"/>
            <w:vAlign w:val="center"/>
            <w:hideMark/>
          </w:tcPr>
          <w:p w:rsidR="002D4523" w:rsidRPr="0086464D" w:rsidRDefault="002D4523" w:rsidP="0086464D">
            <w:pPr>
              <w:pStyle w:val="a5"/>
              <w:rPr>
                <w:rFonts w:ascii="Times New Roman" w:hAnsi="Times New Roman"/>
                <w:bCs/>
                <w:sz w:val="24"/>
                <w:szCs w:val="24"/>
                <w:lang w:eastAsia="ru-RU"/>
              </w:rPr>
            </w:pPr>
            <w:r w:rsidRPr="0086464D">
              <w:rPr>
                <w:rFonts w:ascii="Times New Roman" w:hAnsi="Times New Roman"/>
                <w:bCs/>
                <w:sz w:val="24"/>
                <w:szCs w:val="24"/>
                <w:lang w:eastAsia="ru-RU"/>
              </w:rPr>
              <w:t> </w:t>
            </w:r>
          </w:p>
        </w:tc>
        <w:tc>
          <w:tcPr>
            <w:tcW w:w="1626" w:type="dxa"/>
            <w:tcBorders>
              <w:top w:val="nil"/>
              <w:left w:val="nil"/>
              <w:bottom w:val="single" w:sz="4" w:space="0" w:color="auto"/>
              <w:right w:val="single" w:sz="4" w:space="0" w:color="auto"/>
            </w:tcBorders>
            <w:shd w:val="clear" w:color="auto" w:fill="auto"/>
            <w:vAlign w:val="center"/>
            <w:hideMark/>
          </w:tcPr>
          <w:p w:rsidR="002D4523" w:rsidRPr="0086464D" w:rsidRDefault="002D4523" w:rsidP="0086464D">
            <w:pPr>
              <w:pStyle w:val="a5"/>
              <w:rPr>
                <w:rFonts w:ascii="Times New Roman" w:hAnsi="Times New Roman"/>
                <w:bCs/>
                <w:sz w:val="24"/>
                <w:szCs w:val="24"/>
                <w:lang w:eastAsia="ru-RU"/>
              </w:rPr>
            </w:pPr>
            <w:r w:rsidRPr="0086464D">
              <w:rPr>
                <w:rFonts w:ascii="Times New Roman" w:hAnsi="Times New Roman"/>
                <w:bCs/>
                <w:sz w:val="24"/>
                <w:szCs w:val="24"/>
                <w:lang w:eastAsia="ru-RU"/>
              </w:rPr>
              <w:t> </w:t>
            </w:r>
          </w:p>
        </w:tc>
      </w:tr>
      <w:tr w:rsidR="002D4523" w:rsidRPr="002D4523" w:rsidTr="0086464D">
        <w:trPr>
          <w:trHeight w:val="315"/>
        </w:trPr>
        <w:tc>
          <w:tcPr>
            <w:tcW w:w="518" w:type="dxa"/>
            <w:tcBorders>
              <w:top w:val="nil"/>
              <w:left w:val="single" w:sz="4" w:space="0" w:color="auto"/>
              <w:bottom w:val="single" w:sz="4" w:space="0" w:color="auto"/>
              <w:right w:val="single" w:sz="4" w:space="0" w:color="auto"/>
            </w:tcBorders>
            <w:shd w:val="clear" w:color="auto" w:fill="auto"/>
            <w:noWrap/>
            <w:vAlign w:val="center"/>
            <w:hideMark/>
          </w:tcPr>
          <w:p w:rsidR="002D4523" w:rsidRPr="0086464D" w:rsidRDefault="002D4523" w:rsidP="0086464D">
            <w:pPr>
              <w:pStyle w:val="a5"/>
              <w:rPr>
                <w:rFonts w:ascii="Times New Roman" w:hAnsi="Times New Roman"/>
                <w:sz w:val="24"/>
                <w:szCs w:val="24"/>
                <w:lang w:eastAsia="ru-RU"/>
              </w:rPr>
            </w:pPr>
            <w:r w:rsidRPr="0086464D">
              <w:rPr>
                <w:rFonts w:ascii="Times New Roman" w:hAnsi="Times New Roman"/>
                <w:sz w:val="24"/>
                <w:szCs w:val="24"/>
                <w:lang w:eastAsia="ru-RU"/>
              </w:rPr>
              <w:t>1</w:t>
            </w:r>
          </w:p>
        </w:tc>
        <w:tc>
          <w:tcPr>
            <w:tcW w:w="3418" w:type="dxa"/>
            <w:tcBorders>
              <w:top w:val="nil"/>
              <w:left w:val="nil"/>
              <w:bottom w:val="single" w:sz="4" w:space="0" w:color="auto"/>
              <w:right w:val="single" w:sz="4" w:space="0" w:color="auto"/>
            </w:tcBorders>
            <w:shd w:val="clear" w:color="auto" w:fill="auto"/>
            <w:hideMark/>
          </w:tcPr>
          <w:p w:rsidR="002D4523" w:rsidRPr="0086464D" w:rsidRDefault="002D4523" w:rsidP="0086464D">
            <w:pPr>
              <w:pStyle w:val="a5"/>
              <w:rPr>
                <w:rFonts w:ascii="Times New Roman" w:hAnsi="Times New Roman"/>
                <w:sz w:val="24"/>
                <w:szCs w:val="24"/>
              </w:rPr>
            </w:pPr>
            <w:r w:rsidRPr="0086464D">
              <w:rPr>
                <w:rFonts w:ascii="Times New Roman" w:hAnsi="Times New Roman"/>
                <w:sz w:val="24"/>
                <w:szCs w:val="24"/>
              </w:rPr>
              <w:t xml:space="preserve">ҮМБ/ҮДТ </w:t>
            </w:r>
          </w:p>
        </w:tc>
        <w:tc>
          <w:tcPr>
            <w:tcW w:w="1440" w:type="dxa"/>
            <w:tcBorders>
              <w:top w:val="nil"/>
              <w:left w:val="nil"/>
              <w:bottom w:val="single" w:sz="4" w:space="0" w:color="auto"/>
              <w:right w:val="single" w:sz="4" w:space="0" w:color="auto"/>
            </w:tcBorders>
            <w:shd w:val="clear" w:color="auto" w:fill="auto"/>
            <w:noWrap/>
            <w:vAlign w:val="center"/>
            <w:hideMark/>
          </w:tcPr>
          <w:p w:rsidR="002D4523" w:rsidRPr="0086464D" w:rsidRDefault="002D4523" w:rsidP="0086464D">
            <w:pPr>
              <w:pStyle w:val="a5"/>
              <w:rPr>
                <w:rFonts w:ascii="Times New Roman" w:hAnsi="Times New Roman"/>
                <w:sz w:val="24"/>
                <w:szCs w:val="24"/>
                <w:lang w:eastAsia="ru-RU"/>
              </w:rPr>
            </w:pPr>
            <w:r w:rsidRPr="0086464D">
              <w:rPr>
                <w:rFonts w:ascii="Times New Roman" w:hAnsi="Times New Roman"/>
                <w:sz w:val="24"/>
                <w:szCs w:val="24"/>
                <w:lang w:eastAsia="ru-RU"/>
              </w:rPr>
              <w:t>3 315,6</w:t>
            </w:r>
          </w:p>
        </w:tc>
        <w:tc>
          <w:tcPr>
            <w:tcW w:w="1626" w:type="dxa"/>
            <w:tcBorders>
              <w:top w:val="nil"/>
              <w:left w:val="nil"/>
              <w:bottom w:val="single" w:sz="4" w:space="0" w:color="auto"/>
              <w:right w:val="single" w:sz="4" w:space="0" w:color="auto"/>
            </w:tcBorders>
            <w:shd w:val="clear" w:color="auto" w:fill="auto"/>
            <w:noWrap/>
            <w:vAlign w:val="center"/>
            <w:hideMark/>
          </w:tcPr>
          <w:p w:rsidR="002D4523" w:rsidRPr="0086464D" w:rsidRDefault="002D4523" w:rsidP="0086464D">
            <w:pPr>
              <w:pStyle w:val="a5"/>
              <w:rPr>
                <w:rFonts w:ascii="Times New Roman" w:hAnsi="Times New Roman"/>
                <w:sz w:val="24"/>
                <w:szCs w:val="24"/>
                <w:lang w:eastAsia="ru-RU"/>
              </w:rPr>
            </w:pPr>
            <w:r w:rsidRPr="0086464D">
              <w:rPr>
                <w:rFonts w:ascii="Times New Roman" w:hAnsi="Times New Roman"/>
                <w:sz w:val="24"/>
                <w:szCs w:val="24"/>
                <w:lang w:eastAsia="ru-RU"/>
              </w:rPr>
              <w:t>3 276,9</w:t>
            </w:r>
          </w:p>
        </w:tc>
        <w:tc>
          <w:tcPr>
            <w:tcW w:w="1322" w:type="dxa"/>
            <w:tcBorders>
              <w:top w:val="nil"/>
              <w:left w:val="nil"/>
              <w:bottom w:val="single" w:sz="4" w:space="0" w:color="auto"/>
              <w:right w:val="single" w:sz="4" w:space="0" w:color="auto"/>
            </w:tcBorders>
            <w:shd w:val="clear" w:color="auto" w:fill="auto"/>
            <w:noWrap/>
            <w:vAlign w:val="center"/>
            <w:hideMark/>
          </w:tcPr>
          <w:p w:rsidR="002D4523" w:rsidRPr="0086464D" w:rsidRDefault="002D4523" w:rsidP="0086464D">
            <w:pPr>
              <w:pStyle w:val="a5"/>
              <w:rPr>
                <w:rFonts w:ascii="Times New Roman" w:hAnsi="Times New Roman"/>
                <w:sz w:val="24"/>
                <w:szCs w:val="24"/>
                <w:lang w:eastAsia="ru-RU"/>
              </w:rPr>
            </w:pPr>
            <w:r w:rsidRPr="0086464D">
              <w:rPr>
                <w:rFonts w:ascii="Times New Roman" w:hAnsi="Times New Roman"/>
                <w:sz w:val="24"/>
                <w:szCs w:val="24"/>
                <w:lang w:eastAsia="ru-RU"/>
              </w:rPr>
              <w:t>4 124,1</w:t>
            </w:r>
          </w:p>
        </w:tc>
        <w:tc>
          <w:tcPr>
            <w:tcW w:w="1626" w:type="dxa"/>
            <w:tcBorders>
              <w:top w:val="nil"/>
              <w:left w:val="nil"/>
              <w:bottom w:val="single" w:sz="4" w:space="0" w:color="auto"/>
              <w:right w:val="single" w:sz="4" w:space="0" w:color="auto"/>
            </w:tcBorders>
            <w:shd w:val="clear" w:color="auto" w:fill="auto"/>
            <w:noWrap/>
            <w:vAlign w:val="center"/>
            <w:hideMark/>
          </w:tcPr>
          <w:p w:rsidR="002D4523" w:rsidRPr="0086464D" w:rsidRDefault="002D4523" w:rsidP="0086464D">
            <w:pPr>
              <w:pStyle w:val="a5"/>
              <w:rPr>
                <w:rFonts w:ascii="Times New Roman" w:hAnsi="Times New Roman"/>
                <w:sz w:val="24"/>
                <w:szCs w:val="24"/>
                <w:lang w:val="ky-KG" w:eastAsia="ru-RU"/>
              </w:rPr>
            </w:pPr>
            <w:r w:rsidRPr="0086464D">
              <w:rPr>
                <w:rFonts w:ascii="Times New Roman" w:hAnsi="Times New Roman"/>
                <w:sz w:val="24"/>
                <w:szCs w:val="24"/>
                <w:lang w:val="ky-KG" w:eastAsia="ru-RU"/>
              </w:rPr>
              <w:t>3994,9</w:t>
            </w:r>
          </w:p>
        </w:tc>
      </w:tr>
      <w:tr w:rsidR="002D4523" w:rsidRPr="002D4523" w:rsidTr="0086464D">
        <w:trPr>
          <w:trHeight w:val="315"/>
        </w:trPr>
        <w:tc>
          <w:tcPr>
            <w:tcW w:w="518" w:type="dxa"/>
            <w:tcBorders>
              <w:top w:val="nil"/>
              <w:left w:val="single" w:sz="4" w:space="0" w:color="auto"/>
              <w:bottom w:val="single" w:sz="4" w:space="0" w:color="auto"/>
              <w:right w:val="single" w:sz="4" w:space="0" w:color="auto"/>
            </w:tcBorders>
            <w:shd w:val="clear" w:color="auto" w:fill="auto"/>
            <w:noWrap/>
            <w:vAlign w:val="center"/>
            <w:hideMark/>
          </w:tcPr>
          <w:p w:rsidR="002D4523" w:rsidRPr="0086464D" w:rsidRDefault="002D4523" w:rsidP="0086464D">
            <w:pPr>
              <w:pStyle w:val="a5"/>
              <w:rPr>
                <w:rFonts w:ascii="Times New Roman" w:hAnsi="Times New Roman"/>
                <w:sz w:val="24"/>
                <w:szCs w:val="24"/>
                <w:lang w:eastAsia="ru-RU"/>
              </w:rPr>
            </w:pPr>
            <w:r w:rsidRPr="0086464D">
              <w:rPr>
                <w:rFonts w:ascii="Times New Roman" w:hAnsi="Times New Roman"/>
                <w:sz w:val="24"/>
                <w:szCs w:val="24"/>
                <w:lang w:eastAsia="ru-RU"/>
              </w:rPr>
              <w:t>2</w:t>
            </w:r>
          </w:p>
        </w:tc>
        <w:tc>
          <w:tcPr>
            <w:tcW w:w="3418" w:type="dxa"/>
            <w:tcBorders>
              <w:top w:val="nil"/>
              <w:left w:val="nil"/>
              <w:bottom w:val="single" w:sz="4" w:space="0" w:color="auto"/>
              <w:right w:val="single" w:sz="4" w:space="0" w:color="auto"/>
            </w:tcBorders>
            <w:shd w:val="clear" w:color="auto" w:fill="auto"/>
            <w:hideMark/>
          </w:tcPr>
          <w:p w:rsidR="002D4523" w:rsidRPr="0086464D" w:rsidRDefault="002D4523" w:rsidP="0086464D">
            <w:pPr>
              <w:pStyle w:val="a5"/>
              <w:rPr>
                <w:rFonts w:ascii="Times New Roman" w:hAnsi="Times New Roman"/>
                <w:sz w:val="24"/>
                <w:szCs w:val="24"/>
              </w:rPr>
            </w:pPr>
            <w:r w:rsidRPr="0086464D">
              <w:rPr>
                <w:rFonts w:ascii="Times New Roman" w:hAnsi="Times New Roman"/>
                <w:sz w:val="24"/>
                <w:szCs w:val="24"/>
              </w:rPr>
              <w:t>Тез жардам</w:t>
            </w:r>
          </w:p>
        </w:tc>
        <w:tc>
          <w:tcPr>
            <w:tcW w:w="1440" w:type="dxa"/>
            <w:tcBorders>
              <w:top w:val="nil"/>
              <w:left w:val="nil"/>
              <w:bottom w:val="single" w:sz="4" w:space="0" w:color="auto"/>
              <w:right w:val="single" w:sz="4" w:space="0" w:color="auto"/>
            </w:tcBorders>
            <w:shd w:val="clear" w:color="auto" w:fill="auto"/>
            <w:noWrap/>
            <w:vAlign w:val="center"/>
            <w:hideMark/>
          </w:tcPr>
          <w:p w:rsidR="002D4523" w:rsidRPr="0086464D" w:rsidRDefault="002D4523" w:rsidP="0086464D">
            <w:pPr>
              <w:pStyle w:val="a5"/>
              <w:rPr>
                <w:rFonts w:ascii="Times New Roman" w:hAnsi="Times New Roman"/>
                <w:sz w:val="24"/>
                <w:szCs w:val="24"/>
                <w:lang w:eastAsia="ru-RU"/>
              </w:rPr>
            </w:pPr>
            <w:r w:rsidRPr="0086464D">
              <w:rPr>
                <w:rFonts w:ascii="Times New Roman" w:hAnsi="Times New Roman"/>
                <w:sz w:val="24"/>
                <w:szCs w:val="24"/>
                <w:lang w:eastAsia="ru-RU"/>
              </w:rPr>
              <w:t>468,3</w:t>
            </w:r>
          </w:p>
        </w:tc>
        <w:tc>
          <w:tcPr>
            <w:tcW w:w="1626" w:type="dxa"/>
            <w:tcBorders>
              <w:top w:val="nil"/>
              <w:left w:val="nil"/>
              <w:bottom w:val="single" w:sz="4" w:space="0" w:color="auto"/>
              <w:right w:val="single" w:sz="4" w:space="0" w:color="auto"/>
            </w:tcBorders>
            <w:shd w:val="clear" w:color="auto" w:fill="auto"/>
            <w:noWrap/>
            <w:vAlign w:val="center"/>
            <w:hideMark/>
          </w:tcPr>
          <w:p w:rsidR="002D4523" w:rsidRPr="0086464D" w:rsidRDefault="002D4523" w:rsidP="0086464D">
            <w:pPr>
              <w:pStyle w:val="a5"/>
              <w:rPr>
                <w:rFonts w:ascii="Times New Roman" w:hAnsi="Times New Roman"/>
                <w:sz w:val="24"/>
                <w:szCs w:val="24"/>
                <w:lang w:eastAsia="ru-RU"/>
              </w:rPr>
            </w:pPr>
            <w:r w:rsidRPr="0086464D">
              <w:rPr>
                <w:rFonts w:ascii="Times New Roman" w:hAnsi="Times New Roman"/>
                <w:sz w:val="24"/>
                <w:szCs w:val="24"/>
                <w:lang w:eastAsia="ru-RU"/>
              </w:rPr>
              <w:t>468,3</w:t>
            </w:r>
          </w:p>
        </w:tc>
        <w:tc>
          <w:tcPr>
            <w:tcW w:w="1322" w:type="dxa"/>
            <w:tcBorders>
              <w:top w:val="nil"/>
              <w:left w:val="nil"/>
              <w:bottom w:val="single" w:sz="4" w:space="0" w:color="auto"/>
              <w:right w:val="single" w:sz="4" w:space="0" w:color="auto"/>
            </w:tcBorders>
            <w:shd w:val="clear" w:color="auto" w:fill="auto"/>
            <w:noWrap/>
            <w:vAlign w:val="center"/>
            <w:hideMark/>
          </w:tcPr>
          <w:p w:rsidR="002D4523" w:rsidRPr="0086464D" w:rsidRDefault="002D4523" w:rsidP="0086464D">
            <w:pPr>
              <w:pStyle w:val="a5"/>
              <w:rPr>
                <w:rFonts w:ascii="Times New Roman" w:hAnsi="Times New Roman"/>
                <w:sz w:val="24"/>
                <w:szCs w:val="24"/>
                <w:lang w:eastAsia="ru-RU"/>
              </w:rPr>
            </w:pPr>
            <w:r w:rsidRPr="0086464D">
              <w:rPr>
                <w:rFonts w:ascii="Times New Roman" w:hAnsi="Times New Roman"/>
                <w:sz w:val="24"/>
                <w:szCs w:val="24"/>
                <w:lang w:eastAsia="ru-RU"/>
              </w:rPr>
              <w:t>451,1</w:t>
            </w:r>
          </w:p>
        </w:tc>
        <w:tc>
          <w:tcPr>
            <w:tcW w:w="1626" w:type="dxa"/>
            <w:tcBorders>
              <w:top w:val="nil"/>
              <w:left w:val="nil"/>
              <w:bottom w:val="single" w:sz="4" w:space="0" w:color="auto"/>
              <w:right w:val="single" w:sz="4" w:space="0" w:color="auto"/>
            </w:tcBorders>
            <w:shd w:val="clear" w:color="auto" w:fill="auto"/>
            <w:noWrap/>
            <w:vAlign w:val="center"/>
            <w:hideMark/>
          </w:tcPr>
          <w:p w:rsidR="002D4523" w:rsidRPr="0086464D" w:rsidRDefault="002D4523" w:rsidP="0086464D">
            <w:pPr>
              <w:pStyle w:val="a5"/>
              <w:rPr>
                <w:rFonts w:ascii="Times New Roman" w:hAnsi="Times New Roman"/>
                <w:sz w:val="24"/>
                <w:szCs w:val="24"/>
                <w:lang w:val="ky-KG" w:eastAsia="ru-RU"/>
              </w:rPr>
            </w:pPr>
            <w:r w:rsidRPr="0086464D">
              <w:rPr>
                <w:rFonts w:ascii="Times New Roman" w:hAnsi="Times New Roman"/>
                <w:sz w:val="24"/>
                <w:szCs w:val="24"/>
                <w:lang w:val="ky-KG" w:eastAsia="ru-RU"/>
              </w:rPr>
              <w:t>437,0</w:t>
            </w:r>
          </w:p>
        </w:tc>
      </w:tr>
      <w:tr w:rsidR="002D4523" w:rsidRPr="002D4523" w:rsidTr="0086464D">
        <w:trPr>
          <w:trHeight w:val="315"/>
        </w:trPr>
        <w:tc>
          <w:tcPr>
            <w:tcW w:w="518" w:type="dxa"/>
            <w:tcBorders>
              <w:top w:val="nil"/>
              <w:left w:val="single" w:sz="4" w:space="0" w:color="auto"/>
              <w:bottom w:val="single" w:sz="4" w:space="0" w:color="auto"/>
              <w:right w:val="single" w:sz="4" w:space="0" w:color="auto"/>
            </w:tcBorders>
            <w:shd w:val="clear" w:color="auto" w:fill="auto"/>
            <w:noWrap/>
            <w:vAlign w:val="center"/>
            <w:hideMark/>
          </w:tcPr>
          <w:p w:rsidR="002D4523" w:rsidRPr="0086464D" w:rsidRDefault="002D4523" w:rsidP="0086464D">
            <w:pPr>
              <w:pStyle w:val="a5"/>
              <w:rPr>
                <w:rFonts w:ascii="Times New Roman" w:hAnsi="Times New Roman"/>
                <w:sz w:val="24"/>
                <w:szCs w:val="24"/>
                <w:lang w:eastAsia="ru-RU"/>
              </w:rPr>
            </w:pPr>
            <w:r w:rsidRPr="0086464D">
              <w:rPr>
                <w:rFonts w:ascii="Times New Roman" w:hAnsi="Times New Roman"/>
                <w:sz w:val="24"/>
                <w:szCs w:val="24"/>
                <w:lang w:eastAsia="ru-RU"/>
              </w:rPr>
              <w:t>3</w:t>
            </w:r>
          </w:p>
        </w:tc>
        <w:tc>
          <w:tcPr>
            <w:tcW w:w="3418" w:type="dxa"/>
            <w:tcBorders>
              <w:top w:val="nil"/>
              <w:left w:val="nil"/>
              <w:bottom w:val="single" w:sz="4" w:space="0" w:color="auto"/>
              <w:right w:val="single" w:sz="4" w:space="0" w:color="auto"/>
            </w:tcBorders>
            <w:shd w:val="clear" w:color="auto" w:fill="auto"/>
            <w:vAlign w:val="center"/>
            <w:hideMark/>
          </w:tcPr>
          <w:p w:rsidR="002D4523" w:rsidRPr="0086464D" w:rsidRDefault="002D4523" w:rsidP="0086464D">
            <w:pPr>
              <w:pStyle w:val="a5"/>
              <w:rPr>
                <w:rFonts w:ascii="Times New Roman" w:hAnsi="Times New Roman"/>
                <w:sz w:val="24"/>
                <w:szCs w:val="24"/>
              </w:rPr>
            </w:pPr>
            <w:r w:rsidRPr="0086464D">
              <w:rPr>
                <w:rFonts w:ascii="Times New Roman" w:hAnsi="Times New Roman"/>
                <w:sz w:val="24"/>
                <w:szCs w:val="24"/>
              </w:rPr>
              <w:t xml:space="preserve">Стоматологиялык жардам </w:t>
            </w:r>
          </w:p>
        </w:tc>
        <w:tc>
          <w:tcPr>
            <w:tcW w:w="1440" w:type="dxa"/>
            <w:tcBorders>
              <w:top w:val="nil"/>
              <w:left w:val="nil"/>
              <w:bottom w:val="single" w:sz="4" w:space="0" w:color="auto"/>
              <w:right w:val="single" w:sz="4" w:space="0" w:color="auto"/>
            </w:tcBorders>
            <w:shd w:val="clear" w:color="auto" w:fill="auto"/>
            <w:noWrap/>
            <w:vAlign w:val="center"/>
            <w:hideMark/>
          </w:tcPr>
          <w:p w:rsidR="002D4523" w:rsidRPr="0086464D" w:rsidRDefault="002D4523" w:rsidP="0086464D">
            <w:pPr>
              <w:pStyle w:val="a5"/>
              <w:rPr>
                <w:rFonts w:ascii="Times New Roman" w:hAnsi="Times New Roman"/>
                <w:sz w:val="24"/>
                <w:szCs w:val="24"/>
                <w:lang w:eastAsia="ru-RU"/>
              </w:rPr>
            </w:pPr>
            <w:r w:rsidRPr="0086464D">
              <w:rPr>
                <w:rFonts w:ascii="Times New Roman" w:hAnsi="Times New Roman"/>
                <w:sz w:val="24"/>
                <w:szCs w:val="24"/>
                <w:lang w:eastAsia="ru-RU"/>
              </w:rPr>
              <w:t>292,6</w:t>
            </w:r>
          </w:p>
        </w:tc>
        <w:tc>
          <w:tcPr>
            <w:tcW w:w="1626" w:type="dxa"/>
            <w:tcBorders>
              <w:top w:val="nil"/>
              <w:left w:val="nil"/>
              <w:bottom w:val="single" w:sz="4" w:space="0" w:color="auto"/>
              <w:right w:val="single" w:sz="4" w:space="0" w:color="auto"/>
            </w:tcBorders>
            <w:shd w:val="clear" w:color="auto" w:fill="auto"/>
            <w:noWrap/>
            <w:vAlign w:val="center"/>
            <w:hideMark/>
          </w:tcPr>
          <w:p w:rsidR="002D4523" w:rsidRPr="0086464D" w:rsidRDefault="002D4523" w:rsidP="0086464D">
            <w:pPr>
              <w:pStyle w:val="a5"/>
              <w:rPr>
                <w:rFonts w:ascii="Times New Roman" w:hAnsi="Times New Roman"/>
                <w:sz w:val="24"/>
                <w:szCs w:val="24"/>
                <w:lang w:eastAsia="ru-RU"/>
              </w:rPr>
            </w:pPr>
            <w:r w:rsidRPr="0086464D">
              <w:rPr>
                <w:rFonts w:ascii="Times New Roman" w:hAnsi="Times New Roman"/>
                <w:sz w:val="24"/>
                <w:szCs w:val="24"/>
                <w:lang w:eastAsia="ru-RU"/>
              </w:rPr>
              <w:t>289,2</w:t>
            </w:r>
          </w:p>
        </w:tc>
        <w:tc>
          <w:tcPr>
            <w:tcW w:w="1322" w:type="dxa"/>
            <w:tcBorders>
              <w:top w:val="nil"/>
              <w:left w:val="nil"/>
              <w:bottom w:val="single" w:sz="4" w:space="0" w:color="auto"/>
              <w:right w:val="single" w:sz="4" w:space="0" w:color="auto"/>
            </w:tcBorders>
            <w:shd w:val="clear" w:color="auto" w:fill="auto"/>
            <w:noWrap/>
            <w:vAlign w:val="center"/>
            <w:hideMark/>
          </w:tcPr>
          <w:p w:rsidR="002D4523" w:rsidRPr="0086464D" w:rsidRDefault="002D4523" w:rsidP="0086464D">
            <w:pPr>
              <w:pStyle w:val="a5"/>
              <w:rPr>
                <w:rFonts w:ascii="Times New Roman" w:hAnsi="Times New Roman"/>
                <w:sz w:val="24"/>
                <w:szCs w:val="24"/>
                <w:lang w:eastAsia="ru-RU"/>
              </w:rPr>
            </w:pPr>
            <w:r w:rsidRPr="0086464D">
              <w:rPr>
                <w:rFonts w:ascii="Times New Roman" w:hAnsi="Times New Roman"/>
                <w:sz w:val="24"/>
                <w:szCs w:val="24"/>
                <w:lang w:eastAsia="ru-RU"/>
              </w:rPr>
              <w:t>283,9</w:t>
            </w:r>
          </w:p>
        </w:tc>
        <w:tc>
          <w:tcPr>
            <w:tcW w:w="1626" w:type="dxa"/>
            <w:tcBorders>
              <w:top w:val="nil"/>
              <w:left w:val="nil"/>
              <w:bottom w:val="single" w:sz="4" w:space="0" w:color="auto"/>
              <w:right w:val="single" w:sz="4" w:space="0" w:color="auto"/>
            </w:tcBorders>
            <w:shd w:val="clear" w:color="auto" w:fill="auto"/>
            <w:noWrap/>
            <w:vAlign w:val="center"/>
            <w:hideMark/>
          </w:tcPr>
          <w:p w:rsidR="002D4523" w:rsidRPr="0086464D" w:rsidRDefault="002D4523" w:rsidP="0086464D">
            <w:pPr>
              <w:pStyle w:val="a5"/>
              <w:rPr>
                <w:rFonts w:ascii="Times New Roman" w:hAnsi="Times New Roman"/>
                <w:sz w:val="24"/>
                <w:szCs w:val="24"/>
                <w:lang w:val="ky-KG" w:eastAsia="ru-RU"/>
              </w:rPr>
            </w:pPr>
            <w:r w:rsidRPr="0086464D">
              <w:rPr>
                <w:rFonts w:ascii="Times New Roman" w:hAnsi="Times New Roman"/>
                <w:sz w:val="24"/>
                <w:szCs w:val="24"/>
                <w:lang w:val="ky-KG" w:eastAsia="ru-RU"/>
              </w:rPr>
              <w:t>275,1</w:t>
            </w:r>
          </w:p>
        </w:tc>
      </w:tr>
      <w:tr w:rsidR="002D4523" w:rsidRPr="002D4523" w:rsidTr="0086464D">
        <w:trPr>
          <w:trHeight w:val="315"/>
        </w:trPr>
        <w:tc>
          <w:tcPr>
            <w:tcW w:w="518" w:type="dxa"/>
            <w:tcBorders>
              <w:top w:val="nil"/>
              <w:left w:val="single" w:sz="4" w:space="0" w:color="auto"/>
              <w:bottom w:val="single" w:sz="4" w:space="0" w:color="auto"/>
              <w:right w:val="single" w:sz="4" w:space="0" w:color="auto"/>
            </w:tcBorders>
            <w:shd w:val="clear" w:color="auto" w:fill="auto"/>
            <w:noWrap/>
            <w:vAlign w:val="center"/>
            <w:hideMark/>
          </w:tcPr>
          <w:p w:rsidR="002D4523" w:rsidRPr="0086464D" w:rsidRDefault="002D4523" w:rsidP="0086464D">
            <w:pPr>
              <w:pStyle w:val="a5"/>
              <w:rPr>
                <w:rFonts w:ascii="Times New Roman" w:hAnsi="Times New Roman"/>
                <w:sz w:val="24"/>
                <w:szCs w:val="24"/>
                <w:lang w:eastAsia="ru-RU"/>
              </w:rPr>
            </w:pPr>
            <w:r w:rsidRPr="0086464D">
              <w:rPr>
                <w:rFonts w:ascii="Times New Roman" w:hAnsi="Times New Roman"/>
                <w:sz w:val="24"/>
                <w:szCs w:val="24"/>
                <w:lang w:eastAsia="ru-RU"/>
              </w:rPr>
              <w:t>4</w:t>
            </w:r>
          </w:p>
        </w:tc>
        <w:tc>
          <w:tcPr>
            <w:tcW w:w="3418" w:type="dxa"/>
            <w:tcBorders>
              <w:top w:val="nil"/>
              <w:left w:val="nil"/>
              <w:bottom w:val="single" w:sz="4" w:space="0" w:color="auto"/>
              <w:right w:val="single" w:sz="4" w:space="0" w:color="auto"/>
            </w:tcBorders>
            <w:shd w:val="clear" w:color="auto" w:fill="auto"/>
            <w:hideMark/>
          </w:tcPr>
          <w:p w:rsidR="002D4523" w:rsidRPr="0086464D" w:rsidRDefault="002D4523" w:rsidP="0086464D">
            <w:pPr>
              <w:pStyle w:val="a5"/>
              <w:rPr>
                <w:rFonts w:ascii="Times New Roman" w:hAnsi="Times New Roman"/>
                <w:sz w:val="24"/>
                <w:szCs w:val="24"/>
              </w:rPr>
            </w:pPr>
            <w:r w:rsidRPr="0086464D">
              <w:rPr>
                <w:rFonts w:ascii="Times New Roman" w:hAnsi="Times New Roman"/>
                <w:sz w:val="24"/>
                <w:szCs w:val="24"/>
              </w:rPr>
              <w:t>Гемодиализ кызматы</w:t>
            </w:r>
          </w:p>
        </w:tc>
        <w:tc>
          <w:tcPr>
            <w:tcW w:w="1440" w:type="dxa"/>
            <w:tcBorders>
              <w:top w:val="nil"/>
              <w:left w:val="nil"/>
              <w:bottom w:val="single" w:sz="4" w:space="0" w:color="auto"/>
              <w:right w:val="single" w:sz="4" w:space="0" w:color="auto"/>
            </w:tcBorders>
            <w:shd w:val="clear" w:color="auto" w:fill="auto"/>
            <w:noWrap/>
            <w:vAlign w:val="center"/>
            <w:hideMark/>
          </w:tcPr>
          <w:p w:rsidR="002D4523" w:rsidRPr="0086464D" w:rsidRDefault="002D4523" w:rsidP="0086464D">
            <w:pPr>
              <w:pStyle w:val="a5"/>
              <w:rPr>
                <w:rFonts w:ascii="Times New Roman" w:hAnsi="Times New Roman"/>
                <w:sz w:val="24"/>
                <w:szCs w:val="24"/>
                <w:lang w:eastAsia="ru-RU"/>
              </w:rPr>
            </w:pPr>
            <w:r w:rsidRPr="0086464D">
              <w:rPr>
                <w:rFonts w:ascii="Times New Roman" w:hAnsi="Times New Roman"/>
                <w:sz w:val="24"/>
                <w:szCs w:val="24"/>
                <w:lang w:eastAsia="ru-RU"/>
              </w:rPr>
              <w:t>354,0</w:t>
            </w:r>
          </w:p>
        </w:tc>
        <w:tc>
          <w:tcPr>
            <w:tcW w:w="1626" w:type="dxa"/>
            <w:tcBorders>
              <w:top w:val="nil"/>
              <w:left w:val="nil"/>
              <w:bottom w:val="single" w:sz="4" w:space="0" w:color="auto"/>
              <w:right w:val="single" w:sz="4" w:space="0" w:color="auto"/>
            </w:tcBorders>
            <w:shd w:val="clear" w:color="auto" w:fill="auto"/>
            <w:noWrap/>
            <w:vAlign w:val="center"/>
            <w:hideMark/>
          </w:tcPr>
          <w:p w:rsidR="002D4523" w:rsidRPr="0086464D" w:rsidRDefault="002D4523" w:rsidP="0086464D">
            <w:pPr>
              <w:pStyle w:val="a5"/>
              <w:rPr>
                <w:rFonts w:ascii="Times New Roman" w:hAnsi="Times New Roman"/>
                <w:sz w:val="24"/>
                <w:szCs w:val="24"/>
                <w:lang w:eastAsia="ru-RU"/>
              </w:rPr>
            </w:pPr>
            <w:r w:rsidRPr="0086464D">
              <w:rPr>
                <w:rFonts w:ascii="Times New Roman" w:hAnsi="Times New Roman"/>
                <w:sz w:val="24"/>
                <w:szCs w:val="24"/>
                <w:lang w:eastAsia="ru-RU"/>
              </w:rPr>
              <w:t>309,2</w:t>
            </w:r>
          </w:p>
        </w:tc>
        <w:tc>
          <w:tcPr>
            <w:tcW w:w="1322" w:type="dxa"/>
            <w:tcBorders>
              <w:top w:val="nil"/>
              <w:left w:val="nil"/>
              <w:bottom w:val="single" w:sz="4" w:space="0" w:color="auto"/>
              <w:right w:val="single" w:sz="4" w:space="0" w:color="auto"/>
            </w:tcBorders>
            <w:shd w:val="clear" w:color="auto" w:fill="auto"/>
            <w:noWrap/>
            <w:vAlign w:val="center"/>
            <w:hideMark/>
          </w:tcPr>
          <w:p w:rsidR="002D4523" w:rsidRPr="0086464D" w:rsidRDefault="002D4523" w:rsidP="0086464D">
            <w:pPr>
              <w:pStyle w:val="a5"/>
              <w:rPr>
                <w:rFonts w:ascii="Times New Roman" w:hAnsi="Times New Roman"/>
                <w:sz w:val="24"/>
                <w:szCs w:val="24"/>
                <w:lang w:eastAsia="ru-RU"/>
              </w:rPr>
            </w:pPr>
            <w:r w:rsidRPr="0086464D">
              <w:rPr>
                <w:rFonts w:ascii="Times New Roman" w:hAnsi="Times New Roman"/>
                <w:sz w:val="24"/>
                <w:szCs w:val="24"/>
                <w:lang w:eastAsia="ru-RU"/>
              </w:rPr>
              <w:t>580,0</w:t>
            </w:r>
          </w:p>
        </w:tc>
        <w:tc>
          <w:tcPr>
            <w:tcW w:w="1626" w:type="dxa"/>
            <w:tcBorders>
              <w:top w:val="nil"/>
              <w:left w:val="nil"/>
              <w:bottom w:val="single" w:sz="4" w:space="0" w:color="auto"/>
              <w:right w:val="single" w:sz="4" w:space="0" w:color="auto"/>
            </w:tcBorders>
            <w:shd w:val="clear" w:color="auto" w:fill="auto"/>
            <w:noWrap/>
            <w:vAlign w:val="center"/>
            <w:hideMark/>
          </w:tcPr>
          <w:p w:rsidR="002D4523" w:rsidRPr="0086464D" w:rsidRDefault="002D4523" w:rsidP="0086464D">
            <w:pPr>
              <w:pStyle w:val="a5"/>
              <w:rPr>
                <w:rFonts w:ascii="Times New Roman" w:hAnsi="Times New Roman"/>
                <w:sz w:val="24"/>
                <w:szCs w:val="24"/>
                <w:lang w:val="ky-KG" w:eastAsia="ru-RU"/>
              </w:rPr>
            </w:pPr>
            <w:r w:rsidRPr="0086464D">
              <w:rPr>
                <w:rFonts w:ascii="Times New Roman" w:hAnsi="Times New Roman"/>
                <w:sz w:val="24"/>
                <w:szCs w:val="24"/>
                <w:lang w:eastAsia="ru-RU"/>
              </w:rPr>
              <w:t>5</w:t>
            </w:r>
            <w:r w:rsidRPr="0086464D">
              <w:rPr>
                <w:rFonts w:ascii="Times New Roman" w:hAnsi="Times New Roman"/>
                <w:sz w:val="24"/>
                <w:szCs w:val="24"/>
                <w:lang w:val="ky-KG" w:eastAsia="ru-RU"/>
              </w:rPr>
              <w:t>27,2</w:t>
            </w:r>
          </w:p>
        </w:tc>
      </w:tr>
      <w:tr w:rsidR="002D4523" w:rsidRPr="002D4523" w:rsidTr="0086464D">
        <w:trPr>
          <w:trHeight w:val="272"/>
        </w:trPr>
        <w:tc>
          <w:tcPr>
            <w:tcW w:w="518" w:type="dxa"/>
            <w:tcBorders>
              <w:top w:val="nil"/>
              <w:left w:val="single" w:sz="4" w:space="0" w:color="auto"/>
              <w:bottom w:val="single" w:sz="4" w:space="0" w:color="auto"/>
              <w:right w:val="single" w:sz="4" w:space="0" w:color="auto"/>
            </w:tcBorders>
            <w:shd w:val="clear" w:color="auto" w:fill="auto"/>
            <w:noWrap/>
            <w:vAlign w:val="center"/>
            <w:hideMark/>
          </w:tcPr>
          <w:p w:rsidR="002D4523" w:rsidRPr="0086464D" w:rsidRDefault="002D4523" w:rsidP="0086464D">
            <w:pPr>
              <w:pStyle w:val="a5"/>
              <w:rPr>
                <w:rFonts w:ascii="Times New Roman" w:hAnsi="Times New Roman"/>
                <w:sz w:val="24"/>
                <w:szCs w:val="24"/>
                <w:lang w:eastAsia="ru-RU"/>
              </w:rPr>
            </w:pPr>
            <w:r w:rsidRPr="0086464D">
              <w:rPr>
                <w:rFonts w:ascii="Times New Roman" w:hAnsi="Times New Roman"/>
                <w:sz w:val="24"/>
                <w:szCs w:val="24"/>
                <w:lang w:eastAsia="ru-RU"/>
              </w:rPr>
              <w:t>5</w:t>
            </w:r>
          </w:p>
        </w:tc>
        <w:tc>
          <w:tcPr>
            <w:tcW w:w="3418" w:type="dxa"/>
            <w:tcBorders>
              <w:top w:val="nil"/>
              <w:left w:val="nil"/>
              <w:bottom w:val="single" w:sz="4" w:space="0" w:color="auto"/>
              <w:right w:val="single" w:sz="4" w:space="0" w:color="auto"/>
            </w:tcBorders>
            <w:shd w:val="clear" w:color="auto" w:fill="auto"/>
            <w:vAlign w:val="center"/>
            <w:hideMark/>
          </w:tcPr>
          <w:p w:rsidR="002D4523" w:rsidRPr="0086464D" w:rsidRDefault="002D4523" w:rsidP="0086464D">
            <w:pPr>
              <w:pStyle w:val="a5"/>
              <w:rPr>
                <w:rFonts w:ascii="Times New Roman" w:hAnsi="Times New Roman"/>
                <w:sz w:val="24"/>
                <w:szCs w:val="24"/>
              </w:rPr>
            </w:pPr>
            <w:r w:rsidRPr="0086464D">
              <w:rPr>
                <w:rFonts w:ascii="Times New Roman" w:hAnsi="Times New Roman"/>
                <w:sz w:val="24"/>
                <w:szCs w:val="24"/>
              </w:rPr>
              <w:t xml:space="preserve">ММКнын Кошумча программасы боюнча жеңилдетилген дары-дармек менен камсыз кылуу </w:t>
            </w:r>
          </w:p>
        </w:tc>
        <w:tc>
          <w:tcPr>
            <w:tcW w:w="1440" w:type="dxa"/>
            <w:tcBorders>
              <w:top w:val="nil"/>
              <w:left w:val="nil"/>
              <w:bottom w:val="single" w:sz="4" w:space="0" w:color="auto"/>
              <w:right w:val="single" w:sz="4" w:space="0" w:color="auto"/>
            </w:tcBorders>
            <w:shd w:val="clear" w:color="auto" w:fill="auto"/>
            <w:noWrap/>
            <w:vAlign w:val="center"/>
            <w:hideMark/>
          </w:tcPr>
          <w:p w:rsidR="002D4523" w:rsidRPr="0086464D" w:rsidRDefault="002D4523" w:rsidP="0086464D">
            <w:pPr>
              <w:pStyle w:val="a5"/>
              <w:rPr>
                <w:rFonts w:ascii="Times New Roman" w:hAnsi="Times New Roman"/>
                <w:sz w:val="24"/>
                <w:szCs w:val="24"/>
                <w:lang w:eastAsia="ru-RU"/>
              </w:rPr>
            </w:pPr>
            <w:r w:rsidRPr="0086464D">
              <w:rPr>
                <w:rFonts w:ascii="Times New Roman" w:hAnsi="Times New Roman"/>
                <w:sz w:val="24"/>
                <w:szCs w:val="24"/>
                <w:lang w:eastAsia="ru-RU"/>
              </w:rPr>
              <w:t>276,8</w:t>
            </w:r>
          </w:p>
        </w:tc>
        <w:tc>
          <w:tcPr>
            <w:tcW w:w="1626" w:type="dxa"/>
            <w:tcBorders>
              <w:top w:val="nil"/>
              <w:left w:val="nil"/>
              <w:bottom w:val="single" w:sz="4" w:space="0" w:color="auto"/>
              <w:right w:val="single" w:sz="4" w:space="0" w:color="auto"/>
            </w:tcBorders>
            <w:shd w:val="clear" w:color="auto" w:fill="auto"/>
            <w:noWrap/>
            <w:vAlign w:val="center"/>
            <w:hideMark/>
          </w:tcPr>
          <w:p w:rsidR="002D4523" w:rsidRPr="0086464D" w:rsidRDefault="002D4523" w:rsidP="0086464D">
            <w:pPr>
              <w:pStyle w:val="a5"/>
              <w:rPr>
                <w:rFonts w:ascii="Times New Roman" w:hAnsi="Times New Roman"/>
                <w:sz w:val="24"/>
                <w:szCs w:val="24"/>
                <w:lang w:eastAsia="ru-RU"/>
              </w:rPr>
            </w:pPr>
            <w:r w:rsidRPr="0086464D">
              <w:rPr>
                <w:rFonts w:ascii="Times New Roman" w:hAnsi="Times New Roman"/>
                <w:sz w:val="24"/>
                <w:szCs w:val="24"/>
                <w:lang w:eastAsia="ru-RU"/>
              </w:rPr>
              <w:t>276,8</w:t>
            </w:r>
          </w:p>
        </w:tc>
        <w:tc>
          <w:tcPr>
            <w:tcW w:w="1322" w:type="dxa"/>
            <w:tcBorders>
              <w:top w:val="nil"/>
              <w:left w:val="nil"/>
              <w:bottom w:val="single" w:sz="4" w:space="0" w:color="auto"/>
              <w:right w:val="single" w:sz="4" w:space="0" w:color="auto"/>
            </w:tcBorders>
            <w:shd w:val="clear" w:color="auto" w:fill="auto"/>
            <w:noWrap/>
            <w:vAlign w:val="center"/>
            <w:hideMark/>
          </w:tcPr>
          <w:p w:rsidR="002D4523" w:rsidRPr="0086464D" w:rsidRDefault="002D4523" w:rsidP="0086464D">
            <w:pPr>
              <w:pStyle w:val="a5"/>
              <w:rPr>
                <w:rFonts w:ascii="Times New Roman" w:hAnsi="Times New Roman"/>
                <w:sz w:val="24"/>
                <w:szCs w:val="24"/>
                <w:lang w:eastAsia="ru-RU"/>
              </w:rPr>
            </w:pPr>
            <w:r w:rsidRPr="0086464D">
              <w:rPr>
                <w:rFonts w:ascii="Times New Roman" w:hAnsi="Times New Roman"/>
                <w:sz w:val="24"/>
                <w:szCs w:val="24"/>
                <w:lang w:eastAsia="ru-RU"/>
              </w:rPr>
              <w:t>286,4</w:t>
            </w:r>
          </w:p>
        </w:tc>
        <w:tc>
          <w:tcPr>
            <w:tcW w:w="1626" w:type="dxa"/>
            <w:tcBorders>
              <w:top w:val="nil"/>
              <w:left w:val="nil"/>
              <w:bottom w:val="single" w:sz="4" w:space="0" w:color="auto"/>
              <w:right w:val="single" w:sz="4" w:space="0" w:color="auto"/>
            </w:tcBorders>
            <w:shd w:val="clear" w:color="auto" w:fill="auto"/>
            <w:noWrap/>
            <w:vAlign w:val="center"/>
            <w:hideMark/>
          </w:tcPr>
          <w:p w:rsidR="002D4523" w:rsidRPr="0086464D" w:rsidRDefault="002D4523" w:rsidP="0086464D">
            <w:pPr>
              <w:pStyle w:val="a5"/>
              <w:rPr>
                <w:rFonts w:ascii="Times New Roman" w:hAnsi="Times New Roman"/>
                <w:sz w:val="24"/>
                <w:szCs w:val="24"/>
                <w:lang w:eastAsia="ru-RU"/>
              </w:rPr>
            </w:pPr>
            <w:r w:rsidRPr="0086464D">
              <w:rPr>
                <w:rFonts w:ascii="Times New Roman" w:hAnsi="Times New Roman"/>
                <w:sz w:val="24"/>
                <w:szCs w:val="24"/>
                <w:lang w:eastAsia="ru-RU"/>
              </w:rPr>
              <w:t>286,4</w:t>
            </w:r>
          </w:p>
        </w:tc>
      </w:tr>
      <w:tr w:rsidR="002D4523" w:rsidRPr="002D4523" w:rsidTr="0086464D">
        <w:trPr>
          <w:trHeight w:val="315"/>
        </w:trPr>
        <w:tc>
          <w:tcPr>
            <w:tcW w:w="518" w:type="dxa"/>
            <w:tcBorders>
              <w:top w:val="nil"/>
              <w:left w:val="single" w:sz="4" w:space="0" w:color="auto"/>
              <w:bottom w:val="single" w:sz="4" w:space="0" w:color="auto"/>
              <w:right w:val="single" w:sz="4" w:space="0" w:color="auto"/>
            </w:tcBorders>
            <w:shd w:val="clear" w:color="auto" w:fill="auto"/>
            <w:noWrap/>
            <w:vAlign w:val="center"/>
            <w:hideMark/>
          </w:tcPr>
          <w:p w:rsidR="002D4523" w:rsidRPr="0086464D" w:rsidRDefault="002D4523" w:rsidP="0086464D">
            <w:pPr>
              <w:pStyle w:val="a5"/>
              <w:rPr>
                <w:rFonts w:ascii="Times New Roman" w:hAnsi="Times New Roman"/>
                <w:sz w:val="24"/>
                <w:szCs w:val="24"/>
                <w:lang w:eastAsia="ru-RU"/>
              </w:rPr>
            </w:pPr>
            <w:r w:rsidRPr="0086464D">
              <w:rPr>
                <w:rFonts w:ascii="Times New Roman" w:hAnsi="Times New Roman"/>
                <w:sz w:val="24"/>
                <w:szCs w:val="24"/>
                <w:lang w:eastAsia="ru-RU"/>
              </w:rPr>
              <w:t>6</w:t>
            </w:r>
          </w:p>
        </w:tc>
        <w:tc>
          <w:tcPr>
            <w:tcW w:w="3418" w:type="dxa"/>
            <w:tcBorders>
              <w:top w:val="nil"/>
              <w:left w:val="nil"/>
              <w:bottom w:val="single" w:sz="4" w:space="0" w:color="auto"/>
              <w:right w:val="single" w:sz="4" w:space="0" w:color="auto"/>
            </w:tcBorders>
            <w:shd w:val="clear" w:color="auto" w:fill="auto"/>
            <w:vAlign w:val="center"/>
            <w:hideMark/>
          </w:tcPr>
          <w:p w:rsidR="002D4523" w:rsidRPr="0086464D" w:rsidRDefault="002D4523" w:rsidP="0086464D">
            <w:pPr>
              <w:pStyle w:val="a5"/>
              <w:rPr>
                <w:rFonts w:ascii="Times New Roman" w:hAnsi="Times New Roman"/>
                <w:sz w:val="24"/>
                <w:szCs w:val="24"/>
              </w:rPr>
            </w:pPr>
            <w:r w:rsidRPr="0086464D">
              <w:rPr>
                <w:rFonts w:ascii="Times New Roman" w:hAnsi="Times New Roman"/>
                <w:sz w:val="24"/>
                <w:szCs w:val="24"/>
              </w:rPr>
              <w:t>МКП боюнча жеңилдетилген дары-дармек менен камсыз кылуу</w:t>
            </w:r>
          </w:p>
        </w:tc>
        <w:tc>
          <w:tcPr>
            <w:tcW w:w="1440" w:type="dxa"/>
            <w:tcBorders>
              <w:top w:val="nil"/>
              <w:left w:val="nil"/>
              <w:bottom w:val="single" w:sz="4" w:space="0" w:color="auto"/>
              <w:right w:val="single" w:sz="4" w:space="0" w:color="auto"/>
            </w:tcBorders>
            <w:shd w:val="clear" w:color="auto" w:fill="auto"/>
            <w:noWrap/>
            <w:vAlign w:val="center"/>
            <w:hideMark/>
          </w:tcPr>
          <w:p w:rsidR="002D4523" w:rsidRPr="0086464D" w:rsidRDefault="002D4523" w:rsidP="0086464D">
            <w:pPr>
              <w:pStyle w:val="a5"/>
              <w:rPr>
                <w:rFonts w:ascii="Times New Roman" w:hAnsi="Times New Roman"/>
                <w:sz w:val="24"/>
                <w:szCs w:val="24"/>
                <w:lang w:eastAsia="ru-RU"/>
              </w:rPr>
            </w:pPr>
            <w:r w:rsidRPr="0086464D">
              <w:rPr>
                <w:rFonts w:ascii="Times New Roman" w:hAnsi="Times New Roman"/>
                <w:sz w:val="24"/>
                <w:szCs w:val="24"/>
                <w:lang w:eastAsia="ru-RU"/>
              </w:rPr>
              <w:t>42,7</w:t>
            </w:r>
          </w:p>
        </w:tc>
        <w:tc>
          <w:tcPr>
            <w:tcW w:w="1626" w:type="dxa"/>
            <w:tcBorders>
              <w:top w:val="nil"/>
              <w:left w:val="nil"/>
              <w:bottom w:val="single" w:sz="4" w:space="0" w:color="auto"/>
              <w:right w:val="single" w:sz="4" w:space="0" w:color="auto"/>
            </w:tcBorders>
            <w:shd w:val="clear" w:color="auto" w:fill="auto"/>
            <w:noWrap/>
            <w:vAlign w:val="center"/>
            <w:hideMark/>
          </w:tcPr>
          <w:p w:rsidR="002D4523" w:rsidRPr="0086464D" w:rsidRDefault="002D4523" w:rsidP="0086464D">
            <w:pPr>
              <w:pStyle w:val="a5"/>
              <w:rPr>
                <w:rFonts w:ascii="Times New Roman" w:hAnsi="Times New Roman"/>
                <w:sz w:val="24"/>
                <w:szCs w:val="24"/>
                <w:lang w:eastAsia="ru-RU"/>
              </w:rPr>
            </w:pPr>
            <w:r w:rsidRPr="0086464D">
              <w:rPr>
                <w:rFonts w:ascii="Times New Roman" w:hAnsi="Times New Roman"/>
                <w:sz w:val="24"/>
                <w:szCs w:val="24"/>
                <w:lang w:eastAsia="ru-RU"/>
              </w:rPr>
              <w:t>42,4</w:t>
            </w:r>
          </w:p>
        </w:tc>
        <w:tc>
          <w:tcPr>
            <w:tcW w:w="1322" w:type="dxa"/>
            <w:tcBorders>
              <w:top w:val="nil"/>
              <w:left w:val="nil"/>
              <w:bottom w:val="single" w:sz="4" w:space="0" w:color="auto"/>
              <w:right w:val="single" w:sz="4" w:space="0" w:color="auto"/>
            </w:tcBorders>
            <w:shd w:val="clear" w:color="auto" w:fill="auto"/>
            <w:noWrap/>
            <w:vAlign w:val="center"/>
            <w:hideMark/>
          </w:tcPr>
          <w:p w:rsidR="002D4523" w:rsidRPr="0086464D" w:rsidRDefault="002D4523" w:rsidP="0086464D">
            <w:pPr>
              <w:pStyle w:val="a5"/>
              <w:rPr>
                <w:rFonts w:ascii="Times New Roman" w:hAnsi="Times New Roman"/>
                <w:sz w:val="24"/>
                <w:szCs w:val="24"/>
                <w:lang w:eastAsia="ru-RU"/>
              </w:rPr>
            </w:pPr>
            <w:r w:rsidRPr="0086464D">
              <w:rPr>
                <w:rFonts w:ascii="Times New Roman" w:hAnsi="Times New Roman"/>
                <w:sz w:val="24"/>
                <w:szCs w:val="24"/>
                <w:lang w:eastAsia="ru-RU"/>
              </w:rPr>
              <w:t>48,0</w:t>
            </w:r>
          </w:p>
        </w:tc>
        <w:tc>
          <w:tcPr>
            <w:tcW w:w="1626" w:type="dxa"/>
            <w:tcBorders>
              <w:top w:val="nil"/>
              <w:left w:val="nil"/>
              <w:bottom w:val="single" w:sz="4" w:space="0" w:color="auto"/>
              <w:right w:val="single" w:sz="4" w:space="0" w:color="auto"/>
            </w:tcBorders>
            <w:shd w:val="clear" w:color="auto" w:fill="auto"/>
            <w:noWrap/>
            <w:vAlign w:val="center"/>
            <w:hideMark/>
          </w:tcPr>
          <w:p w:rsidR="002D4523" w:rsidRPr="0086464D" w:rsidRDefault="002D4523" w:rsidP="0086464D">
            <w:pPr>
              <w:pStyle w:val="a5"/>
              <w:rPr>
                <w:rFonts w:ascii="Times New Roman" w:hAnsi="Times New Roman"/>
                <w:sz w:val="24"/>
                <w:szCs w:val="24"/>
                <w:lang w:eastAsia="ru-RU"/>
              </w:rPr>
            </w:pPr>
            <w:r w:rsidRPr="0086464D">
              <w:rPr>
                <w:rFonts w:ascii="Times New Roman" w:hAnsi="Times New Roman"/>
                <w:sz w:val="24"/>
                <w:szCs w:val="24"/>
                <w:lang w:eastAsia="ru-RU"/>
              </w:rPr>
              <w:t>48,0</w:t>
            </w:r>
          </w:p>
        </w:tc>
      </w:tr>
      <w:tr w:rsidR="002D4523" w:rsidRPr="002D4523" w:rsidTr="0086464D">
        <w:trPr>
          <w:trHeight w:val="315"/>
        </w:trPr>
        <w:tc>
          <w:tcPr>
            <w:tcW w:w="518" w:type="dxa"/>
            <w:tcBorders>
              <w:top w:val="nil"/>
              <w:left w:val="single" w:sz="4" w:space="0" w:color="auto"/>
              <w:bottom w:val="single" w:sz="4" w:space="0" w:color="auto"/>
              <w:right w:val="single" w:sz="4" w:space="0" w:color="auto"/>
            </w:tcBorders>
            <w:shd w:val="clear" w:color="auto" w:fill="auto"/>
            <w:noWrap/>
            <w:vAlign w:val="center"/>
            <w:hideMark/>
          </w:tcPr>
          <w:p w:rsidR="002D4523" w:rsidRPr="0086464D" w:rsidRDefault="002D4523" w:rsidP="0086464D">
            <w:pPr>
              <w:pStyle w:val="a5"/>
              <w:rPr>
                <w:rFonts w:ascii="Times New Roman" w:hAnsi="Times New Roman"/>
                <w:sz w:val="24"/>
                <w:szCs w:val="24"/>
                <w:lang w:eastAsia="ru-RU"/>
              </w:rPr>
            </w:pPr>
            <w:r w:rsidRPr="0086464D">
              <w:rPr>
                <w:rFonts w:ascii="Times New Roman" w:hAnsi="Times New Roman"/>
                <w:sz w:val="24"/>
                <w:szCs w:val="24"/>
                <w:lang w:eastAsia="ru-RU"/>
              </w:rPr>
              <w:t>7</w:t>
            </w:r>
          </w:p>
        </w:tc>
        <w:tc>
          <w:tcPr>
            <w:tcW w:w="3418" w:type="dxa"/>
            <w:tcBorders>
              <w:top w:val="nil"/>
              <w:left w:val="nil"/>
              <w:bottom w:val="single" w:sz="4" w:space="0" w:color="auto"/>
              <w:right w:val="single" w:sz="4" w:space="0" w:color="auto"/>
            </w:tcBorders>
            <w:shd w:val="clear" w:color="auto" w:fill="auto"/>
            <w:hideMark/>
          </w:tcPr>
          <w:p w:rsidR="002D4523" w:rsidRPr="0086464D" w:rsidRDefault="002D4523" w:rsidP="0086464D">
            <w:pPr>
              <w:pStyle w:val="a5"/>
              <w:rPr>
                <w:rFonts w:ascii="Times New Roman" w:hAnsi="Times New Roman"/>
                <w:sz w:val="24"/>
                <w:szCs w:val="24"/>
              </w:rPr>
            </w:pPr>
            <w:r w:rsidRPr="0086464D">
              <w:rPr>
                <w:rFonts w:ascii="Times New Roman" w:hAnsi="Times New Roman"/>
                <w:sz w:val="24"/>
                <w:szCs w:val="24"/>
              </w:rPr>
              <w:t>Стационардык  жардам</w:t>
            </w:r>
          </w:p>
        </w:tc>
        <w:tc>
          <w:tcPr>
            <w:tcW w:w="1440" w:type="dxa"/>
            <w:tcBorders>
              <w:top w:val="nil"/>
              <w:left w:val="nil"/>
              <w:bottom w:val="single" w:sz="4" w:space="0" w:color="auto"/>
              <w:right w:val="single" w:sz="4" w:space="0" w:color="auto"/>
            </w:tcBorders>
            <w:shd w:val="clear" w:color="auto" w:fill="auto"/>
            <w:noWrap/>
            <w:vAlign w:val="center"/>
            <w:hideMark/>
          </w:tcPr>
          <w:p w:rsidR="002D4523" w:rsidRPr="0086464D" w:rsidRDefault="002D4523" w:rsidP="0086464D">
            <w:pPr>
              <w:pStyle w:val="a5"/>
              <w:rPr>
                <w:rFonts w:ascii="Times New Roman" w:hAnsi="Times New Roman"/>
                <w:sz w:val="24"/>
                <w:szCs w:val="24"/>
                <w:lang w:eastAsia="ru-RU"/>
              </w:rPr>
            </w:pPr>
            <w:r w:rsidRPr="0086464D">
              <w:rPr>
                <w:rFonts w:ascii="Times New Roman" w:hAnsi="Times New Roman"/>
                <w:sz w:val="24"/>
                <w:szCs w:val="24"/>
                <w:lang w:eastAsia="ru-RU"/>
              </w:rPr>
              <w:t>7 373,0</w:t>
            </w:r>
          </w:p>
        </w:tc>
        <w:tc>
          <w:tcPr>
            <w:tcW w:w="1626" w:type="dxa"/>
            <w:tcBorders>
              <w:top w:val="nil"/>
              <w:left w:val="nil"/>
              <w:bottom w:val="single" w:sz="4" w:space="0" w:color="auto"/>
              <w:right w:val="single" w:sz="4" w:space="0" w:color="auto"/>
            </w:tcBorders>
            <w:shd w:val="clear" w:color="auto" w:fill="auto"/>
            <w:noWrap/>
            <w:vAlign w:val="center"/>
            <w:hideMark/>
          </w:tcPr>
          <w:p w:rsidR="002D4523" w:rsidRPr="0086464D" w:rsidRDefault="002D4523" w:rsidP="0086464D">
            <w:pPr>
              <w:pStyle w:val="a5"/>
              <w:rPr>
                <w:rFonts w:ascii="Times New Roman" w:hAnsi="Times New Roman"/>
                <w:sz w:val="24"/>
                <w:szCs w:val="24"/>
                <w:lang w:eastAsia="ru-RU"/>
              </w:rPr>
            </w:pPr>
            <w:r w:rsidRPr="0086464D">
              <w:rPr>
                <w:rFonts w:ascii="Times New Roman" w:hAnsi="Times New Roman"/>
                <w:sz w:val="24"/>
                <w:szCs w:val="24"/>
                <w:lang w:eastAsia="ru-RU"/>
              </w:rPr>
              <w:t>7 287,1</w:t>
            </w:r>
          </w:p>
        </w:tc>
        <w:tc>
          <w:tcPr>
            <w:tcW w:w="1322" w:type="dxa"/>
            <w:tcBorders>
              <w:top w:val="nil"/>
              <w:left w:val="nil"/>
              <w:bottom w:val="single" w:sz="4" w:space="0" w:color="auto"/>
              <w:right w:val="single" w:sz="4" w:space="0" w:color="auto"/>
            </w:tcBorders>
            <w:shd w:val="clear" w:color="auto" w:fill="auto"/>
            <w:noWrap/>
            <w:vAlign w:val="center"/>
            <w:hideMark/>
          </w:tcPr>
          <w:p w:rsidR="002D4523" w:rsidRPr="0086464D" w:rsidRDefault="002D4523" w:rsidP="0086464D">
            <w:pPr>
              <w:pStyle w:val="a5"/>
              <w:rPr>
                <w:rFonts w:ascii="Times New Roman" w:hAnsi="Times New Roman"/>
                <w:sz w:val="24"/>
                <w:szCs w:val="24"/>
                <w:lang w:eastAsia="ru-RU"/>
              </w:rPr>
            </w:pPr>
            <w:r w:rsidRPr="0086464D">
              <w:rPr>
                <w:rFonts w:ascii="Times New Roman" w:hAnsi="Times New Roman"/>
                <w:sz w:val="24"/>
                <w:szCs w:val="24"/>
                <w:lang w:eastAsia="ru-RU"/>
              </w:rPr>
              <w:t>7 180,4</w:t>
            </w:r>
          </w:p>
        </w:tc>
        <w:tc>
          <w:tcPr>
            <w:tcW w:w="1626" w:type="dxa"/>
            <w:tcBorders>
              <w:top w:val="nil"/>
              <w:left w:val="nil"/>
              <w:bottom w:val="single" w:sz="4" w:space="0" w:color="auto"/>
              <w:right w:val="single" w:sz="4" w:space="0" w:color="auto"/>
            </w:tcBorders>
            <w:shd w:val="clear" w:color="auto" w:fill="auto"/>
            <w:noWrap/>
            <w:vAlign w:val="center"/>
            <w:hideMark/>
          </w:tcPr>
          <w:p w:rsidR="002D4523" w:rsidRPr="0086464D" w:rsidRDefault="002D4523" w:rsidP="0086464D">
            <w:pPr>
              <w:pStyle w:val="a5"/>
              <w:rPr>
                <w:rFonts w:ascii="Times New Roman" w:hAnsi="Times New Roman"/>
                <w:sz w:val="24"/>
                <w:szCs w:val="24"/>
                <w:lang w:val="ky-KG" w:eastAsia="ru-RU"/>
              </w:rPr>
            </w:pPr>
            <w:r w:rsidRPr="0086464D">
              <w:rPr>
                <w:rFonts w:ascii="Times New Roman" w:hAnsi="Times New Roman"/>
                <w:sz w:val="24"/>
                <w:szCs w:val="24"/>
                <w:lang w:val="ky-KG" w:eastAsia="ru-RU"/>
              </w:rPr>
              <w:t>6 950,1</w:t>
            </w:r>
          </w:p>
        </w:tc>
      </w:tr>
      <w:tr w:rsidR="002D4523" w:rsidRPr="002D4523" w:rsidTr="0086464D">
        <w:trPr>
          <w:trHeight w:val="391"/>
        </w:trPr>
        <w:tc>
          <w:tcPr>
            <w:tcW w:w="518" w:type="dxa"/>
            <w:tcBorders>
              <w:top w:val="nil"/>
              <w:left w:val="single" w:sz="4" w:space="0" w:color="auto"/>
              <w:bottom w:val="single" w:sz="4" w:space="0" w:color="auto"/>
              <w:right w:val="single" w:sz="4" w:space="0" w:color="auto"/>
            </w:tcBorders>
            <w:shd w:val="clear" w:color="auto" w:fill="auto"/>
            <w:noWrap/>
            <w:vAlign w:val="center"/>
            <w:hideMark/>
          </w:tcPr>
          <w:p w:rsidR="002D4523" w:rsidRPr="0086464D" w:rsidRDefault="002D4523" w:rsidP="0086464D">
            <w:pPr>
              <w:pStyle w:val="a5"/>
              <w:rPr>
                <w:rFonts w:ascii="Times New Roman" w:hAnsi="Times New Roman"/>
                <w:sz w:val="24"/>
                <w:szCs w:val="24"/>
                <w:lang w:eastAsia="ru-RU"/>
              </w:rPr>
            </w:pPr>
            <w:r w:rsidRPr="0086464D">
              <w:rPr>
                <w:rFonts w:ascii="Times New Roman" w:hAnsi="Times New Roman"/>
                <w:sz w:val="24"/>
                <w:szCs w:val="24"/>
                <w:lang w:eastAsia="ru-RU"/>
              </w:rPr>
              <w:t>8</w:t>
            </w:r>
          </w:p>
        </w:tc>
        <w:tc>
          <w:tcPr>
            <w:tcW w:w="3418" w:type="dxa"/>
            <w:tcBorders>
              <w:top w:val="nil"/>
              <w:left w:val="nil"/>
              <w:bottom w:val="single" w:sz="4" w:space="0" w:color="auto"/>
              <w:right w:val="single" w:sz="4" w:space="0" w:color="auto"/>
            </w:tcBorders>
            <w:shd w:val="clear" w:color="auto" w:fill="auto"/>
            <w:vAlign w:val="center"/>
            <w:hideMark/>
          </w:tcPr>
          <w:p w:rsidR="002D4523" w:rsidRPr="0086464D" w:rsidRDefault="002D4523" w:rsidP="0086464D">
            <w:pPr>
              <w:pStyle w:val="a5"/>
              <w:rPr>
                <w:rFonts w:ascii="Times New Roman" w:hAnsi="Times New Roman"/>
                <w:sz w:val="24"/>
                <w:szCs w:val="24"/>
              </w:rPr>
            </w:pPr>
            <w:r w:rsidRPr="0086464D">
              <w:rPr>
                <w:rFonts w:ascii="Times New Roman" w:hAnsi="Times New Roman"/>
                <w:sz w:val="24"/>
                <w:szCs w:val="24"/>
              </w:rPr>
              <w:t>Адистештирилген медицин. жардам</w:t>
            </w:r>
          </w:p>
        </w:tc>
        <w:tc>
          <w:tcPr>
            <w:tcW w:w="1440" w:type="dxa"/>
            <w:tcBorders>
              <w:top w:val="nil"/>
              <w:left w:val="nil"/>
              <w:bottom w:val="single" w:sz="4" w:space="0" w:color="auto"/>
              <w:right w:val="single" w:sz="4" w:space="0" w:color="auto"/>
            </w:tcBorders>
            <w:shd w:val="clear" w:color="auto" w:fill="auto"/>
            <w:noWrap/>
            <w:vAlign w:val="center"/>
            <w:hideMark/>
          </w:tcPr>
          <w:p w:rsidR="002D4523" w:rsidRPr="0086464D" w:rsidRDefault="002D4523" w:rsidP="0086464D">
            <w:pPr>
              <w:pStyle w:val="a5"/>
              <w:rPr>
                <w:rFonts w:ascii="Times New Roman" w:hAnsi="Times New Roman"/>
                <w:sz w:val="24"/>
                <w:szCs w:val="24"/>
                <w:lang w:eastAsia="ru-RU"/>
              </w:rPr>
            </w:pPr>
            <w:r w:rsidRPr="0086464D">
              <w:rPr>
                <w:rFonts w:ascii="Times New Roman" w:hAnsi="Times New Roman"/>
                <w:sz w:val="24"/>
                <w:szCs w:val="24"/>
                <w:lang w:eastAsia="ru-RU"/>
              </w:rPr>
              <w:t>501,8</w:t>
            </w:r>
          </w:p>
        </w:tc>
        <w:tc>
          <w:tcPr>
            <w:tcW w:w="1626" w:type="dxa"/>
            <w:tcBorders>
              <w:top w:val="nil"/>
              <w:left w:val="nil"/>
              <w:bottom w:val="single" w:sz="4" w:space="0" w:color="auto"/>
              <w:right w:val="single" w:sz="4" w:space="0" w:color="auto"/>
            </w:tcBorders>
            <w:shd w:val="clear" w:color="auto" w:fill="auto"/>
            <w:noWrap/>
            <w:vAlign w:val="center"/>
            <w:hideMark/>
          </w:tcPr>
          <w:p w:rsidR="002D4523" w:rsidRPr="0086464D" w:rsidRDefault="002D4523" w:rsidP="0086464D">
            <w:pPr>
              <w:pStyle w:val="a5"/>
              <w:rPr>
                <w:rFonts w:ascii="Times New Roman" w:hAnsi="Times New Roman"/>
                <w:sz w:val="24"/>
                <w:szCs w:val="24"/>
                <w:lang w:eastAsia="ru-RU"/>
              </w:rPr>
            </w:pPr>
            <w:r w:rsidRPr="0086464D">
              <w:rPr>
                <w:rFonts w:ascii="Times New Roman" w:hAnsi="Times New Roman"/>
                <w:sz w:val="24"/>
                <w:szCs w:val="24"/>
                <w:lang w:eastAsia="ru-RU"/>
              </w:rPr>
              <w:t>499,3</w:t>
            </w:r>
          </w:p>
        </w:tc>
        <w:tc>
          <w:tcPr>
            <w:tcW w:w="1322" w:type="dxa"/>
            <w:tcBorders>
              <w:top w:val="nil"/>
              <w:left w:val="nil"/>
              <w:bottom w:val="single" w:sz="4" w:space="0" w:color="auto"/>
              <w:right w:val="single" w:sz="4" w:space="0" w:color="auto"/>
            </w:tcBorders>
            <w:shd w:val="clear" w:color="auto" w:fill="auto"/>
            <w:noWrap/>
            <w:vAlign w:val="center"/>
            <w:hideMark/>
          </w:tcPr>
          <w:p w:rsidR="002D4523" w:rsidRPr="0086464D" w:rsidRDefault="002D4523" w:rsidP="0086464D">
            <w:pPr>
              <w:pStyle w:val="a5"/>
              <w:rPr>
                <w:rFonts w:ascii="Times New Roman" w:hAnsi="Times New Roman"/>
                <w:sz w:val="24"/>
                <w:szCs w:val="24"/>
                <w:lang w:eastAsia="ru-RU"/>
              </w:rPr>
            </w:pPr>
            <w:r w:rsidRPr="0086464D">
              <w:rPr>
                <w:rFonts w:ascii="Times New Roman" w:hAnsi="Times New Roman"/>
                <w:sz w:val="24"/>
                <w:szCs w:val="24"/>
                <w:lang w:eastAsia="ru-RU"/>
              </w:rPr>
              <w:t>507,5</w:t>
            </w:r>
          </w:p>
        </w:tc>
        <w:tc>
          <w:tcPr>
            <w:tcW w:w="1626" w:type="dxa"/>
            <w:tcBorders>
              <w:top w:val="nil"/>
              <w:left w:val="nil"/>
              <w:bottom w:val="single" w:sz="4" w:space="0" w:color="auto"/>
              <w:right w:val="single" w:sz="4" w:space="0" w:color="auto"/>
            </w:tcBorders>
            <w:shd w:val="clear" w:color="auto" w:fill="auto"/>
            <w:noWrap/>
            <w:vAlign w:val="center"/>
            <w:hideMark/>
          </w:tcPr>
          <w:p w:rsidR="002D4523" w:rsidRPr="0086464D" w:rsidRDefault="002D4523" w:rsidP="0086464D">
            <w:pPr>
              <w:pStyle w:val="a5"/>
              <w:rPr>
                <w:rFonts w:ascii="Times New Roman" w:hAnsi="Times New Roman"/>
                <w:sz w:val="24"/>
                <w:szCs w:val="24"/>
                <w:lang w:val="ky-KG" w:eastAsia="ru-RU"/>
              </w:rPr>
            </w:pPr>
            <w:r w:rsidRPr="0086464D">
              <w:rPr>
                <w:rFonts w:ascii="Times New Roman" w:hAnsi="Times New Roman"/>
                <w:sz w:val="24"/>
                <w:szCs w:val="24"/>
                <w:lang w:val="ky-KG" w:eastAsia="ru-RU"/>
              </w:rPr>
              <w:t>501,3</w:t>
            </w:r>
          </w:p>
        </w:tc>
      </w:tr>
      <w:tr w:rsidR="002D4523" w:rsidRPr="002D4523" w:rsidTr="0086464D">
        <w:trPr>
          <w:trHeight w:val="315"/>
        </w:trPr>
        <w:tc>
          <w:tcPr>
            <w:tcW w:w="518" w:type="dxa"/>
            <w:tcBorders>
              <w:top w:val="nil"/>
              <w:left w:val="single" w:sz="4" w:space="0" w:color="auto"/>
              <w:bottom w:val="single" w:sz="4" w:space="0" w:color="auto"/>
              <w:right w:val="single" w:sz="4" w:space="0" w:color="auto"/>
            </w:tcBorders>
            <w:shd w:val="clear" w:color="auto" w:fill="auto"/>
            <w:noWrap/>
            <w:vAlign w:val="center"/>
            <w:hideMark/>
          </w:tcPr>
          <w:p w:rsidR="002D4523" w:rsidRPr="0086464D" w:rsidRDefault="002D4523" w:rsidP="0086464D">
            <w:pPr>
              <w:pStyle w:val="a5"/>
              <w:rPr>
                <w:rFonts w:ascii="Times New Roman" w:hAnsi="Times New Roman"/>
                <w:sz w:val="24"/>
                <w:szCs w:val="24"/>
                <w:lang w:eastAsia="ru-RU"/>
              </w:rPr>
            </w:pPr>
            <w:r w:rsidRPr="0086464D">
              <w:rPr>
                <w:rFonts w:ascii="Times New Roman" w:hAnsi="Times New Roman"/>
                <w:sz w:val="24"/>
                <w:szCs w:val="24"/>
                <w:lang w:eastAsia="ru-RU"/>
              </w:rPr>
              <w:t>9</w:t>
            </w:r>
          </w:p>
        </w:tc>
        <w:tc>
          <w:tcPr>
            <w:tcW w:w="3418" w:type="dxa"/>
            <w:tcBorders>
              <w:top w:val="nil"/>
              <w:left w:val="nil"/>
              <w:bottom w:val="single" w:sz="4" w:space="0" w:color="auto"/>
              <w:right w:val="single" w:sz="4" w:space="0" w:color="auto"/>
            </w:tcBorders>
            <w:shd w:val="clear" w:color="auto" w:fill="auto"/>
            <w:noWrap/>
            <w:vAlign w:val="center"/>
            <w:hideMark/>
          </w:tcPr>
          <w:p w:rsidR="002D4523" w:rsidRPr="0086464D" w:rsidRDefault="002D4523" w:rsidP="0086464D">
            <w:pPr>
              <w:pStyle w:val="a5"/>
              <w:rPr>
                <w:rFonts w:ascii="Times New Roman" w:hAnsi="Times New Roman"/>
                <w:sz w:val="24"/>
                <w:szCs w:val="24"/>
              </w:rPr>
            </w:pPr>
            <w:r w:rsidRPr="0086464D">
              <w:rPr>
                <w:rFonts w:ascii="Times New Roman" w:hAnsi="Times New Roman"/>
                <w:sz w:val="24"/>
                <w:szCs w:val="24"/>
              </w:rPr>
              <w:t xml:space="preserve">Атайын каражаттар </w:t>
            </w:r>
          </w:p>
        </w:tc>
        <w:tc>
          <w:tcPr>
            <w:tcW w:w="1440" w:type="dxa"/>
            <w:tcBorders>
              <w:top w:val="nil"/>
              <w:left w:val="nil"/>
              <w:bottom w:val="single" w:sz="4" w:space="0" w:color="auto"/>
              <w:right w:val="single" w:sz="4" w:space="0" w:color="auto"/>
            </w:tcBorders>
            <w:shd w:val="clear" w:color="auto" w:fill="auto"/>
            <w:noWrap/>
            <w:vAlign w:val="center"/>
            <w:hideMark/>
          </w:tcPr>
          <w:p w:rsidR="002D4523" w:rsidRPr="0086464D" w:rsidRDefault="002D4523" w:rsidP="0086464D">
            <w:pPr>
              <w:pStyle w:val="a5"/>
              <w:rPr>
                <w:rFonts w:ascii="Times New Roman" w:hAnsi="Times New Roman"/>
                <w:sz w:val="24"/>
                <w:szCs w:val="24"/>
                <w:lang w:eastAsia="ru-RU"/>
              </w:rPr>
            </w:pPr>
            <w:r w:rsidRPr="0086464D">
              <w:rPr>
                <w:rFonts w:ascii="Times New Roman" w:hAnsi="Times New Roman"/>
                <w:sz w:val="24"/>
                <w:szCs w:val="24"/>
                <w:lang w:eastAsia="ru-RU"/>
              </w:rPr>
              <w:t>873,1</w:t>
            </w:r>
          </w:p>
        </w:tc>
        <w:tc>
          <w:tcPr>
            <w:tcW w:w="1626" w:type="dxa"/>
            <w:tcBorders>
              <w:top w:val="nil"/>
              <w:left w:val="nil"/>
              <w:bottom w:val="single" w:sz="4" w:space="0" w:color="auto"/>
              <w:right w:val="single" w:sz="4" w:space="0" w:color="auto"/>
            </w:tcBorders>
            <w:shd w:val="clear" w:color="auto" w:fill="auto"/>
            <w:noWrap/>
            <w:vAlign w:val="center"/>
            <w:hideMark/>
          </w:tcPr>
          <w:p w:rsidR="002D4523" w:rsidRPr="0086464D" w:rsidRDefault="002D4523" w:rsidP="0086464D">
            <w:pPr>
              <w:pStyle w:val="a5"/>
              <w:rPr>
                <w:rFonts w:ascii="Times New Roman" w:hAnsi="Times New Roman"/>
                <w:sz w:val="24"/>
                <w:szCs w:val="24"/>
                <w:lang w:eastAsia="ru-RU"/>
              </w:rPr>
            </w:pPr>
            <w:r w:rsidRPr="0086464D">
              <w:rPr>
                <w:rFonts w:ascii="Times New Roman" w:hAnsi="Times New Roman"/>
                <w:sz w:val="24"/>
                <w:szCs w:val="24"/>
                <w:lang w:eastAsia="ru-RU"/>
              </w:rPr>
              <w:t>652,6</w:t>
            </w:r>
          </w:p>
        </w:tc>
        <w:tc>
          <w:tcPr>
            <w:tcW w:w="1322" w:type="dxa"/>
            <w:tcBorders>
              <w:top w:val="nil"/>
              <w:left w:val="nil"/>
              <w:bottom w:val="single" w:sz="4" w:space="0" w:color="auto"/>
              <w:right w:val="single" w:sz="4" w:space="0" w:color="auto"/>
            </w:tcBorders>
            <w:shd w:val="clear" w:color="auto" w:fill="auto"/>
            <w:noWrap/>
            <w:vAlign w:val="center"/>
            <w:hideMark/>
          </w:tcPr>
          <w:p w:rsidR="002D4523" w:rsidRPr="0086464D" w:rsidRDefault="002D4523" w:rsidP="0086464D">
            <w:pPr>
              <w:pStyle w:val="a5"/>
              <w:rPr>
                <w:rFonts w:ascii="Times New Roman" w:hAnsi="Times New Roman"/>
                <w:sz w:val="24"/>
                <w:szCs w:val="24"/>
                <w:lang w:eastAsia="ru-RU"/>
              </w:rPr>
            </w:pPr>
            <w:r w:rsidRPr="0086464D">
              <w:rPr>
                <w:rFonts w:ascii="Times New Roman" w:hAnsi="Times New Roman"/>
                <w:sz w:val="24"/>
                <w:szCs w:val="24"/>
                <w:lang w:eastAsia="ru-RU"/>
              </w:rPr>
              <w:t>825,0</w:t>
            </w:r>
          </w:p>
        </w:tc>
        <w:tc>
          <w:tcPr>
            <w:tcW w:w="1626" w:type="dxa"/>
            <w:tcBorders>
              <w:top w:val="nil"/>
              <w:left w:val="nil"/>
              <w:bottom w:val="single" w:sz="4" w:space="0" w:color="auto"/>
              <w:right w:val="single" w:sz="4" w:space="0" w:color="auto"/>
            </w:tcBorders>
            <w:shd w:val="clear" w:color="auto" w:fill="auto"/>
            <w:noWrap/>
            <w:vAlign w:val="center"/>
            <w:hideMark/>
          </w:tcPr>
          <w:p w:rsidR="002D4523" w:rsidRPr="0086464D" w:rsidRDefault="002D4523" w:rsidP="0086464D">
            <w:pPr>
              <w:pStyle w:val="a5"/>
              <w:rPr>
                <w:rFonts w:ascii="Times New Roman" w:hAnsi="Times New Roman"/>
                <w:sz w:val="24"/>
                <w:szCs w:val="24"/>
                <w:lang w:val="ky-KG" w:eastAsia="ru-RU"/>
              </w:rPr>
            </w:pPr>
            <w:r w:rsidRPr="0086464D">
              <w:rPr>
                <w:rFonts w:ascii="Times New Roman" w:hAnsi="Times New Roman"/>
                <w:sz w:val="24"/>
                <w:szCs w:val="24"/>
                <w:lang w:val="ky-KG" w:eastAsia="ru-RU"/>
              </w:rPr>
              <w:t>650,0</w:t>
            </w:r>
          </w:p>
        </w:tc>
      </w:tr>
      <w:tr w:rsidR="002D4523" w:rsidRPr="002D4523" w:rsidTr="0086464D">
        <w:trPr>
          <w:trHeight w:val="315"/>
        </w:trPr>
        <w:tc>
          <w:tcPr>
            <w:tcW w:w="518" w:type="dxa"/>
            <w:tcBorders>
              <w:top w:val="nil"/>
              <w:left w:val="single" w:sz="4" w:space="0" w:color="auto"/>
              <w:bottom w:val="single" w:sz="4" w:space="0" w:color="auto"/>
              <w:right w:val="single" w:sz="4" w:space="0" w:color="auto"/>
            </w:tcBorders>
            <w:shd w:val="clear" w:color="auto" w:fill="auto"/>
            <w:noWrap/>
            <w:vAlign w:val="center"/>
            <w:hideMark/>
          </w:tcPr>
          <w:p w:rsidR="002D4523" w:rsidRPr="0086464D" w:rsidRDefault="002D4523" w:rsidP="0086464D">
            <w:pPr>
              <w:pStyle w:val="a5"/>
              <w:rPr>
                <w:rFonts w:ascii="Times New Roman" w:hAnsi="Times New Roman"/>
                <w:sz w:val="24"/>
                <w:szCs w:val="24"/>
                <w:lang w:eastAsia="ru-RU"/>
              </w:rPr>
            </w:pPr>
            <w:r w:rsidRPr="0086464D">
              <w:rPr>
                <w:rFonts w:ascii="Times New Roman" w:hAnsi="Times New Roman"/>
                <w:sz w:val="24"/>
                <w:szCs w:val="24"/>
                <w:lang w:eastAsia="ru-RU"/>
              </w:rPr>
              <w:t>10</w:t>
            </w:r>
          </w:p>
        </w:tc>
        <w:tc>
          <w:tcPr>
            <w:tcW w:w="3418" w:type="dxa"/>
            <w:tcBorders>
              <w:top w:val="nil"/>
              <w:left w:val="nil"/>
              <w:bottom w:val="single" w:sz="4" w:space="0" w:color="auto"/>
              <w:right w:val="single" w:sz="4" w:space="0" w:color="auto"/>
            </w:tcBorders>
            <w:shd w:val="clear" w:color="auto" w:fill="auto"/>
            <w:noWrap/>
            <w:vAlign w:val="center"/>
            <w:hideMark/>
          </w:tcPr>
          <w:p w:rsidR="002D4523" w:rsidRPr="0086464D" w:rsidRDefault="002D4523" w:rsidP="0086464D">
            <w:pPr>
              <w:pStyle w:val="a5"/>
              <w:rPr>
                <w:rFonts w:ascii="Times New Roman" w:hAnsi="Times New Roman"/>
                <w:sz w:val="24"/>
                <w:szCs w:val="24"/>
              </w:rPr>
            </w:pPr>
            <w:r w:rsidRPr="0086464D">
              <w:rPr>
                <w:rFonts w:ascii="Times New Roman" w:hAnsi="Times New Roman"/>
                <w:sz w:val="24"/>
                <w:szCs w:val="24"/>
              </w:rPr>
              <w:t xml:space="preserve">Кошумча төлөм </w:t>
            </w:r>
          </w:p>
        </w:tc>
        <w:tc>
          <w:tcPr>
            <w:tcW w:w="1440" w:type="dxa"/>
            <w:tcBorders>
              <w:top w:val="nil"/>
              <w:left w:val="nil"/>
              <w:bottom w:val="single" w:sz="4" w:space="0" w:color="auto"/>
              <w:right w:val="single" w:sz="4" w:space="0" w:color="auto"/>
            </w:tcBorders>
            <w:shd w:val="clear" w:color="auto" w:fill="auto"/>
            <w:noWrap/>
            <w:vAlign w:val="center"/>
            <w:hideMark/>
          </w:tcPr>
          <w:p w:rsidR="002D4523" w:rsidRPr="0086464D" w:rsidRDefault="002D4523" w:rsidP="0086464D">
            <w:pPr>
              <w:pStyle w:val="a5"/>
              <w:rPr>
                <w:rFonts w:ascii="Times New Roman" w:hAnsi="Times New Roman"/>
                <w:sz w:val="24"/>
                <w:szCs w:val="24"/>
                <w:lang w:eastAsia="ru-RU"/>
              </w:rPr>
            </w:pPr>
            <w:r w:rsidRPr="0086464D">
              <w:rPr>
                <w:rFonts w:ascii="Times New Roman" w:hAnsi="Times New Roman"/>
                <w:sz w:val="24"/>
                <w:szCs w:val="24"/>
                <w:lang w:eastAsia="ru-RU"/>
              </w:rPr>
              <w:t>521,4</w:t>
            </w:r>
          </w:p>
        </w:tc>
        <w:tc>
          <w:tcPr>
            <w:tcW w:w="1626" w:type="dxa"/>
            <w:tcBorders>
              <w:top w:val="nil"/>
              <w:left w:val="nil"/>
              <w:bottom w:val="single" w:sz="4" w:space="0" w:color="auto"/>
              <w:right w:val="single" w:sz="4" w:space="0" w:color="auto"/>
            </w:tcBorders>
            <w:shd w:val="clear" w:color="auto" w:fill="auto"/>
            <w:noWrap/>
            <w:vAlign w:val="center"/>
            <w:hideMark/>
          </w:tcPr>
          <w:p w:rsidR="002D4523" w:rsidRPr="0086464D" w:rsidRDefault="002D4523" w:rsidP="0086464D">
            <w:pPr>
              <w:pStyle w:val="a5"/>
              <w:rPr>
                <w:rFonts w:ascii="Times New Roman" w:hAnsi="Times New Roman"/>
                <w:sz w:val="24"/>
                <w:szCs w:val="24"/>
                <w:lang w:eastAsia="ru-RU"/>
              </w:rPr>
            </w:pPr>
            <w:r w:rsidRPr="0086464D">
              <w:rPr>
                <w:rFonts w:ascii="Times New Roman" w:hAnsi="Times New Roman"/>
                <w:sz w:val="24"/>
                <w:szCs w:val="24"/>
                <w:lang w:eastAsia="ru-RU"/>
              </w:rPr>
              <w:t>482,5</w:t>
            </w:r>
          </w:p>
        </w:tc>
        <w:tc>
          <w:tcPr>
            <w:tcW w:w="1322" w:type="dxa"/>
            <w:tcBorders>
              <w:top w:val="nil"/>
              <w:left w:val="nil"/>
              <w:bottom w:val="single" w:sz="4" w:space="0" w:color="auto"/>
              <w:right w:val="single" w:sz="4" w:space="0" w:color="auto"/>
            </w:tcBorders>
            <w:shd w:val="clear" w:color="auto" w:fill="auto"/>
            <w:noWrap/>
            <w:vAlign w:val="center"/>
            <w:hideMark/>
          </w:tcPr>
          <w:p w:rsidR="002D4523" w:rsidRPr="0086464D" w:rsidRDefault="002D4523" w:rsidP="0086464D">
            <w:pPr>
              <w:pStyle w:val="a5"/>
              <w:rPr>
                <w:rFonts w:ascii="Times New Roman" w:hAnsi="Times New Roman"/>
                <w:sz w:val="24"/>
                <w:szCs w:val="24"/>
                <w:lang w:eastAsia="ru-RU"/>
              </w:rPr>
            </w:pPr>
            <w:r w:rsidRPr="0086464D">
              <w:rPr>
                <w:rFonts w:ascii="Times New Roman" w:hAnsi="Times New Roman"/>
                <w:sz w:val="24"/>
                <w:szCs w:val="24"/>
                <w:lang w:eastAsia="ru-RU"/>
              </w:rPr>
              <w:t>611,3</w:t>
            </w:r>
          </w:p>
        </w:tc>
        <w:tc>
          <w:tcPr>
            <w:tcW w:w="1626" w:type="dxa"/>
            <w:tcBorders>
              <w:top w:val="nil"/>
              <w:left w:val="nil"/>
              <w:bottom w:val="single" w:sz="4" w:space="0" w:color="auto"/>
              <w:right w:val="single" w:sz="4" w:space="0" w:color="auto"/>
            </w:tcBorders>
            <w:shd w:val="clear" w:color="auto" w:fill="auto"/>
            <w:noWrap/>
            <w:vAlign w:val="center"/>
            <w:hideMark/>
          </w:tcPr>
          <w:p w:rsidR="002D4523" w:rsidRPr="0086464D" w:rsidRDefault="002D4523" w:rsidP="0086464D">
            <w:pPr>
              <w:pStyle w:val="a5"/>
              <w:rPr>
                <w:rFonts w:ascii="Times New Roman" w:hAnsi="Times New Roman"/>
                <w:sz w:val="24"/>
                <w:szCs w:val="24"/>
                <w:lang w:val="ky-KG" w:eastAsia="ru-RU"/>
              </w:rPr>
            </w:pPr>
            <w:r w:rsidRPr="0086464D">
              <w:rPr>
                <w:rFonts w:ascii="Times New Roman" w:hAnsi="Times New Roman"/>
                <w:sz w:val="24"/>
                <w:szCs w:val="24"/>
                <w:lang w:val="ky-KG" w:eastAsia="ru-RU"/>
              </w:rPr>
              <w:t>481,6</w:t>
            </w:r>
          </w:p>
        </w:tc>
      </w:tr>
      <w:tr w:rsidR="002D4523" w:rsidRPr="002D4523" w:rsidTr="0086464D">
        <w:trPr>
          <w:trHeight w:val="315"/>
        </w:trPr>
        <w:tc>
          <w:tcPr>
            <w:tcW w:w="518" w:type="dxa"/>
            <w:tcBorders>
              <w:top w:val="nil"/>
              <w:left w:val="single" w:sz="4" w:space="0" w:color="auto"/>
              <w:bottom w:val="single" w:sz="4" w:space="0" w:color="auto"/>
              <w:right w:val="single" w:sz="4" w:space="0" w:color="auto"/>
            </w:tcBorders>
            <w:shd w:val="clear" w:color="auto" w:fill="auto"/>
            <w:noWrap/>
            <w:vAlign w:val="center"/>
            <w:hideMark/>
          </w:tcPr>
          <w:p w:rsidR="002D4523" w:rsidRPr="0086464D" w:rsidRDefault="002D4523" w:rsidP="0086464D">
            <w:pPr>
              <w:pStyle w:val="a5"/>
              <w:rPr>
                <w:rFonts w:ascii="Times New Roman" w:hAnsi="Times New Roman"/>
                <w:sz w:val="24"/>
                <w:szCs w:val="24"/>
                <w:lang w:eastAsia="ru-RU"/>
              </w:rPr>
            </w:pPr>
            <w:r w:rsidRPr="0086464D">
              <w:rPr>
                <w:rFonts w:ascii="Times New Roman" w:hAnsi="Times New Roman"/>
                <w:sz w:val="24"/>
                <w:szCs w:val="24"/>
                <w:lang w:eastAsia="ru-RU"/>
              </w:rPr>
              <w:t>11</w:t>
            </w:r>
          </w:p>
        </w:tc>
        <w:tc>
          <w:tcPr>
            <w:tcW w:w="3418" w:type="dxa"/>
            <w:tcBorders>
              <w:top w:val="nil"/>
              <w:left w:val="nil"/>
              <w:bottom w:val="single" w:sz="4" w:space="0" w:color="auto"/>
              <w:right w:val="single" w:sz="4" w:space="0" w:color="auto"/>
            </w:tcBorders>
            <w:shd w:val="clear" w:color="auto" w:fill="auto"/>
            <w:noWrap/>
            <w:vAlign w:val="center"/>
            <w:hideMark/>
          </w:tcPr>
          <w:p w:rsidR="002D4523" w:rsidRPr="0086464D" w:rsidRDefault="002D4523" w:rsidP="0086464D">
            <w:pPr>
              <w:pStyle w:val="a5"/>
              <w:rPr>
                <w:rFonts w:ascii="Times New Roman" w:hAnsi="Times New Roman"/>
                <w:sz w:val="24"/>
                <w:szCs w:val="24"/>
              </w:rPr>
            </w:pPr>
            <w:r w:rsidRPr="0086464D">
              <w:rPr>
                <w:rFonts w:ascii="Times New Roman" w:hAnsi="Times New Roman"/>
                <w:sz w:val="24"/>
                <w:szCs w:val="24"/>
              </w:rPr>
              <w:t>Административдик чыгымдар</w:t>
            </w:r>
          </w:p>
        </w:tc>
        <w:tc>
          <w:tcPr>
            <w:tcW w:w="1440" w:type="dxa"/>
            <w:tcBorders>
              <w:top w:val="nil"/>
              <w:left w:val="nil"/>
              <w:bottom w:val="single" w:sz="4" w:space="0" w:color="auto"/>
              <w:right w:val="single" w:sz="4" w:space="0" w:color="auto"/>
            </w:tcBorders>
            <w:shd w:val="clear" w:color="auto" w:fill="auto"/>
            <w:noWrap/>
            <w:vAlign w:val="center"/>
            <w:hideMark/>
          </w:tcPr>
          <w:p w:rsidR="002D4523" w:rsidRPr="0086464D" w:rsidRDefault="002D4523" w:rsidP="0086464D">
            <w:pPr>
              <w:pStyle w:val="a5"/>
              <w:rPr>
                <w:rFonts w:ascii="Times New Roman" w:hAnsi="Times New Roman"/>
                <w:sz w:val="24"/>
                <w:szCs w:val="24"/>
                <w:lang w:eastAsia="ru-RU"/>
              </w:rPr>
            </w:pPr>
            <w:r w:rsidRPr="0086464D">
              <w:rPr>
                <w:rFonts w:ascii="Times New Roman" w:hAnsi="Times New Roman"/>
                <w:sz w:val="24"/>
                <w:szCs w:val="24"/>
                <w:lang w:eastAsia="ru-RU"/>
              </w:rPr>
              <w:t>141,2</w:t>
            </w:r>
          </w:p>
        </w:tc>
        <w:tc>
          <w:tcPr>
            <w:tcW w:w="1626" w:type="dxa"/>
            <w:tcBorders>
              <w:top w:val="nil"/>
              <w:left w:val="nil"/>
              <w:bottom w:val="single" w:sz="4" w:space="0" w:color="auto"/>
              <w:right w:val="single" w:sz="4" w:space="0" w:color="auto"/>
            </w:tcBorders>
            <w:shd w:val="clear" w:color="auto" w:fill="auto"/>
            <w:noWrap/>
            <w:vAlign w:val="center"/>
            <w:hideMark/>
          </w:tcPr>
          <w:p w:rsidR="002D4523" w:rsidRPr="0086464D" w:rsidRDefault="002D4523" w:rsidP="0086464D">
            <w:pPr>
              <w:pStyle w:val="a5"/>
              <w:rPr>
                <w:rFonts w:ascii="Times New Roman" w:hAnsi="Times New Roman"/>
                <w:sz w:val="24"/>
                <w:szCs w:val="24"/>
                <w:lang w:eastAsia="ru-RU"/>
              </w:rPr>
            </w:pPr>
            <w:r w:rsidRPr="0086464D">
              <w:rPr>
                <w:rFonts w:ascii="Times New Roman" w:hAnsi="Times New Roman"/>
                <w:sz w:val="24"/>
                <w:szCs w:val="24"/>
                <w:lang w:eastAsia="ru-RU"/>
              </w:rPr>
              <w:t>136,3</w:t>
            </w:r>
          </w:p>
        </w:tc>
        <w:tc>
          <w:tcPr>
            <w:tcW w:w="1322" w:type="dxa"/>
            <w:tcBorders>
              <w:top w:val="nil"/>
              <w:left w:val="nil"/>
              <w:bottom w:val="single" w:sz="4" w:space="0" w:color="auto"/>
              <w:right w:val="single" w:sz="4" w:space="0" w:color="auto"/>
            </w:tcBorders>
            <w:shd w:val="clear" w:color="auto" w:fill="auto"/>
            <w:noWrap/>
            <w:vAlign w:val="center"/>
            <w:hideMark/>
          </w:tcPr>
          <w:p w:rsidR="002D4523" w:rsidRPr="0086464D" w:rsidRDefault="002D4523" w:rsidP="0086464D">
            <w:pPr>
              <w:pStyle w:val="a5"/>
              <w:rPr>
                <w:rFonts w:ascii="Times New Roman" w:hAnsi="Times New Roman"/>
                <w:sz w:val="24"/>
                <w:szCs w:val="24"/>
                <w:lang w:eastAsia="ru-RU"/>
              </w:rPr>
            </w:pPr>
            <w:r w:rsidRPr="0086464D">
              <w:rPr>
                <w:rFonts w:ascii="Times New Roman" w:hAnsi="Times New Roman"/>
                <w:sz w:val="24"/>
                <w:szCs w:val="24"/>
                <w:lang w:eastAsia="ru-RU"/>
              </w:rPr>
              <w:t>154,6</w:t>
            </w:r>
          </w:p>
        </w:tc>
        <w:tc>
          <w:tcPr>
            <w:tcW w:w="1626" w:type="dxa"/>
            <w:tcBorders>
              <w:top w:val="nil"/>
              <w:left w:val="nil"/>
              <w:bottom w:val="single" w:sz="4" w:space="0" w:color="auto"/>
              <w:right w:val="single" w:sz="4" w:space="0" w:color="auto"/>
            </w:tcBorders>
            <w:shd w:val="clear" w:color="auto" w:fill="auto"/>
            <w:noWrap/>
            <w:vAlign w:val="center"/>
            <w:hideMark/>
          </w:tcPr>
          <w:p w:rsidR="002D4523" w:rsidRPr="0086464D" w:rsidRDefault="002D4523" w:rsidP="0086464D">
            <w:pPr>
              <w:pStyle w:val="a5"/>
              <w:rPr>
                <w:rFonts w:ascii="Times New Roman" w:hAnsi="Times New Roman"/>
                <w:sz w:val="24"/>
                <w:szCs w:val="24"/>
                <w:lang w:val="ky-KG" w:eastAsia="ru-RU"/>
              </w:rPr>
            </w:pPr>
            <w:r w:rsidRPr="0086464D">
              <w:rPr>
                <w:rFonts w:ascii="Times New Roman" w:hAnsi="Times New Roman"/>
                <w:sz w:val="24"/>
                <w:szCs w:val="24"/>
                <w:lang w:eastAsia="ru-RU"/>
              </w:rPr>
              <w:t>1</w:t>
            </w:r>
            <w:r w:rsidRPr="0086464D">
              <w:rPr>
                <w:rFonts w:ascii="Times New Roman" w:hAnsi="Times New Roman"/>
                <w:sz w:val="24"/>
                <w:szCs w:val="24"/>
                <w:lang w:val="ky-KG" w:eastAsia="ru-RU"/>
              </w:rPr>
              <w:t>32,6</w:t>
            </w:r>
          </w:p>
        </w:tc>
      </w:tr>
      <w:tr w:rsidR="002D4523" w:rsidRPr="002D4523" w:rsidTr="0086464D">
        <w:trPr>
          <w:trHeight w:val="315"/>
        </w:trPr>
        <w:tc>
          <w:tcPr>
            <w:tcW w:w="518" w:type="dxa"/>
            <w:tcBorders>
              <w:top w:val="nil"/>
              <w:left w:val="single" w:sz="4" w:space="0" w:color="auto"/>
              <w:bottom w:val="single" w:sz="4" w:space="0" w:color="auto"/>
              <w:right w:val="single" w:sz="4" w:space="0" w:color="auto"/>
            </w:tcBorders>
            <w:shd w:val="clear" w:color="auto" w:fill="auto"/>
            <w:noWrap/>
            <w:vAlign w:val="center"/>
            <w:hideMark/>
          </w:tcPr>
          <w:p w:rsidR="002D4523" w:rsidRPr="0086464D" w:rsidRDefault="002D4523" w:rsidP="0086464D">
            <w:pPr>
              <w:pStyle w:val="a5"/>
              <w:rPr>
                <w:rFonts w:ascii="Times New Roman" w:hAnsi="Times New Roman"/>
                <w:sz w:val="24"/>
                <w:szCs w:val="24"/>
                <w:lang w:eastAsia="ru-RU"/>
              </w:rPr>
            </w:pPr>
            <w:r w:rsidRPr="0086464D">
              <w:rPr>
                <w:rFonts w:ascii="Times New Roman" w:hAnsi="Times New Roman"/>
                <w:sz w:val="24"/>
                <w:szCs w:val="24"/>
                <w:lang w:eastAsia="ru-RU"/>
              </w:rPr>
              <w:t>12</w:t>
            </w:r>
          </w:p>
        </w:tc>
        <w:tc>
          <w:tcPr>
            <w:tcW w:w="3418" w:type="dxa"/>
            <w:tcBorders>
              <w:top w:val="nil"/>
              <w:left w:val="nil"/>
              <w:bottom w:val="single" w:sz="4" w:space="0" w:color="auto"/>
              <w:right w:val="single" w:sz="4" w:space="0" w:color="auto"/>
            </w:tcBorders>
            <w:shd w:val="clear" w:color="auto" w:fill="auto"/>
            <w:noWrap/>
            <w:vAlign w:val="center"/>
            <w:hideMark/>
          </w:tcPr>
          <w:p w:rsidR="002D4523" w:rsidRPr="0086464D" w:rsidRDefault="002D4523" w:rsidP="0086464D">
            <w:pPr>
              <w:pStyle w:val="a5"/>
              <w:rPr>
                <w:rFonts w:ascii="Times New Roman" w:hAnsi="Times New Roman"/>
                <w:sz w:val="24"/>
                <w:szCs w:val="24"/>
              </w:rPr>
            </w:pPr>
            <w:r w:rsidRPr="0086464D">
              <w:rPr>
                <w:rFonts w:ascii="Times New Roman" w:hAnsi="Times New Roman"/>
                <w:sz w:val="24"/>
                <w:szCs w:val="24"/>
              </w:rPr>
              <w:t>Камсыздандыруу запасы</w:t>
            </w:r>
          </w:p>
        </w:tc>
        <w:tc>
          <w:tcPr>
            <w:tcW w:w="1440" w:type="dxa"/>
            <w:tcBorders>
              <w:top w:val="nil"/>
              <w:left w:val="nil"/>
              <w:bottom w:val="single" w:sz="4" w:space="0" w:color="auto"/>
              <w:right w:val="single" w:sz="4" w:space="0" w:color="auto"/>
            </w:tcBorders>
            <w:shd w:val="clear" w:color="auto" w:fill="auto"/>
            <w:noWrap/>
            <w:vAlign w:val="center"/>
            <w:hideMark/>
          </w:tcPr>
          <w:p w:rsidR="002D4523" w:rsidRPr="0086464D" w:rsidRDefault="002D4523" w:rsidP="0086464D">
            <w:pPr>
              <w:pStyle w:val="a5"/>
              <w:rPr>
                <w:rFonts w:ascii="Times New Roman" w:hAnsi="Times New Roman"/>
                <w:sz w:val="24"/>
                <w:szCs w:val="24"/>
                <w:lang w:eastAsia="ru-RU"/>
              </w:rPr>
            </w:pPr>
            <w:r w:rsidRPr="0086464D">
              <w:rPr>
                <w:rFonts w:ascii="Times New Roman" w:hAnsi="Times New Roman"/>
                <w:sz w:val="24"/>
                <w:szCs w:val="24"/>
                <w:lang w:eastAsia="ru-RU"/>
              </w:rPr>
              <w:t>180,0</w:t>
            </w:r>
          </w:p>
        </w:tc>
        <w:tc>
          <w:tcPr>
            <w:tcW w:w="1626" w:type="dxa"/>
            <w:tcBorders>
              <w:top w:val="nil"/>
              <w:left w:val="nil"/>
              <w:bottom w:val="single" w:sz="4" w:space="0" w:color="auto"/>
              <w:right w:val="single" w:sz="4" w:space="0" w:color="auto"/>
            </w:tcBorders>
            <w:shd w:val="clear" w:color="auto" w:fill="auto"/>
            <w:noWrap/>
            <w:vAlign w:val="center"/>
            <w:hideMark/>
          </w:tcPr>
          <w:p w:rsidR="002D4523" w:rsidRPr="0086464D" w:rsidRDefault="002D4523" w:rsidP="0086464D">
            <w:pPr>
              <w:pStyle w:val="a5"/>
              <w:rPr>
                <w:rFonts w:ascii="Times New Roman" w:hAnsi="Times New Roman"/>
                <w:sz w:val="24"/>
                <w:szCs w:val="24"/>
                <w:lang w:eastAsia="ru-RU"/>
              </w:rPr>
            </w:pPr>
            <w:r w:rsidRPr="0086464D">
              <w:rPr>
                <w:rFonts w:ascii="Times New Roman" w:hAnsi="Times New Roman"/>
                <w:sz w:val="24"/>
                <w:szCs w:val="24"/>
                <w:lang w:eastAsia="ru-RU"/>
              </w:rPr>
              <w:t>0,0 </w:t>
            </w:r>
          </w:p>
        </w:tc>
        <w:tc>
          <w:tcPr>
            <w:tcW w:w="1322" w:type="dxa"/>
            <w:tcBorders>
              <w:top w:val="nil"/>
              <w:left w:val="nil"/>
              <w:bottom w:val="single" w:sz="4" w:space="0" w:color="auto"/>
              <w:right w:val="single" w:sz="4" w:space="0" w:color="auto"/>
            </w:tcBorders>
            <w:shd w:val="clear" w:color="auto" w:fill="auto"/>
            <w:noWrap/>
            <w:vAlign w:val="center"/>
            <w:hideMark/>
          </w:tcPr>
          <w:p w:rsidR="002D4523" w:rsidRPr="0086464D" w:rsidRDefault="002D4523" w:rsidP="0086464D">
            <w:pPr>
              <w:pStyle w:val="a5"/>
              <w:rPr>
                <w:rFonts w:ascii="Times New Roman" w:hAnsi="Times New Roman"/>
                <w:sz w:val="24"/>
                <w:szCs w:val="24"/>
                <w:lang w:eastAsia="ru-RU"/>
              </w:rPr>
            </w:pPr>
            <w:r w:rsidRPr="0086464D">
              <w:rPr>
                <w:rFonts w:ascii="Times New Roman" w:hAnsi="Times New Roman"/>
                <w:sz w:val="24"/>
                <w:szCs w:val="24"/>
                <w:lang w:eastAsia="ru-RU"/>
              </w:rPr>
              <w:t>190,0</w:t>
            </w:r>
          </w:p>
        </w:tc>
        <w:tc>
          <w:tcPr>
            <w:tcW w:w="1626" w:type="dxa"/>
            <w:tcBorders>
              <w:top w:val="nil"/>
              <w:left w:val="nil"/>
              <w:bottom w:val="single" w:sz="4" w:space="0" w:color="auto"/>
              <w:right w:val="single" w:sz="4" w:space="0" w:color="auto"/>
            </w:tcBorders>
            <w:shd w:val="clear" w:color="auto" w:fill="auto"/>
            <w:noWrap/>
            <w:vAlign w:val="center"/>
            <w:hideMark/>
          </w:tcPr>
          <w:p w:rsidR="002D4523" w:rsidRPr="0086464D" w:rsidRDefault="002D4523" w:rsidP="0086464D">
            <w:pPr>
              <w:pStyle w:val="a5"/>
              <w:rPr>
                <w:rFonts w:ascii="Times New Roman" w:hAnsi="Times New Roman"/>
                <w:sz w:val="24"/>
                <w:szCs w:val="24"/>
                <w:lang w:eastAsia="ru-RU"/>
              </w:rPr>
            </w:pPr>
            <w:r w:rsidRPr="0086464D">
              <w:rPr>
                <w:rFonts w:ascii="Times New Roman" w:hAnsi="Times New Roman"/>
                <w:sz w:val="24"/>
                <w:szCs w:val="24"/>
                <w:lang w:eastAsia="ru-RU"/>
              </w:rPr>
              <w:t>0,0</w:t>
            </w:r>
          </w:p>
        </w:tc>
      </w:tr>
      <w:tr w:rsidR="002D4523" w:rsidRPr="002D4523" w:rsidTr="0086464D">
        <w:trPr>
          <w:trHeight w:val="272"/>
        </w:trPr>
        <w:tc>
          <w:tcPr>
            <w:tcW w:w="518" w:type="dxa"/>
            <w:tcBorders>
              <w:top w:val="nil"/>
              <w:left w:val="single" w:sz="4" w:space="0" w:color="auto"/>
              <w:bottom w:val="single" w:sz="4" w:space="0" w:color="auto"/>
              <w:right w:val="single" w:sz="4" w:space="0" w:color="auto"/>
            </w:tcBorders>
            <w:shd w:val="clear" w:color="auto" w:fill="auto"/>
            <w:noWrap/>
            <w:vAlign w:val="center"/>
            <w:hideMark/>
          </w:tcPr>
          <w:p w:rsidR="002D4523" w:rsidRPr="0086464D" w:rsidRDefault="002D4523" w:rsidP="0086464D">
            <w:pPr>
              <w:pStyle w:val="a5"/>
              <w:rPr>
                <w:rFonts w:ascii="Times New Roman" w:hAnsi="Times New Roman"/>
                <w:sz w:val="24"/>
                <w:szCs w:val="24"/>
                <w:lang w:eastAsia="ru-RU"/>
              </w:rPr>
            </w:pPr>
            <w:r w:rsidRPr="0086464D">
              <w:rPr>
                <w:rFonts w:ascii="Times New Roman" w:hAnsi="Times New Roman"/>
                <w:sz w:val="24"/>
                <w:szCs w:val="24"/>
                <w:lang w:eastAsia="ru-RU"/>
              </w:rPr>
              <w:t>13</w:t>
            </w:r>
          </w:p>
        </w:tc>
        <w:tc>
          <w:tcPr>
            <w:tcW w:w="3418" w:type="dxa"/>
            <w:tcBorders>
              <w:top w:val="nil"/>
              <w:left w:val="nil"/>
              <w:bottom w:val="single" w:sz="4" w:space="0" w:color="auto"/>
              <w:right w:val="single" w:sz="4" w:space="0" w:color="auto"/>
            </w:tcBorders>
            <w:shd w:val="clear" w:color="auto" w:fill="auto"/>
            <w:vAlign w:val="center"/>
            <w:hideMark/>
          </w:tcPr>
          <w:p w:rsidR="002D4523" w:rsidRPr="0086464D" w:rsidRDefault="002D4523" w:rsidP="0086464D">
            <w:pPr>
              <w:pStyle w:val="a5"/>
              <w:rPr>
                <w:rFonts w:ascii="Times New Roman" w:hAnsi="Times New Roman"/>
                <w:sz w:val="24"/>
                <w:szCs w:val="24"/>
              </w:rPr>
            </w:pPr>
            <w:r w:rsidRPr="0086464D">
              <w:rPr>
                <w:rFonts w:ascii="Times New Roman" w:hAnsi="Times New Roman"/>
                <w:sz w:val="24"/>
                <w:szCs w:val="24"/>
              </w:rPr>
              <w:t xml:space="preserve">«Онкологиялык кызматты колдоо фонду» коомдук фондунун каражаттары </w:t>
            </w:r>
          </w:p>
        </w:tc>
        <w:tc>
          <w:tcPr>
            <w:tcW w:w="1440" w:type="dxa"/>
            <w:tcBorders>
              <w:top w:val="nil"/>
              <w:left w:val="nil"/>
              <w:bottom w:val="single" w:sz="4" w:space="0" w:color="auto"/>
              <w:right w:val="single" w:sz="4" w:space="0" w:color="auto"/>
            </w:tcBorders>
            <w:shd w:val="clear" w:color="auto" w:fill="auto"/>
            <w:noWrap/>
            <w:vAlign w:val="center"/>
            <w:hideMark/>
          </w:tcPr>
          <w:p w:rsidR="002D4523" w:rsidRPr="0086464D" w:rsidRDefault="002D4523" w:rsidP="0086464D">
            <w:pPr>
              <w:pStyle w:val="a5"/>
              <w:rPr>
                <w:rFonts w:ascii="Times New Roman" w:hAnsi="Times New Roman"/>
                <w:sz w:val="24"/>
                <w:szCs w:val="24"/>
                <w:lang w:eastAsia="ru-RU"/>
              </w:rPr>
            </w:pPr>
            <w:r w:rsidRPr="0086464D">
              <w:rPr>
                <w:rFonts w:ascii="Times New Roman" w:hAnsi="Times New Roman"/>
                <w:sz w:val="24"/>
                <w:szCs w:val="24"/>
                <w:lang w:eastAsia="ru-RU"/>
              </w:rPr>
              <w:t> </w:t>
            </w:r>
          </w:p>
        </w:tc>
        <w:tc>
          <w:tcPr>
            <w:tcW w:w="1626" w:type="dxa"/>
            <w:tcBorders>
              <w:top w:val="nil"/>
              <w:left w:val="nil"/>
              <w:bottom w:val="single" w:sz="4" w:space="0" w:color="auto"/>
              <w:right w:val="single" w:sz="4" w:space="0" w:color="auto"/>
            </w:tcBorders>
            <w:shd w:val="clear" w:color="auto" w:fill="auto"/>
            <w:noWrap/>
            <w:vAlign w:val="center"/>
            <w:hideMark/>
          </w:tcPr>
          <w:p w:rsidR="002D4523" w:rsidRPr="0086464D" w:rsidRDefault="002D4523" w:rsidP="0086464D">
            <w:pPr>
              <w:pStyle w:val="a5"/>
              <w:rPr>
                <w:rFonts w:ascii="Times New Roman" w:hAnsi="Times New Roman"/>
                <w:sz w:val="24"/>
                <w:szCs w:val="24"/>
                <w:lang w:eastAsia="ru-RU"/>
              </w:rPr>
            </w:pPr>
            <w:r w:rsidRPr="0086464D">
              <w:rPr>
                <w:rFonts w:ascii="Times New Roman" w:hAnsi="Times New Roman"/>
                <w:sz w:val="24"/>
                <w:szCs w:val="24"/>
                <w:lang w:eastAsia="ru-RU"/>
              </w:rPr>
              <w:t> </w:t>
            </w:r>
          </w:p>
        </w:tc>
        <w:tc>
          <w:tcPr>
            <w:tcW w:w="1322" w:type="dxa"/>
            <w:tcBorders>
              <w:top w:val="nil"/>
              <w:left w:val="nil"/>
              <w:bottom w:val="single" w:sz="4" w:space="0" w:color="auto"/>
              <w:right w:val="single" w:sz="4" w:space="0" w:color="auto"/>
            </w:tcBorders>
            <w:shd w:val="clear" w:color="auto" w:fill="auto"/>
            <w:noWrap/>
            <w:vAlign w:val="center"/>
            <w:hideMark/>
          </w:tcPr>
          <w:p w:rsidR="002D4523" w:rsidRPr="0086464D" w:rsidRDefault="002D4523" w:rsidP="0086464D">
            <w:pPr>
              <w:pStyle w:val="a5"/>
              <w:rPr>
                <w:rFonts w:ascii="Times New Roman" w:hAnsi="Times New Roman"/>
                <w:sz w:val="24"/>
                <w:szCs w:val="24"/>
                <w:lang w:eastAsia="ru-RU"/>
              </w:rPr>
            </w:pPr>
            <w:r w:rsidRPr="0086464D">
              <w:rPr>
                <w:rFonts w:ascii="Times New Roman" w:hAnsi="Times New Roman"/>
                <w:sz w:val="24"/>
                <w:szCs w:val="24"/>
                <w:lang w:eastAsia="ru-RU"/>
              </w:rPr>
              <w:t>478,2</w:t>
            </w:r>
          </w:p>
        </w:tc>
        <w:tc>
          <w:tcPr>
            <w:tcW w:w="1626" w:type="dxa"/>
            <w:tcBorders>
              <w:top w:val="nil"/>
              <w:left w:val="nil"/>
              <w:bottom w:val="single" w:sz="4" w:space="0" w:color="auto"/>
              <w:right w:val="single" w:sz="4" w:space="0" w:color="auto"/>
            </w:tcBorders>
            <w:shd w:val="clear" w:color="auto" w:fill="auto"/>
            <w:noWrap/>
            <w:vAlign w:val="center"/>
            <w:hideMark/>
          </w:tcPr>
          <w:p w:rsidR="002D4523" w:rsidRPr="0086464D" w:rsidRDefault="002D4523" w:rsidP="0086464D">
            <w:pPr>
              <w:pStyle w:val="a5"/>
              <w:rPr>
                <w:rFonts w:ascii="Times New Roman" w:hAnsi="Times New Roman"/>
                <w:sz w:val="24"/>
                <w:szCs w:val="24"/>
                <w:lang w:val="ky-KG" w:eastAsia="ru-RU"/>
              </w:rPr>
            </w:pPr>
            <w:r w:rsidRPr="0086464D">
              <w:rPr>
                <w:rFonts w:ascii="Times New Roman" w:hAnsi="Times New Roman"/>
                <w:sz w:val="24"/>
                <w:szCs w:val="24"/>
                <w:lang w:val="ky-KG" w:eastAsia="ru-RU"/>
              </w:rPr>
              <w:t>357,5</w:t>
            </w:r>
          </w:p>
        </w:tc>
      </w:tr>
      <w:tr w:rsidR="002D4523" w:rsidRPr="002D4523" w:rsidTr="0086464D">
        <w:trPr>
          <w:trHeight w:val="315"/>
        </w:trPr>
        <w:tc>
          <w:tcPr>
            <w:tcW w:w="518" w:type="dxa"/>
            <w:tcBorders>
              <w:top w:val="nil"/>
              <w:left w:val="single" w:sz="4" w:space="0" w:color="auto"/>
              <w:bottom w:val="single" w:sz="4" w:space="0" w:color="auto"/>
              <w:right w:val="single" w:sz="4" w:space="0" w:color="auto"/>
            </w:tcBorders>
            <w:shd w:val="clear" w:color="auto" w:fill="auto"/>
            <w:noWrap/>
            <w:vAlign w:val="center"/>
            <w:hideMark/>
          </w:tcPr>
          <w:p w:rsidR="002D4523" w:rsidRPr="0086464D" w:rsidRDefault="002D4523" w:rsidP="0086464D">
            <w:pPr>
              <w:pStyle w:val="a5"/>
              <w:rPr>
                <w:rFonts w:ascii="Times New Roman" w:hAnsi="Times New Roman"/>
                <w:bCs/>
                <w:sz w:val="24"/>
                <w:szCs w:val="24"/>
                <w:lang w:eastAsia="ru-RU"/>
              </w:rPr>
            </w:pPr>
            <w:r w:rsidRPr="0086464D">
              <w:rPr>
                <w:rFonts w:ascii="Times New Roman" w:hAnsi="Times New Roman"/>
                <w:bCs/>
                <w:sz w:val="24"/>
                <w:szCs w:val="24"/>
                <w:lang w:eastAsia="ru-RU"/>
              </w:rPr>
              <w:t> </w:t>
            </w:r>
          </w:p>
        </w:tc>
        <w:tc>
          <w:tcPr>
            <w:tcW w:w="3418" w:type="dxa"/>
            <w:tcBorders>
              <w:top w:val="nil"/>
              <w:left w:val="nil"/>
              <w:bottom w:val="single" w:sz="4" w:space="0" w:color="auto"/>
              <w:right w:val="single" w:sz="4" w:space="0" w:color="auto"/>
            </w:tcBorders>
            <w:shd w:val="clear" w:color="auto" w:fill="auto"/>
            <w:noWrap/>
            <w:vAlign w:val="center"/>
            <w:hideMark/>
          </w:tcPr>
          <w:p w:rsidR="002D4523" w:rsidRPr="0086464D" w:rsidRDefault="002D4523" w:rsidP="0086464D">
            <w:pPr>
              <w:pStyle w:val="a5"/>
              <w:rPr>
                <w:rFonts w:ascii="Times New Roman" w:hAnsi="Times New Roman"/>
                <w:b/>
                <w:sz w:val="24"/>
                <w:szCs w:val="24"/>
              </w:rPr>
            </w:pPr>
            <w:r w:rsidRPr="0086464D">
              <w:rPr>
                <w:rFonts w:ascii="Times New Roman" w:hAnsi="Times New Roman"/>
                <w:b/>
                <w:sz w:val="24"/>
                <w:szCs w:val="24"/>
              </w:rPr>
              <w:t>Бардык чыгымдар</w:t>
            </w:r>
          </w:p>
        </w:tc>
        <w:tc>
          <w:tcPr>
            <w:tcW w:w="1440" w:type="dxa"/>
            <w:tcBorders>
              <w:top w:val="nil"/>
              <w:left w:val="nil"/>
              <w:bottom w:val="single" w:sz="4" w:space="0" w:color="auto"/>
              <w:right w:val="single" w:sz="4" w:space="0" w:color="auto"/>
            </w:tcBorders>
            <w:shd w:val="clear" w:color="auto" w:fill="auto"/>
            <w:noWrap/>
            <w:vAlign w:val="center"/>
            <w:hideMark/>
          </w:tcPr>
          <w:p w:rsidR="002D4523" w:rsidRPr="00CB44EF" w:rsidRDefault="002D4523" w:rsidP="0086464D">
            <w:pPr>
              <w:pStyle w:val="a5"/>
              <w:rPr>
                <w:rFonts w:ascii="Times New Roman" w:hAnsi="Times New Roman"/>
                <w:b/>
                <w:bCs/>
                <w:sz w:val="24"/>
                <w:szCs w:val="24"/>
                <w:lang w:eastAsia="ru-RU"/>
              </w:rPr>
            </w:pPr>
            <w:r w:rsidRPr="00CB44EF">
              <w:rPr>
                <w:rFonts w:ascii="Times New Roman" w:hAnsi="Times New Roman"/>
                <w:b/>
                <w:bCs/>
                <w:sz w:val="24"/>
                <w:szCs w:val="24"/>
                <w:lang w:eastAsia="ru-RU"/>
              </w:rPr>
              <w:t>14 340,5</w:t>
            </w:r>
          </w:p>
        </w:tc>
        <w:tc>
          <w:tcPr>
            <w:tcW w:w="1626" w:type="dxa"/>
            <w:tcBorders>
              <w:top w:val="nil"/>
              <w:left w:val="nil"/>
              <w:bottom w:val="single" w:sz="4" w:space="0" w:color="auto"/>
              <w:right w:val="single" w:sz="4" w:space="0" w:color="auto"/>
            </w:tcBorders>
            <w:shd w:val="clear" w:color="auto" w:fill="auto"/>
            <w:noWrap/>
            <w:vAlign w:val="center"/>
            <w:hideMark/>
          </w:tcPr>
          <w:p w:rsidR="002D4523" w:rsidRPr="00CB44EF" w:rsidRDefault="002D4523" w:rsidP="0086464D">
            <w:pPr>
              <w:pStyle w:val="a5"/>
              <w:rPr>
                <w:rFonts w:ascii="Times New Roman" w:hAnsi="Times New Roman"/>
                <w:b/>
                <w:bCs/>
                <w:sz w:val="24"/>
                <w:szCs w:val="24"/>
                <w:lang w:eastAsia="ru-RU"/>
              </w:rPr>
            </w:pPr>
            <w:r w:rsidRPr="00CB44EF">
              <w:rPr>
                <w:rFonts w:ascii="Times New Roman" w:hAnsi="Times New Roman"/>
                <w:b/>
                <w:bCs/>
                <w:sz w:val="24"/>
                <w:szCs w:val="24"/>
                <w:lang w:eastAsia="ru-RU"/>
              </w:rPr>
              <w:t>13 720,6</w:t>
            </w:r>
          </w:p>
        </w:tc>
        <w:tc>
          <w:tcPr>
            <w:tcW w:w="1322" w:type="dxa"/>
            <w:tcBorders>
              <w:top w:val="nil"/>
              <w:left w:val="nil"/>
              <w:bottom w:val="single" w:sz="4" w:space="0" w:color="auto"/>
              <w:right w:val="single" w:sz="4" w:space="0" w:color="auto"/>
            </w:tcBorders>
            <w:shd w:val="clear" w:color="auto" w:fill="auto"/>
            <w:noWrap/>
            <w:vAlign w:val="center"/>
            <w:hideMark/>
          </w:tcPr>
          <w:p w:rsidR="002D4523" w:rsidRPr="00CB44EF" w:rsidRDefault="002D4523" w:rsidP="0086464D">
            <w:pPr>
              <w:pStyle w:val="a5"/>
              <w:rPr>
                <w:rFonts w:ascii="Times New Roman" w:hAnsi="Times New Roman"/>
                <w:b/>
                <w:bCs/>
                <w:sz w:val="24"/>
                <w:szCs w:val="24"/>
                <w:lang w:eastAsia="ru-RU"/>
              </w:rPr>
            </w:pPr>
            <w:r w:rsidRPr="00CB44EF">
              <w:rPr>
                <w:rFonts w:ascii="Times New Roman" w:hAnsi="Times New Roman"/>
                <w:b/>
                <w:bCs/>
                <w:sz w:val="24"/>
                <w:szCs w:val="24"/>
                <w:lang w:eastAsia="ru-RU"/>
              </w:rPr>
              <w:t>15 720,5</w:t>
            </w:r>
          </w:p>
        </w:tc>
        <w:tc>
          <w:tcPr>
            <w:tcW w:w="1626" w:type="dxa"/>
            <w:tcBorders>
              <w:top w:val="nil"/>
              <w:left w:val="nil"/>
              <w:bottom w:val="single" w:sz="4" w:space="0" w:color="auto"/>
              <w:right w:val="single" w:sz="4" w:space="0" w:color="auto"/>
            </w:tcBorders>
            <w:shd w:val="clear" w:color="auto" w:fill="auto"/>
            <w:noWrap/>
            <w:vAlign w:val="center"/>
            <w:hideMark/>
          </w:tcPr>
          <w:p w:rsidR="002D4523" w:rsidRPr="00CB44EF" w:rsidRDefault="002D4523" w:rsidP="0086464D">
            <w:pPr>
              <w:pStyle w:val="a5"/>
              <w:rPr>
                <w:rFonts w:ascii="Times New Roman" w:hAnsi="Times New Roman"/>
                <w:b/>
                <w:bCs/>
                <w:sz w:val="24"/>
                <w:szCs w:val="24"/>
                <w:lang w:val="ky-KG" w:eastAsia="ru-RU"/>
              </w:rPr>
            </w:pPr>
            <w:r w:rsidRPr="00CB44EF">
              <w:rPr>
                <w:rFonts w:ascii="Times New Roman" w:hAnsi="Times New Roman"/>
                <w:b/>
                <w:bCs/>
                <w:sz w:val="24"/>
                <w:szCs w:val="24"/>
                <w:lang w:val="ky-KG" w:eastAsia="ru-RU"/>
              </w:rPr>
              <w:t>14 641,8</w:t>
            </w:r>
          </w:p>
        </w:tc>
      </w:tr>
    </w:tbl>
    <w:p w:rsidR="0086464D" w:rsidRDefault="00CA226B" w:rsidP="00CA226B">
      <w:pPr>
        <w:tabs>
          <w:tab w:val="left" w:pos="567"/>
          <w:tab w:val="left" w:pos="709"/>
        </w:tabs>
        <w:spacing w:after="0" w:line="240" w:lineRule="auto"/>
        <w:jc w:val="both"/>
        <w:rPr>
          <w:rFonts w:ascii="Times New Roman" w:eastAsia="Calibri" w:hAnsi="Times New Roman" w:cs="Times New Roman"/>
          <w:bCs/>
          <w:sz w:val="28"/>
          <w:szCs w:val="28"/>
          <w:lang w:val="ky-KG" w:eastAsia="ru-RU"/>
        </w:rPr>
      </w:pPr>
      <w:r>
        <w:rPr>
          <w:rFonts w:ascii="Times New Roman" w:eastAsia="Calibri" w:hAnsi="Times New Roman" w:cs="Times New Roman"/>
          <w:bCs/>
          <w:sz w:val="28"/>
          <w:szCs w:val="28"/>
          <w:lang w:eastAsia="ru-RU"/>
        </w:rPr>
        <w:tab/>
      </w:r>
      <w:r>
        <w:rPr>
          <w:rFonts w:ascii="Times New Roman" w:eastAsia="Calibri" w:hAnsi="Times New Roman" w:cs="Times New Roman"/>
          <w:bCs/>
          <w:sz w:val="28"/>
          <w:szCs w:val="28"/>
          <w:lang w:eastAsia="ru-RU"/>
        </w:rPr>
        <w:tab/>
      </w:r>
    </w:p>
    <w:p w:rsidR="0086464D" w:rsidRPr="002C26D8" w:rsidRDefault="0086464D" w:rsidP="002C26D8">
      <w:pPr>
        <w:spacing w:line="240" w:lineRule="auto"/>
        <w:ind w:firstLine="709"/>
        <w:jc w:val="both"/>
        <w:rPr>
          <w:rFonts w:ascii="Times New Roman" w:hAnsi="Times New Roman" w:cs="Times New Roman"/>
          <w:sz w:val="28"/>
          <w:szCs w:val="28"/>
          <w:lang w:val="ky-KG"/>
        </w:rPr>
      </w:pPr>
      <w:r>
        <w:rPr>
          <w:rFonts w:ascii="Times New Roman" w:eastAsia="Calibri" w:hAnsi="Times New Roman" w:cs="Times New Roman"/>
          <w:bCs/>
          <w:sz w:val="28"/>
          <w:szCs w:val="28"/>
          <w:lang w:val="ky-KG"/>
        </w:rPr>
        <w:t xml:space="preserve">2019-жыл үчүн ММК фондунун бюджетинин аткарылышынын жыйынтыгы боюнча кирешелер бөлүгү боюнча </w:t>
      </w:r>
      <w:r w:rsidRPr="0086464D">
        <w:rPr>
          <w:rFonts w:ascii="Times New Roman" w:eastAsia="Calibri" w:hAnsi="Times New Roman" w:cs="Times New Roman"/>
          <w:bCs/>
          <w:sz w:val="28"/>
          <w:szCs w:val="28"/>
          <w:lang w:val="ky-KG"/>
        </w:rPr>
        <w:t xml:space="preserve"> аткарылбаган </w:t>
      </w:r>
      <w:r>
        <w:rPr>
          <w:rFonts w:ascii="Times New Roman" w:eastAsia="Calibri" w:hAnsi="Times New Roman" w:cs="Times New Roman"/>
          <w:bCs/>
          <w:sz w:val="28"/>
          <w:szCs w:val="28"/>
          <w:lang w:val="ky-KG"/>
        </w:rPr>
        <w:t xml:space="preserve"> жалпы сумма</w:t>
      </w:r>
      <w:r w:rsidRPr="0086464D">
        <w:rPr>
          <w:rFonts w:ascii="Times New Roman" w:eastAsia="Calibri" w:hAnsi="Times New Roman" w:cs="Times New Roman"/>
          <w:bCs/>
          <w:sz w:val="28"/>
          <w:szCs w:val="28"/>
          <w:lang w:val="ky-KG"/>
        </w:rPr>
        <w:t xml:space="preserve"> </w:t>
      </w:r>
      <w:r w:rsidRPr="0086464D">
        <w:rPr>
          <w:rFonts w:ascii="Times New Roman" w:eastAsia="Times New Roman" w:hAnsi="Times New Roman" w:cs="Times New Roman"/>
          <w:sz w:val="28"/>
          <w:szCs w:val="28"/>
          <w:lang w:val="ky-KG" w:eastAsia="ru-RU"/>
        </w:rPr>
        <w:t>4</w:t>
      </w:r>
      <w:r w:rsidRPr="0052648B">
        <w:rPr>
          <w:rFonts w:ascii="Times New Roman" w:eastAsia="Times New Roman" w:hAnsi="Times New Roman" w:cs="Times New Roman"/>
          <w:sz w:val="28"/>
          <w:szCs w:val="28"/>
          <w:lang w:val="ky-KG" w:eastAsia="ru-RU"/>
        </w:rPr>
        <w:t>8</w:t>
      </w:r>
      <w:r>
        <w:rPr>
          <w:rFonts w:ascii="Times New Roman" w:eastAsia="Times New Roman" w:hAnsi="Times New Roman" w:cs="Times New Roman"/>
          <w:sz w:val="28"/>
          <w:szCs w:val="28"/>
          <w:lang w:val="ky-KG" w:eastAsia="ru-RU"/>
        </w:rPr>
        <w:t>5</w:t>
      </w:r>
      <w:r w:rsidRPr="0052648B">
        <w:rPr>
          <w:rFonts w:ascii="Times New Roman" w:eastAsia="Times New Roman" w:hAnsi="Times New Roman" w:cs="Times New Roman"/>
          <w:sz w:val="28"/>
          <w:szCs w:val="28"/>
          <w:lang w:val="ky-KG" w:eastAsia="ru-RU"/>
        </w:rPr>
        <w:t>,</w:t>
      </w:r>
      <w:r>
        <w:rPr>
          <w:rFonts w:ascii="Times New Roman" w:eastAsia="Times New Roman" w:hAnsi="Times New Roman" w:cs="Times New Roman"/>
          <w:sz w:val="28"/>
          <w:szCs w:val="28"/>
          <w:lang w:val="ky-KG" w:eastAsia="ru-RU"/>
        </w:rPr>
        <w:t>7</w:t>
      </w:r>
      <w:r w:rsidRPr="0086464D">
        <w:rPr>
          <w:rFonts w:ascii="Times New Roman" w:eastAsia="Times New Roman" w:hAnsi="Times New Roman" w:cs="Times New Roman"/>
          <w:sz w:val="28"/>
          <w:szCs w:val="28"/>
          <w:lang w:val="ky-KG" w:eastAsia="ru-RU"/>
        </w:rPr>
        <w:t xml:space="preserve"> </w:t>
      </w:r>
      <w:r w:rsidRPr="0086464D">
        <w:rPr>
          <w:rFonts w:ascii="Times New Roman" w:hAnsi="Times New Roman" w:cs="Times New Roman"/>
          <w:sz w:val="28"/>
          <w:szCs w:val="28"/>
          <w:lang w:val="ky-KG"/>
        </w:rPr>
        <w:t>млн сом</w:t>
      </w:r>
      <w:r w:rsidR="002C26D8">
        <w:rPr>
          <w:rFonts w:ascii="Times New Roman" w:hAnsi="Times New Roman" w:cs="Times New Roman"/>
          <w:sz w:val="28"/>
          <w:szCs w:val="28"/>
          <w:lang w:val="ky-KG"/>
        </w:rPr>
        <w:t xml:space="preserve">ду түзөт. Кирешелер боюнча каражаттын толук келип түшпөй калышынын себептери </w:t>
      </w:r>
      <w:r w:rsidRPr="0086464D">
        <w:rPr>
          <w:rFonts w:ascii="Times New Roman" w:hAnsi="Times New Roman" w:cs="Times New Roman"/>
          <w:sz w:val="28"/>
          <w:szCs w:val="28"/>
          <w:lang w:val="ky-KG"/>
        </w:rPr>
        <w:t xml:space="preserve"> республикалык бюджеттен 390,0 млн сом суммасында каражаттын, Кыргыз Республикасынын Социалдык фондунан 68,3 млн сом</w:t>
      </w:r>
      <w:r w:rsidR="002C26D8">
        <w:rPr>
          <w:rFonts w:ascii="Times New Roman" w:hAnsi="Times New Roman" w:cs="Times New Roman"/>
          <w:sz w:val="28"/>
          <w:szCs w:val="28"/>
          <w:lang w:val="ky-KG"/>
        </w:rPr>
        <w:t xml:space="preserve">дун, ошондой эле </w:t>
      </w:r>
      <w:r w:rsidRPr="0086464D">
        <w:rPr>
          <w:rFonts w:ascii="Times New Roman" w:hAnsi="Times New Roman" w:cs="Times New Roman"/>
          <w:sz w:val="28"/>
          <w:szCs w:val="28"/>
          <w:lang w:val="ky-KG"/>
        </w:rPr>
        <w:t xml:space="preserve"> саламаттык сактоо уюмдарынан </w:t>
      </w:r>
      <w:r w:rsidR="002C26D8">
        <w:rPr>
          <w:rFonts w:ascii="Times New Roman" w:hAnsi="Times New Roman" w:cs="Times New Roman"/>
          <w:sz w:val="28"/>
          <w:szCs w:val="28"/>
          <w:lang w:val="ky-KG"/>
        </w:rPr>
        <w:t>калкка акы төлөнүүчү кызмат көрсөтүүдөн</w:t>
      </w:r>
      <w:r w:rsidRPr="0086464D">
        <w:rPr>
          <w:rFonts w:ascii="Times New Roman" w:hAnsi="Times New Roman" w:cs="Times New Roman"/>
          <w:sz w:val="28"/>
          <w:szCs w:val="28"/>
          <w:lang w:val="ky-KG"/>
        </w:rPr>
        <w:t xml:space="preserve"> </w:t>
      </w:r>
      <w:r>
        <w:rPr>
          <w:rFonts w:ascii="Times New Roman" w:eastAsia="Times New Roman" w:hAnsi="Times New Roman" w:cs="Times New Roman"/>
          <w:sz w:val="28"/>
          <w:szCs w:val="28"/>
          <w:lang w:val="ky-KG" w:eastAsia="ru-RU"/>
        </w:rPr>
        <w:t>29,9</w:t>
      </w:r>
      <w:r w:rsidRPr="0052648B">
        <w:rPr>
          <w:rFonts w:ascii="Times New Roman" w:eastAsia="Times New Roman" w:hAnsi="Times New Roman" w:cs="Times New Roman"/>
          <w:sz w:val="28"/>
          <w:szCs w:val="28"/>
          <w:lang w:val="ky-KG" w:eastAsia="ru-RU"/>
        </w:rPr>
        <w:t xml:space="preserve"> </w:t>
      </w:r>
      <w:r w:rsidRPr="0086464D">
        <w:rPr>
          <w:rFonts w:ascii="Times New Roman" w:hAnsi="Times New Roman" w:cs="Times New Roman"/>
          <w:sz w:val="28"/>
          <w:szCs w:val="28"/>
          <w:lang w:val="ky-KG"/>
        </w:rPr>
        <w:t>млн сом</w:t>
      </w:r>
      <w:r>
        <w:rPr>
          <w:rFonts w:ascii="Times New Roman" w:hAnsi="Times New Roman" w:cs="Times New Roman"/>
          <w:sz w:val="28"/>
          <w:szCs w:val="28"/>
          <w:lang w:val="ky-KG"/>
        </w:rPr>
        <w:t xml:space="preserve"> </w:t>
      </w:r>
      <w:r w:rsidRPr="0086464D">
        <w:rPr>
          <w:rFonts w:ascii="Times New Roman" w:hAnsi="Times New Roman" w:cs="Times New Roman"/>
          <w:sz w:val="28"/>
          <w:szCs w:val="28"/>
          <w:lang w:val="ky-KG"/>
        </w:rPr>
        <w:t xml:space="preserve"> суммасында каражаттын келип түшпөй калышы менен байланышкан</w:t>
      </w:r>
      <w:r>
        <w:rPr>
          <w:rFonts w:ascii="Times New Roman" w:hAnsi="Times New Roman" w:cs="Times New Roman"/>
          <w:sz w:val="28"/>
          <w:szCs w:val="28"/>
          <w:lang w:val="ky-KG"/>
        </w:rPr>
        <w:t xml:space="preserve">, ошол эле учурда </w:t>
      </w:r>
      <w:r w:rsidRPr="0086464D">
        <w:rPr>
          <w:rFonts w:ascii="Times New Roman" w:hAnsi="Times New Roman" w:cs="Times New Roman"/>
          <w:sz w:val="28"/>
          <w:szCs w:val="28"/>
          <w:lang w:val="ky-KG"/>
        </w:rPr>
        <w:t xml:space="preserve"> ММК </w:t>
      </w:r>
      <w:r w:rsidRPr="0086464D">
        <w:rPr>
          <w:rFonts w:ascii="Times New Roman" w:hAnsi="Times New Roman" w:cs="Times New Roman"/>
          <w:sz w:val="28"/>
          <w:szCs w:val="28"/>
          <w:lang w:val="ky-KG"/>
        </w:rPr>
        <w:lastRenderedPageBreak/>
        <w:t>полисин сатууда</w:t>
      </w:r>
      <w:r>
        <w:rPr>
          <w:rFonts w:ascii="Times New Roman" w:hAnsi="Times New Roman" w:cs="Times New Roman"/>
          <w:sz w:val="28"/>
          <w:szCs w:val="28"/>
          <w:lang w:val="ky-KG"/>
        </w:rPr>
        <w:t xml:space="preserve">н түшкөн каражаттар бекитилген болжолдонгон көрсөткүчтөрдөн </w:t>
      </w:r>
      <w:r w:rsidRPr="0086464D">
        <w:rPr>
          <w:rFonts w:ascii="Times New Roman" w:hAnsi="Times New Roman" w:cs="Times New Roman"/>
          <w:sz w:val="28"/>
          <w:szCs w:val="28"/>
          <w:lang w:val="ky-KG"/>
        </w:rPr>
        <w:t xml:space="preserve"> </w:t>
      </w:r>
      <w:r>
        <w:rPr>
          <w:rFonts w:ascii="Times New Roman" w:eastAsia="Times New Roman" w:hAnsi="Times New Roman" w:cs="Times New Roman"/>
          <w:sz w:val="28"/>
          <w:szCs w:val="28"/>
          <w:lang w:val="ky-KG" w:eastAsia="ru-RU"/>
        </w:rPr>
        <w:t>1</w:t>
      </w:r>
      <w:r w:rsidRPr="0052648B">
        <w:rPr>
          <w:rFonts w:ascii="Times New Roman" w:eastAsia="Times New Roman" w:hAnsi="Times New Roman" w:cs="Times New Roman"/>
          <w:sz w:val="28"/>
          <w:szCs w:val="28"/>
          <w:lang w:val="ky-KG" w:eastAsia="ru-RU"/>
        </w:rPr>
        <w:t>,</w:t>
      </w:r>
      <w:r>
        <w:rPr>
          <w:rFonts w:ascii="Times New Roman" w:eastAsia="Times New Roman" w:hAnsi="Times New Roman" w:cs="Times New Roman"/>
          <w:sz w:val="28"/>
          <w:szCs w:val="28"/>
          <w:lang w:val="ky-KG" w:eastAsia="ru-RU"/>
        </w:rPr>
        <w:t>7</w:t>
      </w:r>
      <w:r w:rsidRPr="0052648B">
        <w:rPr>
          <w:rFonts w:ascii="Times New Roman" w:eastAsia="Times New Roman" w:hAnsi="Times New Roman" w:cs="Times New Roman"/>
          <w:sz w:val="28"/>
          <w:szCs w:val="28"/>
          <w:lang w:val="ky-KG" w:eastAsia="ru-RU"/>
        </w:rPr>
        <w:t xml:space="preserve"> </w:t>
      </w:r>
      <w:r w:rsidRPr="0086464D">
        <w:rPr>
          <w:rFonts w:ascii="Times New Roman" w:hAnsi="Times New Roman" w:cs="Times New Roman"/>
          <w:sz w:val="28"/>
          <w:szCs w:val="28"/>
          <w:lang w:val="ky-KG"/>
        </w:rPr>
        <w:t xml:space="preserve">млн. </w:t>
      </w:r>
      <w:r w:rsidR="002C26D8">
        <w:rPr>
          <w:rFonts w:ascii="Times New Roman" w:hAnsi="Times New Roman" w:cs="Times New Roman"/>
          <w:sz w:val="28"/>
          <w:szCs w:val="28"/>
          <w:lang w:val="ky-KG"/>
        </w:rPr>
        <w:t xml:space="preserve">сомго көп келип түшкөн. </w:t>
      </w:r>
    </w:p>
    <w:p w:rsidR="002C26D8" w:rsidRPr="002C26D8" w:rsidRDefault="002C26D8" w:rsidP="002C26D8">
      <w:pPr>
        <w:pStyle w:val="a5"/>
        <w:jc w:val="center"/>
        <w:rPr>
          <w:rFonts w:ascii="Times New Roman" w:hAnsi="Times New Roman"/>
          <w:b/>
          <w:bCs/>
          <w:sz w:val="28"/>
          <w:szCs w:val="28"/>
          <w:lang w:val="ky-KG"/>
        </w:rPr>
      </w:pPr>
      <w:r>
        <w:rPr>
          <w:rFonts w:ascii="Times New Roman" w:hAnsi="Times New Roman"/>
          <w:b/>
          <w:sz w:val="28"/>
          <w:szCs w:val="28"/>
          <w:lang w:val="ky-KG"/>
        </w:rPr>
        <w:t xml:space="preserve">Калктын социалдык </w:t>
      </w:r>
      <w:r w:rsidRPr="002C26D8">
        <w:rPr>
          <w:rFonts w:ascii="Times New Roman" w:hAnsi="Times New Roman"/>
          <w:b/>
          <w:sz w:val="28"/>
          <w:szCs w:val="28"/>
          <w:lang w:val="ky-KG"/>
        </w:rPr>
        <w:t>ая</w:t>
      </w:r>
      <w:r w:rsidR="00D17CE0">
        <w:rPr>
          <w:rFonts w:ascii="Times New Roman" w:hAnsi="Times New Roman"/>
          <w:b/>
          <w:sz w:val="28"/>
          <w:szCs w:val="28"/>
          <w:lang w:val="ky-KG"/>
        </w:rPr>
        <w:t>р</w:t>
      </w:r>
      <w:r w:rsidRPr="002C26D8">
        <w:rPr>
          <w:rFonts w:ascii="Times New Roman" w:hAnsi="Times New Roman"/>
          <w:b/>
          <w:sz w:val="28"/>
          <w:szCs w:val="28"/>
          <w:lang w:val="ky-KG"/>
        </w:rPr>
        <w:t>луу катмарын каржылоо</w:t>
      </w:r>
      <w:r>
        <w:rPr>
          <w:rFonts w:ascii="Times New Roman" w:hAnsi="Times New Roman"/>
          <w:b/>
          <w:sz w:val="28"/>
          <w:szCs w:val="28"/>
          <w:lang w:val="ky-KG"/>
        </w:rPr>
        <w:t>до</w:t>
      </w:r>
      <w:r w:rsidRPr="002C26D8">
        <w:rPr>
          <w:rFonts w:ascii="Times New Roman" w:hAnsi="Times New Roman"/>
          <w:b/>
          <w:sz w:val="28"/>
          <w:szCs w:val="28"/>
          <w:lang w:val="ky-KG"/>
        </w:rPr>
        <w:t xml:space="preserve"> ММК фондунун бюджетинин жетишсиздиги</w:t>
      </w:r>
      <w:r>
        <w:rPr>
          <w:rFonts w:ascii="Times New Roman" w:hAnsi="Times New Roman"/>
          <w:b/>
          <w:sz w:val="28"/>
          <w:szCs w:val="28"/>
          <w:lang w:val="ky-KG"/>
        </w:rPr>
        <w:t xml:space="preserve"> </w:t>
      </w:r>
    </w:p>
    <w:p w:rsidR="0052648B" w:rsidRPr="002C26D8" w:rsidRDefault="0052648B" w:rsidP="0052648B">
      <w:pPr>
        <w:spacing w:after="0" w:line="240" w:lineRule="auto"/>
        <w:jc w:val="both"/>
        <w:rPr>
          <w:rFonts w:ascii="Times New Roman" w:eastAsia="Times New Roman" w:hAnsi="Times New Roman" w:cs="Times New Roman"/>
          <w:color w:val="000000"/>
          <w:sz w:val="28"/>
          <w:szCs w:val="28"/>
          <w:lang w:val="ky-KG" w:eastAsia="ru-RU"/>
        </w:rPr>
      </w:pPr>
    </w:p>
    <w:p w:rsidR="002C26D8" w:rsidRPr="002C26D8" w:rsidRDefault="002C26D8" w:rsidP="00A01775">
      <w:pPr>
        <w:tabs>
          <w:tab w:val="left" w:pos="567"/>
        </w:tabs>
        <w:spacing w:after="0" w:line="240" w:lineRule="auto"/>
        <w:ind w:firstLine="567"/>
        <w:jc w:val="both"/>
        <w:rPr>
          <w:rFonts w:ascii="Times New Roman" w:hAnsi="Times New Roman" w:cs="Times New Roman"/>
          <w:sz w:val="28"/>
          <w:szCs w:val="28"/>
          <w:lang w:val="ky-KG"/>
        </w:rPr>
      </w:pPr>
      <w:r w:rsidRPr="002C26D8">
        <w:rPr>
          <w:rFonts w:ascii="Times New Roman" w:eastAsia="Calibri" w:hAnsi="Times New Roman" w:cs="Times New Roman"/>
          <w:bCs/>
          <w:sz w:val="28"/>
          <w:szCs w:val="28"/>
          <w:lang w:val="ky-KG"/>
        </w:rPr>
        <w:t>«Кыргыз Республикасында жарандарды медициналык камсыздандыруу жөнүндө» Кыргыз Республикасынын Мыйзамына ылайык пенсионерлер, 16 жашка чейинки балдар, жумушсуз жарандар, студенттер</w:t>
      </w:r>
      <w:r w:rsidR="00D17CE0">
        <w:rPr>
          <w:rFonts w:ascii="Times New Roman" w:eastAsia="Calibri" w:hAnsi="Times New Roman" w:cs="Times New Roman"/>
          <w:bCs/>
          <w:sz w:val="28"/>
          <w:szCs w:val="28"/>
          <w:lang w:val="ky-KG"/>
        </w:rPr>
        <w:t xml:space="preserve">, аскер кызматчылар жана </w:t>
      </w:r>
      <w:r w:rsidR="00D17CE0" w:rsidRPr="002C26D8">
        <w:rPr>
          <w:rFonts w:ascii="Times New Roman" w:eastAsia="Calibri" w:hAnsi="Times New Roman" w:cs="Times New Roman"/>
          <w:bCs/>
          <w:sz w:val="28"/>
          <w:szCs w:val="28"/>
          <w:lang w:val="ky-KG"/>
        </w:rPr>
        <w:t xml:space="preserve">социалдык жөлөк пул алуучулар </w:t>
      </w:r>
      <w:r w:rsidRPr="002C26D8">
        <w:rPr>
          <w:rFonts w:ascii="Times New Roman" w:eastAsia="Calibri" w:hAnsi="Times New Roman" w:cs="Times New Roman"/>
          <w:bCs/>
          <w:sz w:val="28"/>
          <w:szCs w:val="28"/>
          <w:lang w:val="ky-KG"/>
        </w:rPr>
        <w:t xml:space="preserve">үчүн республикалык бюджеттен 1 кишиге бир </w:t>
      </w:r>
      <w:r>
        <w:rPr>
          <w:rFonts w:ascii="Times New Roman" w:eastAsia="Calibri" w:hAnsi="Times New Roman" w:cs="Times New Roman"/>
          <w:bCs/>
          <w:sz w:val="28"/>
          <w:szCs w:val="28"/>
          <w:lang w:val="ky-KG"/>
        </w:rPr>
        <w:t>жылга  1,5 эсептик көрсөткүч эсебинде (</w:t>
      </w:r>
      <w:r w:rsidRPr="002C26D8">
        <w:rPr>
          <w:rFonts w:ascii="Times New Roman" w:eastAsia="Calibri" w:hAnsi="Times New Roman" w:cs="Times New Roman"/>
          <w:bCs/>
          <w:sz w:val="28"/>
          <w:szCs w:val="28"/>
          <w:lang w:val="ky-KG"/>
        </w:rPr>
        <w:t>150 сом</w:t>
      </w:r>
      <w:r>
        <w:rPr>
          <w:rFonts w:ascii="Times New Roman" w:eastAsia="Calibri" w:hAnsi="Times New Roman" w:cs="Times New Roman"/>
          <w:bCs/>
          <w:sz w:val="28"/>
          <w:szCs w:val="28"/>
          <w:lang w:val="ky-KG"/>
        </w:rPr>
        <w:t>)</w:t>
      </w:r>
      <w:r w:rsidRPr="002C26D8">
        <w:rPr>
          <w:rFonts w:ascii="Times New Roman" w:eastAsia="Calibri" w:hAnsi="Times New Roman" w:cs="Times New Roman"/>
          <w:bCs/>
          <w:sz w:val="28"/>
          <w:szCs w:val="28"/>
          <w:lang w:val="ky-KG"/>
        </w:rPr>
        <w:t xml:space="preserve"> </w:t>
      </w:r>
      <w:r>
        <w:rPr>
          <w:rFonts w:ascii="Times New Roman" w:eastAsia="Calibri" w:hAnsi="Times New Roman" w:cs="Times New Roman"/>
          <w:bCs/>
          <w:sz w:val="28"/>
          <w:szCs w:val="28"/>
          <w:lang w:val="ky-KG"/>
        </w:rPr>
        <w:t xml:space="preserve">каражаттар бөлүнөт. </w:t>
      </w:r>
      <w:r w:rsidRPr="002C26D8">
        <w:rPr>
          <w:rFonts w:ascii="Times New Roman" w:eastAsia="Calibri" w:hAnsi="Times New Roman" w:cs="Times New Roman"/>
          <w:bCs/>
          <w:sz w:val="28"/>
          <w:szCs w:val="28"/>
          <w:lang w:val="ky-KG"/>
        </w:rPr>
        <w:t xml:space="preserve"> 2019-жылы бул </w:t>
      </w:r>
      <w:r w:rsidR="00A01775">
        <w:rPr>
          <w:rFonts w:ascii="Times New Roman" w:eastAsia="Calibri" w:hAnsi="Times New Roman" w:cs="Times New Roman"/>
          <w:bCs/>
          <w:sz w:val="28"/>
          <w:szCs w:val="28"/>
          <w:lang w:val="ky-KG"/>
        </w:rPr>
        <w:t>максатка</w:t>
      </w:r>
      <w:r>
        <w:rPr>
          <w:rFonts w:ascii="Times New Roman" w:eastAsia="Calibri" w:hAnsi="Times New Roman" w:cs="Times New Roman"/>
          <w:bCs/>
          <w:sz w:val="28"/>
          <w:szCs w:val="28"/>
          <w:lang w:val="ky-KG"/>
        </w:rPr>
        <w:t xml:space="preserve"> республикалык бюджеттен бардыгы болуп </w:t>
      </w:r>
      <w:r w:rsidRPr="002C26D8">
        <w:rPr>
          <w:rFonts w:ascii="Times New Roman" w:eastAsia="Calibri" w:hAnsi="Times New Roman" w:cs="Times New Roman"/>
          <w:bCs/>
          <w:sz w:val="28"/>
          <w:szCs w:val="28"/>
          <w:lang w:val="ky-KG"/>
        </w:rPr>
        <w:t xml:space="preserve">  </w:t>
      </w:r>
      <w:r w:rsidRPr="002C26D8">
        <w:rPr>
          <w:rFonts w:ascii="Times New Roman" w:hAnsi="Times New Roman" w:cs="Times New Roman"/>
          <w:sz w:val="28"/>
          <w:szCs w:val="28"/>
          <w:lang w:val="ky-KG"/>
        </w:rPr>
        <w:t xml:space="preserve">429,6 млн сом бөлүнгөн. </w:t>
      </w:r>
    </w:p>
    <w:p w:rsidR="0052648B" w:rsidRPr="00A01775" w:rsidRDefault="00A01775" w:rsidP="00A01775">
      <w:pPr>
        <w:spacing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Иш жүзүндө </w:t>
      </w:r>
      <w:r w:rsidR="002C26D8" w:rsidRPr="002C26D8">
        <w:rPr>
          <w:rFonts w:ascii="Times New Roman" w:hAnsi="Times New Roman" w:cs="Times New Roman"/>
          <w:sz w:val="28"/>
          <w:szCs w:val="28"/>
          <w:lang w:val="ky-KG"/>
        </w:rPr>
        <w:t>2019-жылы стационарларда калктын жогоруда көрсөтүлгөн категориясына кирген 577,0 миң адам дарыланып чыгып, ММК фондунун бюджетинен  1945,4 млн сом бөлүнүп</w:t>
      </w:r>
      <w:r>
        <w:rPr>
          <w:rFonts w:ascii="Times New Roman" w:hAnsi="Times New Roman" w:cs="Times New Roman"/>
          <w:sz w:val="28"/>
          <w:szCs w:val="28"/>
          <w:lang w:val="ky-KG"/>
        </w:rPr>
        <w:t xml:space="preserve"> берилген</w:t>
      </w:r>
      <w:r w:rsidR="002C26D8" w:rsidRPr="002C26D8">
        <w:rPr>
          <w:rFonts w:ascii="Times New Roman" w:hAnsi="Times New Roman" w:cs="Times New Roman"/>
          <w:sz w:val="28"/>
          <w:szCs w:val="28"/>
          <w:lang w:val="ky-KG"/>
        </w:rPr>
        <w:t xml:space="preserve">, </w:t>
      </w:r>
      <w:r>
        <w:rPr>
          <w:rFonts w:ascii="Times New Roman" w:hAnsi="Times New Roman" w:cs="Times New Roman"/>
          <w:sz w:val="28"/>
          <w:szCs w:val="28"/>
          <w:lang w:val="ky-KG"/>
        </w:rPr>
        <w:t>б.а. жогоруда аталган категориядагыларды дарылоого кеткен чыгымдар</w:t>
      </w:r>
      <w:r w:rsidR="00D17CE0">
        <w:rPr>
          <w:rFonts w:ascii="Times New Roman" w:hAnsi="Times New Roman" w:cs="Times New Roman"/>
          <w:sz w:val="28"/>
          <w:szCs w:val="28"/>
          <w:lang w:val="ky-KG"/>
        </w:rPr>
        <w:t>дын</w:t>
      </w:r>
      <w:r>
        <w:rPr>
          <w:rFonts w:ascii="Times New Roman" w:hAnsi="Times New Roman" w:cs="Times New Roman"/>
          <w:sz w:val="28"/>
          <w:szCs w:val="28"/>
          <w:lang w:val="ky-KG"/>
        </w:rPr>
        <w:t xml:space="preserve"> </w:t>
      </w:r>
      <w:r w:rsidR="00D17CE0">
        <w:rPr>
          <w:rFonts w:ascii="Times New Roman" w:hAnsi="Times New Roman" w:cs="Times New Roman"/>
          <w:sz w:val="28"/>
          <w:szCs w:val="28"/>
          <w:lang w:val="ky-KG"/>
        </w:rPr>
        <w:t>суммасынан</w:t>
      </w:r>
      <w:r w:rsidR="002C26D8" w:rsidRPr="002C26D8">
        <w:rPr>
          <w:rFonts w:ascii="Times New Roman" w:hAnsi="Times New Roman" w:cs="Times New Roman"/>
          <w:sz w:val="28"/>
          <w:szCs w:val="28"/>
          <w:lang w:val="ky-KG"/>
        </w:rPr>
        <w:t xml:space="preserve">  </w:t>
      </w:r>
      <w:r>
        <w:rPr>
          <w:rFonts w:ascii="Times New Roman" w:hAnsi="Times New Roman" w:cs="Times New Roman"/>
          <w:sz w:val="28"/>
          <w:szCs w:val="28"/>
          <w:lang w:val="ky-KG"/>
        </w:rPr>
        <w:t>1415,8 млн сомго ашык болгон</w:t>
      </w:r>
      <w:r w:rsidR="002C26D8" w:rsidRPr="002C26D8">
        <w:rPr>
          <w:rFonts w:ascii="Times New Roman" w:hAnsi="Times New Roman" w:cs="Times New Roman"/>
          <w:sz w:val="28"/>
          <w:szCs w:val="28"/>
          <w:lang w:val="ky-KG"/>
        </w:rPr>
        <w:t>. (3- таблица</w:t>
      </w:r>
      <w:r>
        <w:rPr>
          <w:rFonts w:ascii="Times New Roman" w:hAnsi="Times New Roman" w:cs="Times New Roman"/>
          <w:sz w:val="28"/>
          <w:szCs w:val="28"/>
          <w:lang w:val="ky-KG"/>
        </w:rPr>
        <w:t>ны караңыз</w:t>
      </w:r>
      <w:r w:rsidR="002C26D8" w:rsidRPr="002C26D8">
        <w:rPr>
          <w:rFonts w:ascii="Times New Roman" w:hAnsi="Times New Roman" w:cs="Times New Roman"/>
          <w:sz w:val="28"/>
          <w:szCs w:val="28"/>
          <w:lang w:val="ky-KG"/>
        </w:rPr>
        <w:t>).</w:t>
      </w:r>
    </w:p>
    <w:p w:rsidR="00A01775" w:rsidRPr="00A01775" w:rsidRDefault="00A01775" w:rsidP="00A01775">
      <w:pPr>
        <w:shd w:val="clear" w:color="auto" w:fill="FFFFFF"/>
        <w:spacing w:line="240" w:lineRule="auto"/>
        <w:ind w:firstLine="709"/>
        <w:jc w:val="both"/>
        <w:rPr>
          <w:rFonts w:ascii="Times New Roman" w:hAnsi="Times New Roman" w:cs="Times New Roman"/>
          <w:b/>
          <w:sz w:val="28"/>
          <w:szCs w:val="28"/>
          <w:lang w:val="ky-KG"/>
        </w:rPr>
      </w:pPr>
      <w:r w:rsidRPr="00A01775">
        <w:rPr>
          <w:rFonts w:ascii="Times New Roman" w:hAnsi="Times New Roman" w:cs="Times New Roman"/>
          <w:sz w:val="28"/>
          <w:szCs w:val="28"/>
          <w:lang w:val="ky-KG"/>
        </w:rPr>
        <w:t xml:space="preserve">3-таблица. </w:t>
      </w:r>
      <w:r w:rsidRPr="00A01775">
        <w:rPr>
          <w:rFonts w:ascii="Times New Roman" w:hAnsi="Times New Roman" w:cs="Times New Roman"/>
          <w:b/>
          <w:sz w:val="28"/>
          <w:szCs w:val="28"/>
          <w:lang w:val="ky-KG"/>
        </w:rPr>
        <w:t>2019-жылы ММК фондунун бюджетинен калктын социалдык аялуу катмарын ММКга каржылоо жөнүндө маалымат</w:t>
      </w:r>
      <w:r w:rsidRPr="00A01775">
        <w:rPr>
          <w:rFonts w:ascii="Times New Roman" w:hAnsi="Times New Roman" w:cs="Times New Roman"/>
          <w:sz w:val="28"/>
          <w:szCs w:val="28"/>
          <w:lang w:val="ky-KG"/>
        </w:rPr>
        <w:t xml:space="preserve"> </w:t>
      </w:r>
      <w:r w:rsidRPr="00A01775">
        <w:rPr>
          <w:rFonts w:ascii="Times New Roman" w:hAnsi="Times New Roman" w:cs="Times New Roman"/>
          <w:b/>
          <w:sz w:val="28"/>
          <w:szCs w:val="28"/>
          <w:lang w:val="ky-KG"/>
        </w:rPr>
        <w:t xml:space="preserve"> </w:t>
      </w:r>
    </w:p>
    <w:p w:rsidR="0052648B" w:rsidRPr="00270517" w:rsidRDefault="00A01775" w:rsidP="00270517">
      <w:pPr>
        <w:shd w:val="clear" w:color="auto" w:fill="FFFFFF"/>
        <w:spacing w:after="0" w:line="240" w:lineRule="auto"/>
        <w:jc w:val="right"/>
        <w:rPr>
          <w:rFonts w:ascii="Times New Roman" w:eastAsia="Times New Roman" w:hAnsi="Times New Roman" w:cs="Times New Roman"/>
          <w:sz w:val="24"/>
          <w:szCs w:val="24"/>
          <w:lang w:val="ky-KG" w:eastAsia="ru-RU"/>
        </w:rPr>
      </w:pPr>
      <w:r w:rsidRPr="00270517">
        <w:rPr>
          <w:rFonts w:ascii="Times New Roman" w:eastAsia="Times New Roman" w:hAnsi="Times New Roman" w:cs="Times New Roman"/>
          <w:sz w:val="28"/>
          <w:szCs w:val="28"/>
          <w:lang w:val="ky-KG" w:eastAsia="ru-RU"/>
        </w:rPr>
        <w:t xml:space="preserve"> </w:t>
      </w:r>
      <w:r w:rsidR="0052648B" w:rsidRPr="00270517">
        <w:rPr>
          <w:rFonts w:ascii="Times New Roman" w:eastAsia="Times New Roman" w:hAnsi="Times New Roman" w:cs="Times New Roman"/>
          <w:sz w:val="28"/>
          <w:szCs w:val="28"/>
          <w:lang w:val="ky-KG" w:eastAsia="ru-RU"/>
        </w:rPr>
        <w:t>(</w:t>
      </w:r>
      <w:r>
        <w:rPr>
          <w:rFonts w:ascii="Times New Roman" w:eastAsia="Times New Roman" w:hAnsi="Times New Roman" w:cs="Times New Roman"/>
          <w:sz w:val="28"/>
          <w:szCs w:val="28"/>
          <w:lang w:val="ky-KG" w:eastAsia="ru-RU"/>
        </w:rPr>
        <w:t xml:space="preserve">миң </w:t>
      </w:r>
      <w:r w:rsidR="0052648B" w:rsidRPr="00270517">
        <w:rPr>
          <w:rFonts w:ascii="Times New Roman" w:eastAsia="Times New Roman" w:hAnsi="Times New Roman" w:cs="Times New Roman"/>
          <w:sz w:val="28"/>
          <w:szCs w:val="28"/>
          <w:lang w:val="ky-KG" w:eastAsia="ru-RU"/>
        </w:rPr>
        <w:t xml:space="preserve"> сом</w:t>
      </w:r>
      <w:r>
        <w:rPr>
          <w:rFonts w:ascii="Times New Roman" w:eastAsia="Times New Roman" w:hAnsi="Times New Roman" w:cs="Times New Roman"/>
          <w:sz w:val="28"/>
          <w:szCs w:val="28"/>
          <w:lang w:val="ky-KG" w:eastAsia="ru-RU"/>
        </w:rPr>
        <w:t xml:space="preserve"> менен</w:t>
      </w:r>
      <w:r w:rsidR="0052648B" w:rsidRPr="00270517">
        <w:rPr>
          <w:rFonts w:ascii="Times New Roman" w:eastAsia="Times New Roman" w:hAnsi="Times New Roman" w:cs="Times New Roman"/>
          <w:sz w:val="28"/>
          <w:szCs w:val="28"/>
          <w:lang w:val="ky-KG" w:eastAsia="ru-RU"/>
        </w:rPr>
        <w:t>)</w:t>
      </w:r>
    </w:p>
    <w:tbl>
      <w:tblPr>
        <w:tblW w:w="9101" w:type="dxa"/>
        <w:tblInd w:w="250" w:type="dxa"/>
        <w:tblLook w:val="04A0" w:firstRow="1" w:lastRow="0" w:firstColumn="1" w:lastColumn="0" w:noHBand="0" w:noVBand="1"/>
      </w:tblPr>
      <w:tblGrid>
        <w:gridCol w:w="3324"/>
        <w:gridCol w:w="2234"/>
        <w:gridCol w:w="2258"/>
        <w:gridCol w:w="1285"/>
      </w:tblGrid>
      <w:tr w:rsidR="0052648B" w:rsidRPr="0052648B" w:rsidTr="00775411">
        <w:trPr>
          <w:trHeight w:val="285"/>
        </w:trPr>
        <w:tc>
          <w:tcPr>
            <w:tcW w:w="44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648B" w:rsidRPr="00A01775" w:rsidRDefault="00E41D59" w:rsidP="00270517">
            <w:pPr>
              <w:spacing w:after="0" w:line="240" w:lineRule="auto"/>
              <w:jc w:val="center"/>
              <w:rPr>
                <w:rFonts w:ascii="Times New Roman" w:eastAsia="Times New Roman" w:hAnsi="Times New Roman" w:cs="Times New Roman"/>
                <w:sz w:val="28"/>
                <w:szCs w:val="28"/>
                <w:lang w:eastAsia="ru-RU"/>
              </w:rPr>
            </w:pPr>
            <w:r>
              <w:rPr>
                <w:rFonts w:ascii="Times New Roman" w:hAnsi="Times New Roman" w:cs="Times New Roman"/>
                <w:b/>
                <w:sz w:val="28"/>
                <w:szCs w:val="28"/>
                <w:lang w:val="ky-KG"/>
              </w:rPr>
              <w:t xml:space="preserve">Калктын социалдык </w:t>
            </w:r>
            <w:r w:rsidR="00A01775" w:rsidRPr="00A01775">
              <w:rPr>
                <w:rFonts w:ascii="Times New Roman" w:hAnsi="Times New Roman" w:cs="Times New Roman"/>
                <w:b/>
                <w:sz w:val="28"/>
                <w:szCs w:val="28"/>
                <w:lang w:val="ky-KG"/>
              </w:rPr>
              <w:t>аялуу категориясы</w:t>
            </w:r>
          </w:p>
        </w:tc>
        <w:tc>
          <w:tcPr>
            <w:tcW w:w="1602" w:type="dxa"/>
            <w:tcBorders>
              <w:top w:val="single" w:sz="4" w:space="0" w:color="auto"/>
              <w:left w:val="nil"/>
              <w:bottom w:val="single" w:sz="4" w:space="0" w:color="auto"/>
              <w:right w:val="single" w:sz="4" w:space="0" w:color="auto"/>
            </w:tcBorders>
            <w:shd w:val="clear" w:color="auto" w:fill="auto"/>
            <w:noWrap/>
            <w:vAlign w:val="center"/>
            <w:hideMark/>
          </w:tcPr>
          <w:p w:rsidR="0052648B" w:rsidRPr="00E41D59" w:rsidRDefault="00E41D59" w:rsidP="00270517">
            <w:pPr>
              <w:spacing w:after="0" w:line="240" w:lineRule="auto"/>
              <w:jc w:val="center"/>
              <w:rPr>
                <w:rFonts w:ascii="Times New Roman" w:eastAsia="Times New Roman" w:hAnsi="Times New Roman" w:cs="Times New Roman"/>
                <w:b/>
                <w:bCs/>
                <w:sz w:val="28"/>
                <w:szCs w:val="28"/>
                <w:lang w:val="ky-KG" w:eastAsia="ru-RU"/>
              </w:rPr>
            </w:pPr>
            <w:r>
              <w:rPr>
                <w:rFonts w:ascii="Times New Roman" w:eastAsia="Times New Roman" w:hAnsi="Times New Roman" w:cs="Times New Roman"/>
                <w:b/>
                <w:bCs/>
                <w:sz w:val="28"/>
                <w:szCs w:val="28"/>
                <w:lang w:val="ky-KG" w:eastAsia="ru-RU"/>
              </w:rPr>
              <w:t>Республикалык бюджеттен алынган сумма</w:t>
            </w:r>
          </w:p>
        </w:tc>
        <w:tc>
          <w:tcPr>
            <w:tcW w:w="1869" w:type="dxa"/>
            <w:tcBorders>
              <w:top w:val="single" w:sz="4" w:space="0" w:color="auto"/>
              <w:left w:val="nil"/>
              <w:bottom w:val="single" w:sz="4" w:space="0" w:color="auto"/>
              <w:right w:val="single" w:sz="4" w:space="0" w:color="auto"/>
            </w:tcBorders>
            <w:shd w:val="clear" w:color="auto" w:fill="auto"/>
            <w:noWrap/>
            <w:vAlign w:val="center"/>
            <w:hideMark/>
          </w:tcPr>
          <w:p w:rsidR="0052648B" w:rsidRPr="00E41D59" w:rsidRDefault="00E41D59" w:rsidP="0052648B">
            <w:pPr>
              <w:spacing w:after="0" w:line="240" w:lineRule="auto"/>
              <w:jc w:val="both"/>
              <w:rPr>
                <w:rFonts w:ascii="Times New Roman" w:eastAsia="Times New Roman" w:hAnsi="Times New Roman" w:cs="Times New Roman"/>
                <w:b/>
                <w:bCs/>
                <w:sz w:val="28"/>
                <w:szCs w:val="28"/>
                <w:lang w:val="ky-KG" w:eastAsia="ru-RU"/>
              </w:rPr>
            </w:pPr>
            <w:r>
              <w:rPr>
                <w:rFonts w:ascii="Times New Roman" w:eastAsia="Times New Roman" w:hAnsi="Times New Roman" w:cs="Times New Roman"/>
                <w:b/>
                <w:bCs/>
                <w:sz w:val="28"/>
                <w:szCs w:val="28"/>
                <w:lang w:val="ky-KG" w:eastAsia="ru-RU"/>
              </w:rPr>
              <w:t>Дарылоо үчүн стационарларга төлөнүп берилди</w:t>
            </w:r>
            <w:r w:rsidR="0052648B" w:rsidRPr="00E41D59">
              <w:rPr>
                <w:rFonts w:ascii="Times New Roman" w:eastAsia="Times New Roman" w:hAnsi="Times New Roman" w:cs="Times New Roman"/>
                <w:b/>
                <w:bCs/>
                <w:sz w:val="28"/>
                <w:szCs w:val="28"/>
                <w:lang w:val="ky-KG" w:eastAsia="ru-RU"/>
              </w:rPr>
              <w:t xml:space="preserve"> </w:t>
            </w:r>
          </w:p>
        </w:tc>
        <w:tc>
          <w:tcPr>
            <w:tcW w:w="1163" w:type="dxa"/>
            <w:tcBorders>
              <w:top w:val="single" w:sz="4" w:space="0" w:color="auto"/>
              <w:left w:val="nil"/>
              <w:bottom w:val="single" w:sz="4" w:space="0" w:color="auto"/>
              <w:right w:val="single" w:sz="4" w:space="0" w:color="auto"/>
            </w:tcBorders>
            <w:shd w:val="clear" w:color="auto" w:fill="auto"/>
            <w:noWrap/>
            <w:vAlign w:val="center"/>
            <w:hideMark/>
          </w:tcPr>
          <w:p w:rsidR="0052648B" w:rsidRPr="00E41D59" w:rsidRDefault="00E41D59" w:rsidP="0052648B">
            <w:pPr>
              <w:spacing w:after="0" w:line="240" w:lineRule="auto"/>
              <w:jc w:val="both"/>
              <w:rPr>
                <w:rFonts w:ascii="Times New Roman" w:eastAsia="Times New Roman" w:hAnsi="Times New Roman" w:cs="Times New Roman"/>
                <w:b/>
                <w:bCs/>
                <w:sz w:val="28"/>
                <w:szCs w:val="28"/>
                <w:lang w:val="ky-KG" w:eastAsia="ru-RU"/>
              </w:rPr>
            </w:pPr>
            <w:r>
              <w:rPr>
                <w:rFonts w:ascii="Times New Roman" w:eastAsia="Times New Roman" w:hAnsi="Times New Roman" w:cs="Times New Roman"/>
                <w:b/>
                <w:bCs/>
                <w:sz w:val="28"/>
                <w:szCs w:val="28"/>
                <w:lang w:val="ky-KG" w:eastAsia="ru-RU"/>
              </w:rPr>
              <w:t>Айырма</w:t>
            </w:r>
          </w:p>
        </w:tc>
      </w:tr>
      <w:tr w:rsidR="0052648B" w:rsidRPr="0052648B" w:rsidTr="00775411">
        <w:trPr>
          <w:trHeight w:val="285"/>
        </w:trPr>
        <w:tc>
          <w:tcPr>
            <w:tcW w:w="4467" w:type="dxa"/>
            <w:tcBorders>
              <w:top w:val="nil"/>
              <w:left w:val="single" w:sz="4" w:space="0" w:color="auto"/>
              <w:bottom w:val="single" w:sz="4" w:space="0" w:color="auto"/>
              <w:right w:val="single" w:sz="4" w:space="0" w:color="auto"/>
            </w:tcBorders>
            <w:shd w:val="clear" w:color="auto" w:fill="auto"/>
            <w:vAlign w:val="center"/>
            <w:hideMark/>
          </w:tcPr>
          <w:p w:rsidR="0052648B" w:rsidRPr="00E41D59" w:rsidRDefault="00E41D59" w:rsidP="0052648B">
            <w:pPr>
              <w:spacing w:after="0" w:line="240" w:lineRule="auto"/>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Жумушсуздар</w:t>
            </w:r>
          </w:p>
        </w:tc>
        <w:tc>
          <w:tcPr>
            <w:tcW w:w="1602" w:type="dxa"/>
            <w:tcBorders>
              <w:top w:val="nil"/>
              <w:left w:val="nil"/>
              <w:bottom w:val="single" w:sz="4" w:space="0" w:color="auto"/>
              <w:right w:val="single" w:sz="4" w:space="0" w:color="auto"/>
            </w:tcBorders>
            <w:shd w:val="clear" w:color="auto" w:fill="auto"/>
            <w:noWrap/>
            <w:vAlign w:val="center"/>
            <w:hideMark/>
          </w:tcPr>
          <w:p w:rsidR="0052648B" w:rsidRPr="0052648B" w:rsidRDefault="0052648B" w:rsidP="00270517">
            <w:pPr>
              <w:spacing w:after="0" w:line="240" w:lineRule="auto"/>
              <w:jc w:val="right"/>
              <w:rPr>
                <w:rFonts w:ascii="Times New Roman" w:eastAsia="Times New Roman" w:hAnsi="Times New Roman" w:cs="Times New Roman"/>
                <w:sz w:val="28"/>
                <w:szCs w:val="28"/>
                <w:lang w:eastAsia="ru-RU"/>
              </w:rPr>
            </w:pPr>
            <w:r w:rsidRPr="0052648B">
              <w:rPr>
                <w:rFonts w:ascii="Times New Roman" w:eastAsia="Times New Roman" w:hAnsi="Times New Roman" w:cs="Times New Roman"/>
                <w:sz w:val="28"/>
                <w:szCs w:val="28"/>
                <w:lang w:eastAsia="ru-RU"/>
              </w:rPr>
              <w:t>2,6</w:t>
            </w:r>
          </w:p>
        </w:tc>
        <w:tc>
          <w:tcPr>
            <w:tcW w:w="1869" w:type="dxa"/>
            <w:tcBorders>
              <w:top w:val="nil"/>
              <w:left w:val="nil"/>
              <w:bottom w:val="single" w:sz="4" w:space="0" w:color="auto"/>
              <w:right w:val="single" w:sz="4" w:space="0" w:color="auto"/>
            </w:tcBorders>
            <w:shd w:val="clear" w:color="auto" w:fill="auto"/>
            <w:noWrap/>
            <w:vAlign w:val="center"/>
            <w:hideMark/>
          </w:tcPr>
          <w:p w:rsidR="0052648B" w:rsidRPr="0052648B" w:rsidRDefault="0052648B" w:rsidP="00270517">
            <w:pPr>
              <w:spacing w:after="0" w:line="240" w:lineRule="auto"/>
              <w:jc w:val="right"/>
              <w:rPr>
                <w:rFonts w:ascii="Times New Roman" w:eastAsia="Times New Roman" w:hAnsi="Times New Roman" w:cs="Times New Roman"/>
                <w:sz w:val="28"/>
                <w:szCs w:val="28"/>
                <w:lang w:eastAsia="ru-RU"/>
              </w:rPr>
            </w:pPr>
            <w:r w:rsidRPr="0052648B">
              <w:rPr>
                <w:rFonts w:ascii="Times New Roman" w:eastAsia="Times New Roman" w:hAnsi="Times New Roman" w:cs="Times New Roman"/>
                <w:sz w:val="28"/>
                <w:szCs w:val="28"/>
                <w:lang w:eastAsia="ru-RU"/>
              </w:rPr>
              <w:t>7,4</w:t>
            </w:r>
          </w:p>
        </w:tc>
        <w:tc>
          <w:tcPr>
            <w:tcW w:w="1163" w:type="dxa"/>
            <w:tcBorders>
              <w:top w:val="nil"/>
              <w:left w:val="nil"/>
              <w:bottom w:val="single" w:sz="4" w:space="0" w:color="auto"/>
              <w:right w:val="single" w:sz="4" w:space="0" w:color="auto"/>
            </w:tcBorders>
            <w:shd w:val="clear" w:color="auto" w:fill="auto"/>
            <w:noWrap/>
            <w:vAlign w:val="center"/>
            <w:hideMark/>
          </w:tcPr>
          <w:p w:rsidR="0052648B" w:rsidRPr="0052648B" w:rsidRDefault="0052648B" w:rsidP="00270517">
            <w:pPr>
              <w:spacing w:after="0" w:line="240" w:lineRule="auto"/>
              <w:jc w:val="right"/>
              <w:rPr>
                <w:rFonts w:ascii="Times New Roman" w:eastAsia="Times New Roman" w:hAnsi="Times New Roman" w:cs="Times New Roman"/>
                <w:sz w:val="28"/>
                <w:szCs w:val="28"/>
                <w:lang w:eastAsia="ru-RU"/>
              </w:rPr>
            </w:pPr>
            <w:r w:rsidRPr="0052648B">
              <w:rPr>
                <w:rFonts w:ascii="Times New Roman" w:eastAsia="Times New Roman" w:hAnsi="Times New Roman" w:cs="Times New Roman"/>
                <w:sz w:val="28"/>
                <w:szCs w:val="28"/>
                <w:lang w:eastAsia="ru-RU"/>
              </w:rPr>
              <w:t>-4,8</w:t>
            </w:r>
          </w:p>
        </w:tc>
      </w:tr>
      <w:tr w:rsidR="0052648B" w:rsidRPr="0052648B" w:rsidTr="00775411">
        <w:trPr>
          <w:trHeight w:val="285"/>
        </w:trPr>
        <w:tc>
          <w:tcPr>
            <w:tcW w:w="4467" w:type="dxa"/>
            <w:tcBorders>
              <w:top w:val="nil"/>
              <w:left w:val="single" w:sz="4" w:space="0" w:color="auto"/>
              <w:bottom w:val="single" w:sz="4" w:space="0" w:color="auto"/>
              <w:right w:val="single" w:sz="4" w:space="0" w:color="auto"/>
            </w:tcBorders>
            <w:shd w:val="clear" w:color="auto" w:fill="auto"/>
            <w:vAlign w:val="center"/>
            <w:hideMark/>
          </w:tcPr>
          <w:p w:rsidR="0052648B" w:rsidRPr="00E41D59" w:rsidRDefault="00E41D59" w:rsidP="0052648B">
            <w:pPr>
              <w:spacing w:after="0" w:line="240" w:lineRule="auto"/>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Соц. жөлөк пул алуучу адамдар</w:t>
            </w:r>
          </w:p>
        </w:tc>
        <w:tc>
          <w:tcPr>
            <w:tcW w:w="1602" w:type="dxa"/>
            <w:tcBorders>
              <w:top w:val="nil"/>
              <w:left w:val="nil"/>
              <w:bottom w:val="single" w:sz="4" w:space="0" w:color="auto"/>
              <w:right w:val="single" w:sz="4" w:space="0" w:color="auto"/>
            </w:tcBorders>
            <w:shd w:val="clear" w:color="auto" w:fill="auto"/>
            <w:noWrap/>
            <w:vAlign w:val="center"/>
            <w:hideMark/>
          </w:tcPr>
          <w:p w:rsidR="0052648B" w:rsidRPr="0052648B" w:rsidRDefault="0052648B" w:rsidP="00270517">
            <w:pPr>
              <w:spacing w:after="0" w:line="240" w:lineRule="auto"/>
              <w:jc w:val="right"/>
              <w:rPr>
                <w:rFonts w:ascii="Times New Roman" w:eastAsia="Times New Roman" w:hAnsi="Times New Roman" w:cs="Times New Roman"/>
                <w:sz w:val="28"/>
                <w:szCs w:val="28"/>
                <w:lang w:eastAsia="ru-RU"/>
              </w:rPr>
            </w:pPr>
            <w:r w:rsidRPr="0052648B">
              <w:rPr>
                <w:rFonts w:ascii="Times New Roman" w:eastAsia="Times New Roman" w:hAnsi="Times New Roman" w:cs="Times New Roman"/>
                <w:sz w:val="28"/>
                <w:szCs w:val="28"/>
                <w:lang w:eastAsia="ru-RU"/>
              </w:rPr>
              <w:t>9,4</w:t>
            </w:r>
          </w:p>
        </w:tc>
        <w:tc>
          <w:tcPr>
            <w:tcW w:w="1869" w:type="dxa"/>
            <w:tcBorders>
              <w:top w:val="nil"/>
              <w:left w:val="nil"/>
              <w:bottom w:val="single" w:sz="4" w:space="0" w:color="auto"/>
              <w:right w:val="single" w:sz="4" w:space="0" w:color="auto"/>
            </w:tcBorders>
            <w:shd w:val="clear" w:color="auto" w:fill="auto"/>
            <w:noWrap/>
            <w:vAlign w:val="center"/>
            <w:hideMark/>
          </w:tcPr>
          <w:p w:rsidR="0052648B" w:rsidRPr="0052648B" w:rsidRDefault="0052648B" w:rsidP="00270517">
            <w:pPr>
              <w:spacing w:after="0" w:line="240" w:lineRule="auto"/>
              <w:jc w:val="right"/>
              <w:rPr>
                <w:rFonts w:ascii="Times New Roman" w:eastAsia="Times New Roman" w:hAnsi="Times New Roman" w:cs="Times New Roman"/>
                <w:sz w:val="28"/>
                <w:szCs w:val="28"/>
                <w:lang w:eastAsia="ru-RU"/>
              </w:rPr>
            </w:pPr>
            <w:r w:rsidRPr="0052648B">
              <w:rPr>
                <w:rFonts w:ascii="Times New Roman" w:eastAsia="Times New Roman" w:hAnsi="Times New Roman" w:cs="Times New Roman"/>
                <w:sz w:val="28"/>
                <w:szCs w:val="28"/>
                <w:lang w:eastAsia="ru-RU"/>
              </w:rPr>
              <w:t>133,2</w:t>
            </w:r>
          </w:p>
        </w:tc>
        <w:tc>
          <w:tcPr>
            <w:tcW w:w="1163" w:type="dxa"/>
            <w:tcBorders>
              <w:top w:val="nil"/>
              <w:left w:val="nil"/>
              <w:bottom w:val="single" w:sz="4" w:space="0" w:color="auto"/>
              <w:right w:val="single" w:sz="4" w:space="0" w:color="auto"/>
            </w:tcBorders>
            <w:shd w:val="clear" w:color="auto" w:fill="auto"/>
            <w:noWrap/>
            <w:vAlign w:val="center"/>
            <w:hideMark/>
          </w:tcPr>
          <w:p w:rsidR="0052648B" w:rsidRPr="0052648B" w:rsidRDefault="0052648B" w:rsidP="00270517">
            <w:pPr>
              <w:spacing w:after="0" w:line="240" w:lineRule="auto"/>
              <w:jc w:val="right"/>
              <w:rPr>
                <w:rFonts w:ascii="Times New Roman" w:eastAsia="Times New Roman" w:hAnsi="Times New Roman" w:cs="Times New Roman"/>
                <w:sz w:val="28"/>
                <w:szCs w:val="28"/>
                <w:lang w:eastAsia="ru-RU"/>
              </w:rPr>
            </w:pPr>
            <w:r w:rsidRPr="0052648B">
              <w:rPr>
                <w:rFonts w:ascii="Times New Roman" w:eastAsia="Times New Roman" w:hAnsi="Times New Roman" w:cs="Times New Roman"/>
                <w:sz w:val="28"/>
                <w:szCs w:val="28"/>
                <w:lang w:eastAsia="ru-RU"/>
              </w:rPr>
              <w:t>-123,8</w:t>
            </w:r>
          </w:p>
        </w:tc>
      </w:tr>
      <w:tr w:rsidR="0052648B" w:rsidRPr="0052648B" w:rsidTr="00775411">
        <w:trPr>
          <w:trHeight w:val="285"/>
        </w:trPr>
        <w:tc>
          <w:tcPr>
            <w:tcW w:w="4467" w:type="dxa"/>
            <w:tcBorders>
              <w:top w:val="nil"/>
              <w:left w:val="single" w:sz="4" w:space="0" w:color="auto"/>
              <w:bottom w:val="single" w:sz="4" w:space="0" w:color="auto"/>
              <w:right w:val="single" w:sz="4" w:space="0" w:color="auto"/>
            </w:tcBorders>
            <w:shd w:val="clear" w:color="auto" w:fill="auto"/>
            <w:vAlign w:val="center"/>
            <w:hideMark/>
          </w:tcPr>
          <w:p w:rsidR="0052648B" w:rsidRPr="00E41D59" w:rsidRDefault="00E41D59" w:rsidP="0052648B">
            <w:pPr>
              <w:spacing w:after="0" w:line="240" w:lineRule="auto"/>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eastAsia="ru-RU"/>
              </w:rPr>
              <w:t>Студент</w:t>
            </w:r>
            <w:r>
              <w:rPr>
                <w:rFonts w:ascii="Times New Roman" w:eastAsia="Times New Roman" w:hAnsi="Times New Roman" w:cs="Times New Roman"/>
                <w:sz w:val="28"/>
                <w:szCs w:val="28"/>
                <w:lang w:val="ky-KG" w:eastAsia="ru-RU"/>
              </w:rPr>
              <w:t>тер</w:t>
            </w:r>
          </w:p>
        </w:tc>
        <w:tc>
          <w:tcPr>
            <w:tcW w:w="1602" w:type="dxa"/>
            <w:tcBorders>
              <w:top w:val="nil"/>
              <w:left w:val="nil"/>
              <w:bottom w:val="single" w:sz="4" w:space="0" w:color="auto"/>
              <w:right w:val="single" w:sz="4" w:space="0" w:color="auto"/>
            </w:tcBorders>
            <w:shd w:val="clear" w:color="auto" w:fill="auto"/>
            <w:noWrap/>
            <w:vAlign w:val="center"/>
            <w:hideMark/>
          </w:tcPr>
          <w:p w:rsidR="0052648B" w:rsidRPr="0052648B" w:rsidRDefault="0052648B" w:rsidP="00270517">
            <w:pPr>
              <w:spacing w:after="0" w:line="240" w:lineRule="auto"/>
              <w:jc w:val="right"/>
              <w:rPr>
                <w:rFonts w:ascii="Times New Roman" w:eastAsia="Times New Roman" w:hAnsi="Times New Roman" w:cs="Times New Roman"/>
                <w:sz w:val="28"/>
                <w:szCs w:val="28"/>
                <w:lang w:eastAsia="ru-RU"/>
              </w:rPr>
            </w:pPr>
            <w:r w:rsidRPr="0052648B">
              <w:rPr>
                <w:rFonts w:ascii="Times New Roman" w:eastAsia="Times New Roman" w:hAnsi="Times New Roman" w:cs="Times New Roman"/>
                <w:sz w:val="28"/>
                <w:szCs w:val="28"/>
                <w:lang w:eastAsia="ru-RU"/>
              </w:rPr>
              <w:t>20,9</w:t>
            </w:r>
          </w:p>
        </w:tc>
        <w:tc>
          <w:tcPr>
            <w:tcW w:w="1869" w:type="dxa"/>
            <w:tcBorders>
              <w:top w:val="nil"/>
              <w:left w:val="nil"/>
              <w:bottom w:val="single" w:sz="4" w:space="0" w:color="auto"/>
              <w:right w:val="single" w:sz="4" w:space="0" w:color="auto"/>
            </w:tcBorders>
            <w:shd w:val="clear" w:color="auto" w:fill="auto"/>
            <w:noWrap/>
            <w:vAlign w:val="center"/>
            <w:hideMark/>
          </w:tcPr>
          <w:p w:rsidR="0052648B" w:rsidRPr="0052648B" w:rsidRDefault="0052648B" w:rsidP="00270517">
            <w:pPr>
              <w:spacing w:after="0" w:line="240" w:lineRule="auto"/>
              <w:jc w:val="right"/>
              <w:rPr>
                <w:rFonts w:ascii="Times New Roman" w:eastAsia="Times New Roman" w:hAnsi="Times New Roman" w:cs="Times New Roman"/>
                <w:sz w:val="28"/>
                <w:szCs w:val="28"/>
                <w:lang w:eastAsia="ru-RU"/>
              </w:rPr>
            </w:pPr>
            <w:r w:rsidRPr="0052648B">
              <w:rPr>
                <w:rFonts w:ascii="Times New Roman" w:eastAsia="Times New Roman" w:hAnsi="Times New Roman" w:cs="Times New Roman"/>
                <w:sz w:val="28"/>
                <w:szCs w:val="28"/>
                <w:lang w:eastAsia="ru-RU"/>
              </w:rPr>
              <w:t>51,4</w:t>
            </w:r>
          </w:p>
        </w:tc>
        <w:tc>
          <w:tcPr>
            <w:tcW w:w="1163" w:type="dxa"/>
            <w:tcBorders>
              <w:top w:val="nil"/>
              <w:left w:val="nil"/>
              <w:bottom w:val="single" w:sz="4" w:space="0" w:color="auto"/>
              <w:right w:val="single" w:sz="4" w:space="0" w:color="auto"/>
            </w:tcBorders>
            <w:shd w:val="clear" w:color="auto" w:fill="auto"/>
            <w:noWrap/>
            <w:vAlign w:val="center"/>
            <w:hideMark/>
          </w:tcPr>
          <w:p w:rsidR="0052648B" w:rsidRPr="0052648B" w:rsidRDefault="0052648B" w:rsidP="00270517">
            <w:pPr>
              <w:spacing w:after="0" w:line="240" w:lineRule="auto"/>
              <w:jc w:val="right"/>
              <w:rPr>
                <w:rFonts w:ascii="Times New Roman" w:eastAsia="Times New Roman" w:hAnsi="Times New Roman" w:cs="Times New Roman"/>
                <w:sz w:val="28"/>
                <w:szCs w:val="28"/>
                <w:lang w:eastAsia="ru-RU"/>
              </w:rPr>
            </w:pPr>
            <w:r w:rsidRPr="0052648B">
              <w:rPr>
                <w:rFonts w:ascii="Times New Roman" w:eastAsia="Times New Roman" w:hAnsi="Times New Roman" w:cs="Times New Roman"/>
                <w:sz w:val="28"/>
                <w:szCs w:val="28"/>
                <w:lang w:eastAsia="ru-RU"/>
              </w:rPr>
              <w:t>-30,5</w:t>
            </w:r>
          </w:p>
        </w:tc>
      </w:tr>
      <w:tr w:rsidR="0052648B" w:rsidRPr="0052648B" w:rsidTr="00775411">
        <w:trPr>
          <w:trHeight w:val="285"/>
        </w:trPr>
        <w:tc>
          <w:tcPr>
            <w:tcW w:w="4467" w:type="dxa"/>
            <w:tcBorders>
              <w:top w:val="nil"/>
              <w:left w:val="single" w:sz="4" w:space="0" w:color="auto"/>
              <w:bottom w:val="single" w:sz="4" w:space="0" w:color="auto"/>
              <w:right w:val="single" w:sz="4" w:space="0" w:color="auto"/>
            </w:tcBorders>
            <w:shd w:val="clear" w:color="auto" w:fill="auto"/>
            <w:vAlign w:val="center"/>
            <w:hideMark/>
          </w:tcPr>
          <w:p w:rsidR="00E41D59" w:rsidRPr="00E41D59" w:rsidRDefault="00E41D59" w:rsidP="0052648B">
            <w:pPr>
              <w:spacing w:after="0" w:line="240" w:lineRule="auto"/>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Аскер кызматчылары</w:t>
            </w:r>
          </w:p>
        </w:tc>
        <w:tc>
          <w:tcPr>
            <w:tcW w:w="1602" w:type="dxa"/>
            <w:tcBorders>
              <w:top w:val="nil"/>
              <w:left w:val="nil"/>
              <w:bottom w:val="single" w:sz="4" w:space="0" w:color="auto"/>
              <w:right w:val="single" w:sz="4" w:space="0" w:color="auto"/>
            </w:tcBorders>
            <w:shd w:val="clear" w:color="auto" w:fill="auto"/>
            <w:noWrap/>
            <w:vAlign w:val="center"/>
            <w:hideMark/>
          </w:tcPr>
          <w:p w:rsidR="0052648B" w:rsidRPr="0052648B" w:rsidRDefault="0052648B" w:rsidP="00270517">
            <w:pPr>
              <w:spacing w:after="0" w:line="240" w:lineRule="auto"/>
              <w:jc w:val="right"/>
              <w:rPr>
                <w:rFonts w:ascii="Times New Roman" w:eastAsia="Times New Roman" w:hAnsi="Times New Roman" w:cs="Times New Roman"/>
                <w:sz w:val="28"/>
                <w:szCs w:val="28"/>
                <w:lang w:eastAsia="ru-RU"/>
              </w:rPr>
            </w:pPr>
            <w:r w:rsidRPr="0052648B">
              <w:rPr>
                <w:rFonts w:ascii="Times New Roman" w:eastAsia="Times New Roman" w:hAnsi="Times New Roman" w:cs="Times New Roman"/>
                <w:sz w:val="28"/>
                <w:szCs w:val="28"/>
                <w:lang w:eastAsia="ru-RU"/>
              </w:rPr>
              <w:t>0,4</w:t>
            </w:r>
          </w:p>
        </w:tc>
        <w:tc>
          <w:tcPr>
            <w:tcW w:w="1869" w:type="dxa"/>
            <w:tcBorders>
              <w:top w:val="nil"/>
              <w:left w:val="nil"/>
              <w:bottom w:val="single" w:sz="4" w:space="0" w:color="auto"/>
              <w:right w:val="single" w:sz="4" w:space="0" w:color="auto"/>
            </w:tcBorders>
            <w:shd w:val="clear" w:color="auto" w:fill="auto"/>
            <w:noWrap/>
            <w:vAlign w:val="center"/>
            <w:hideMark/>
          </w:tcPr>
          <w:p w:rsidR="0052648B" w:rsidRPr="0052648B" w:rsidRDefault="0052648B" w:rsidP="00270517">
            <w:pPr>
              <w:spacing w:after="0" w:line="240" w:lineRule="auto"/>
              <w:jc w:val="right"/>
              <w:rPr>
                <w:rFonts w:ascii="Times New Roman" w:eastAsia="Times New Roman" w:hAnsi="Times New Roman" w:cs="Times New Roman"/>
                <w:sz w:val="28"/>
                <w:szCs w:val="28"/>
                <w:lang w:eastAsia="ru-RU"/>
              </w:rPr>
            </w:pPr>
            <w:r w:rsidRPr="0052648B">
              <w:rPr>
                <w:rFonts w:ascii="Times New Roman" w:eastAsia="Times New Roman" w:hAnsi="Times New Roman" w:cs="Times New Roman"/>
                <w:sz w:val="28"/>
                <w:szCs w:val="28"/>
                <w:lang w:eastAsia="ru-RU"/>
              </w:rPr>
              <w:t>3,9</w:t>
            </w:r>
          </w:p>
        </w:tc>
        <w:tc>
          <w:tcPr>
            <w:tcW w:w="1163" w:type="dxa"/>
            <w:tcBorders>
              <w:top w:val="nil"/>
              <w:left w:val="nil"/>
              <w:bottom w:val="single" w:sz="4" w:space="0" w:color="auto"/>
              <w:right w:val="single" w:sz="4" w:space="0" w:color="auto"/>
            </w:tcBorders>
            <w:shd w:val="clear" w:color="auto" w:fill="auto"/>
            <w:noWrap/>
            <w:vAlign w:val="center"/>
            <w:hideMark/>
          </w:tcPr>
          <w:p w:rsidR="0052648B" w:rsidRPr="0052648B" w:rsidRDefault="0052648B" w:rsidP="00270517">
            <w:pPr>
              <w:spacing w:after="0" w:line="240" w:lineRule="auto"/>
              <w:jc w:val="right"/>
              <w:rPr>
                <w:rFonts w:ascii="Times New Roman" w:eastAsia="Times New Roman" w:hAnsi="Times New Roman" w:cs="Times New Roman"/>
                <w:sz w:val="28"/>
                <w:szCs w:val="28"/>
                <w:lang w:eastAsia="ru-RU"/>
              </w:rPr>
            </w:pPr>
            <w:r w:rsidRPr="0052648B">
              <w:rPr>
                <w:rFonts w:ascii="Times New Roman" w:eastAsia="Times New Roman" w:hAnsi="Times New Roman" w:cs="Times New Roman"/>
                <w:sz w:val="28"/>
                <w:szCs w:val="28"/>
                <w:lang w:eastAsia="ru-RU"/>
              </w:rPr>
              <w:t>-3,5</w:t>
            </w:r>
          </w:p>
        </w:tc>
      </w:tr>
      <w:tr w:rsidR="0052648B" w:rsidRPr="0052648B" w:rsidTr="00775411">
        <w:trPr>
          <w:trHeight w:val="285"/>
        </w:trPr>
        <w:tc>
          <w:tcPr>
            <w:tcW w:w="4467" w:type="dxa"/>
            <w:tcBorders>
              <w:top w:val="nil"/>
              <w:left w:val="single" w:sz="4" w:space="0" w:color="auto"/>
              <w:bottom w:val="single" w:sz="4" w:space="0" w:color="auto"/>
              <w:right w:val="single" w:sz="4" w:space="0" w:color="auto"/>
            </w:tcBorders>
            <w:shd w:val="clear" w:color="auto" w:fill="auto"/>
            <w:vAlign w:val="center"/>
            <w:hideMark/>
          </w:tcPr>
          <w:p w:rsidR="0052648B" w:rsidRPr="00E41D59" w:rsidRDefault="00E41D59" w:rsidP="0052648B">
            <w:pPr>
              <w:spacing w:after="0" w:line="240" w:lineRule="auto"/>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eastAsia="ru-RU"/>
              </w:rPr>
              <w:t>Пенсионер</w:t>
            </w:r>
            <w:r>
              <w:rPr>
                <w:rFonts w:ascii="Times New Roman" w:eastAsia="Times New Roman" w:hAnsi="Times New Roman" w:cs="Times New Roman"/>
                <w:sz w:val="28"/>
                <w:szCs w:val="28"/>
                <w:lang w:val="ky-KG" w:eastAsia="ru-RU"/>
              </w:rPr>
              <w:t>лер</w:t>
            </w:r>
          </w:p>
        </w:tc>
        <w:tc>
          <w:tcPr>
            <w:tcW w:w="1602" w:type="dxa"/>
            <w:tcBorders>
              <w:top w:val="nil"/>
              <w:left w:val="nil"/>
              <w:bottom w:val="single" w:sz="4" w:space="0" w:color="auto"/>
              <w:right w:val="single" w:sz="4" w:space="0" w:color="auto"/>
            </w:tcBorders>
            <w:shd w:val="clear" w:color="auto" w:fill="auto"/>
            <w:noWrap/>
            <w:vAlign w:val="center"/>
            <w:hideMark/>
          </w:tcPr>
          <w:p w:rsidR="0052648B" w:rsidRPr="0052648B" w:rsidRDefault="0052648B" w:rsidP="00270517">
            <w:pPr>
              <w:spacing w:after="0" w:line="240" w:lineRule="auto"/>
              <w:jc w:val="right"/>
              <w:rPr>
                <w:rFonts w:ascii="Times New Roman" w:eastAsia="Times New Roman" w:hAnsi="Times New Roman" w:cs="Times New Roman"/>
                <w:sz w:val="28"/>
                <w:szCs w:val="28"/>
                <w:lang w:eastAsia="ru-RU"/>
              </w:rPr>
            </w:pPr>
            <w:r w:rsidRPr="0052648B">
              <w:rPr>
                <w:rFonts w:ascii="Times New Roman" w:eastAsia="Times New Roman" w:hAnsi="Times New Roman" w:cs="Times New Roman"/>
                <w:sz w:val="28"/>
                <w:szCs w:val="28"/>
                <w:lang w:eastAsia="ru-RU"/>
              </w:rPr>
              <w:t>73,4</w:t>
            </w:r>
          </w:p>
        </w:tc>
        <w:tc>
          <w:tcPr>
            <w:tcW w:w="1869" w:type="dxa"/>
            <w:tcBorders>
              <w:top w:val="nil"/>
              <w:left w:val="nil"/>
              <w:bottom w:val="single" w:sz="4" w:space="0" w:color="auto"/>
              <w:right w:val="single" w:sz="4" w:space="0" w:color="auto"/>
            </w:tcBorders>
            <w:shd w:val="clear" w:color="auto" w:fill="auto"/>
            <w:noWrap/>
            <w:vAlign w:val="center"/>
            <w:hideMark/>
          </w:tcPr>
          <w:p w:rsidR="0052648B" w:rsidRPr="0052648B" w:rsidRDefault="0052648B" w:rsidP="00270517">
            <w:pPr>
              <w:spacing w:after="0" w:line="240" w:lineRule="auto"/>
              <w:jc w:val="right"/>
              <w:rPr>
                <w:rFonts w:ascii="Times New Roman" w:eastAsia="Times New Roman" w:hAnsi="Times New Roman" w:cs="Times New Roman"/>
                <w:sz w:val="28"/>
                <w:szCs w:val="28"/>
                <w:lang w:eastAsia="ru-RU"/>
              </w:rPr>
            </w:pPr>
            <w:r w:rsidRPr="0052648B">
              <w:rPr>
                <w:rFonts w:ascii="Times New Roman" w:eastAsia="Times New Roman" w:hAnsi="Times New Roman" w:cs="Times New Roman"/>
                <w:sz w:val="28"/>
                <w:szCs w:val="28"/>
                <w:lang w:eastAsia="ru-RU"/>
              </w:rPr>
              <w:t>421,9</w:t>
            </w:r>
          </w:p>
        </w:tc>
        <w:tc>
          <w:tcPr>
            <w:tcW w:w="1163" w:type="dxa"/>
            <w:tcBorders>
              <w:top w:val="nil"/>
              <w:left w:val="nil"/>
              <w:bottom w:val="single" w:sz="4" w:space="0" w:color="auto"/>
              <w:right w:val="single" w:sz="4" w:space="0" w:color="auto"/>
            </w:tcBorders>
            <w:shd w:val="clear" w:color="auto" w:fill="auto"/>
            <w:noWrap/>
            <w:vAlign w:val="center"/>
            <w:hideMark/>
          </w:tcPr>
          <w:p w:rsidR="0052648B" w:rsidRPr="0052648B" w:rsidRDefault="0052648B" w:rsidP="00270517">
            <w:pPr>
              <w:spacing w:after="0" w:line="240" w:lineRule="auto"/>
              <w:jc w:val="right"/>
              <w:rPr>
                <w:rFonts w:ascii="Times New Roman" w:eastAsia="Times New Roman" w:hAnsi="Times New Roman" w:cs="Times New Roman"/>
                <w:sz w:val="28"/>
                <w:szCs w:val="28"/>
                <w:lang w:eastAsia="ru-RU"/>
              </w:rPr>
            </w:pPr>
            <w:r w:rsidRPr="0052648B">
              <w:rPr>
                <w:rFonts w:ascii="Times New Roman" w:eastAsia="Times New Roman" w:hAnsi="Times New Roman" w:cs="Times New Roman"/>
                <w:sz w:val="28"/>
                <w:szCs w:val="28"/>
                <w:lang w:eastAsia="ru-RU"/>
              </w:rPr>
              <w:t>-348,5</w:t>
            </w:r>
          </w:p>
        </w:tc>
      </w:tr>
      <w:tr w:rsidR="0052648B" w:rsidRPr="0052648B" w:rsidTr="00775411">
        <w:trPr>
          <w:trHeight w:val="285"/>
        </w:trPr>
        <w:tc>
          <w:tcPr>
            <w:tcW w:w="4467" w:type="dxa"/>
            <w:tcBorders>
              <w:top w:val="nil"/>
              <w:left w:val="single" w:sz="4" w:space="0" w:color="auto"/>
              <w:bottom w:val="single" w:sz="4" w:space="0" w:color="auto"/>
              <w:right w:val="single" w:sz="4" w:space="0" w:color="auto"/>
            </w:tcBorders>
            <w:shd w:val="clear" w:color="auto" w:fill="auto"/>
            <w:vAlign w:val="center"/>
            <w:hideMark/>
          </w:tcPr>
          <w:p w:rsidR="0052648B" w:rsidRPr="00E41D59" w:rsidRDefault="00E41D59" w:rsidP="0052648B">
            <w:pPr>
              <w:spacing w:after="0" w:line="240" w:lineRule="auto"/>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Балдар</w:t>
            </w:r>
          </w:p>
        </w:tc>
        <w:tc>
          <w:tcPr>
            <w:tcW w:w="1602" w:type="dxa"/>
            <w:tcBorders>
              <w:top w:val="nil"/>
              <w:left w:val="nil"/>
              <w:bottom w:val="single" w:sz="4" w:space="0" w:color="auto"/>
              <w:right w:val="single" w:sz="4" w:space="0" w:color="auto"/>
            </w:tcBorders>
            <w:shd w:val="clear" w:color="auto" w:fill="auto"/>
            <w:noWrap/>
            <w:vAlign w:val="center"/>
            <w:hideMark/>
          </w:tcPr>
          <w:p w:rsidR="0052648B" w:rsidRPr="0052648B" w:rsidRDefault="0052648B" w:rsidP="00270517">
            <w:pPr>
              <w:spacing w:after="0" w:line="240" w:lineRule="auto"/>
              <w:jc w:val="right"/>
              <w:rPr>
                <w:rFonts w:ascii="Times New Roman" w:eastAsia="Times New Roman" w:hAnsi="Times New Roman" w:cs="Times New Roman"/>
                <w:sz w:val="28"/>
                <w:szCs w:val="28"/>
                <w:lang w:eastAsia="ru-RU"/>
              </w:rPr>
            </w:pPr>
            <w:r w:rsidRPr="0052648B">
              <w:rPr>
                <w:rFonts w:ascii="Times New Roman" w:eastAsia="Times New Roman" w:hAnsi="Times New Roman" w:cs="Times New Roman"/>
                <w:sz w:val="28"/>
                <w:szCs w:val="28"/>
                <w:lang w:eastAsia="ru-RU"/>
              </w:rPr>
              <w:t>322,9</w:t>
            </w:r>
          </w:p>
        </w:tc>
        <w:tc>
          <w:tcPr>
            <w:tcW w:w="1869" w:type="dxa"/>
            <w:tcBorders>
              <w:top w:val="nil"/>
              <w:left w:val="nil"/>
              <w:bottom w:val="single" w:sz="4" w:space="0" w:color="auto"/>
              <w:right w:val="single" w:sz="4" w:space="0" w:color="auto"/>
            </w:tcBorders>
            <w:shd w:val="clear" w:color="auto" w:fill="auto"/>
            <w:noWrap/>
            <w:vAlign w:val="center"/>
            <w:hideMark/>
          </w:tcPr>
          <w:p w:rsidR="0052648B" w:rsidRPr="0052648B" w:rsidRDefault="0052648B" w:rsidP="00270517">
            <w:pPr>
              <w:spacing w:after="0" w:line="240" w:lineRule="auto"/>
              <w:jc w:val="right"/>
              <w:rPr>
                <w:rFonts w:ascii="Times New Roman" w:eastAsia="Times New Roman" w:hAnsi="Times New Roman" w:cs="Times New Roman"/>
                <w:sz w:val="28"/>
                <w:szCs w:val="28"/>
                <w:lang w:eastAsia="ru-RU"/>
              </w:rPr>
            </w:pPr>
            <w:r w:rsidRPr="0052648B">
              <w:rPr>
                <w:rFonts w:ascii="Times New Roman" w:eastAsia="Times New Roman" w:hAnsi="Times New Roman" w:cs="Times New Roman"/>
                <w:sz w:val="28"/>
                <w:szCs w:val="28"/>
                <w:lang w:eastAsia="ru-RU"/>
              </w:rPr>
              <w:t>1 227,6</w:t>
            </w:r>
          </w:p>
        </w:tc>
        <w:tc>
          <w:tcPr>
            <w:tcW w:w="1163" w:type="dxa"/>
            <w:tcBorders>
              <w:top w:val="nil"/>
              <w:left w:val="nil"/>
              <w:bottom w:val="single" w:sz="4" w:space="0" w:color="auto"/>
              <w:right w:val="single" w:sz="4" w:space="0" w:color="auto"/>
            </w:tcBorders>
            <w:shd w:val="clear" w:color="auto" w:fill="auto"/>
            <w:noWrap/>
            <w:vAlign w:val="center"/>
            <w:hideMark/>
          </w:tcPr>
          <w:p w:rsidR="0052648B" w:rsidRPr="0052648B" w:rsidRDefault="0052648B" w:rsidP="00270517">
            <w:pPr>
              <w:spacing w:after="0" w:line="240" w:lineRule="auto"/>
              <w:jc w:val="right"/>
              <w:rPr>
                <w:rFonts w:ascii="Times New Roman" w:eastAsia="Times New Roman" w:hAnsi="Times New Roman" w:cs="Times New Roman"/>
                <w:sz w:val="28"/>
                <w:szCs w:val="28"/>
                <w:lang w:eastAsia="ru-RU"/>
              </w:rPr>
            </w:pPr>
            <w:r w:rsidRPr="0052648B">
              <w:rPr>
                <w:rFonts w:ascii="Times New Roman" w:eastAsia="Times New Roman" w:hAnsi="Times New Roman" w:cs="Times New Roman"/>
                <w:sz w:val="28"/>
                <w:szCs w:val="28"/>
                <w:lang w:eastAsia="ru-RU"/>
              </w:rPr>
              <w:t>-904,7</w:t>
            </w:r>
          </w:p>
        </w:tc>
      </w:tr>
      <w:tr w:rsidR="0052648B" w:rsidRPr="0052648B" w:rsidTr="00775411">
        <w:trPr>
          <w:trHeight w:val="285"/>
        </w:trPr>
        <w:tc>
          <w:tcPr>
            <w:tcW w:w="4467" w:type="dxa"/>
            <w:tcBorders>
              <w:top w:val="nil"/>
              <w:left w:val="single" w:sz="4" w:space="0" w:color="auto"/>
              <w:bottom w:val="single" w:sz="4" w:space="0" w:color="auto"/>
              <w:right w:val="single" w:sz="4" w:space="0" w:color="auto"/>
            </w:tcBorders>
            <w:shd w:val="clear" w:color="auto" w:fill="auto"/>
            <w:vAlign w:val="center"/>
            <w:hideMark/>
          </w:tcPr>
          <w:p w:rsidR="0052648B" w:rsidRPr="0052648B" w:rsidRDefault="00E41D59" w:rsidP="00270517">
            <w:pPr>
              <w:spacing w:after="0" w:line="240" w:lineRule="auto"/>
              <w:jc w:val="both"/>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val="ky-KG" w:eastAsia="ru-RU"/>
              </w:rPr>
              <w:t>Бардыгы</w:t>
            </w:r>
            <w:r w:rsidR="00270517">
              <w:rPr>
                <w:rFonts w:ascii="Times New Roman" w:eastAsia="Times New Roman" w:hAnsi="Times New Roman" w:cs="Times New Roman"/>
                <w:b/>
                <w:bCs/>
                <w:sz w:val="28"/>
                <w:szCs w:val="28"/>
                <w:lang w:eastAsia="ru-RU"/>
              </w:rPr>
              <w:t>:</w:t>
            </w:r>
            <w:r w:rsidR="0052648B" w:rsidRPr="0052648B">
              <w:rPr>
                <w:rFonts w:ascii="Times New Roman" w:eastAsia="Times New Roman" w:hAnsi="Times New Roman" w:cs="Times New Roman"/>
                <w:b/>
                <w:bCs/>
                <w:sz w:val="28"/>
                <w:szCs w:val="28"/>
                <w:lang w:eastAsia="ru-RU"/>
              </w:rPr>
              <w:t xml:space="preserve"> </w:t>
            </w:r>
          </w:p>
        </w:tc>
        <w:tc>
          <w:tcPr>
            <w:tcW w:w="1602" w:type="dxa"/>
            <w:tcBorders>
              <w:top w:val="nil"/>
              <w:left w:val="nil"/>
              <w:bottom w:val="single" w:sz="4" w:space="0" w:color="auto"/>
              <w:right w:val="single" w:sz="4" w:space="0" w:color="auto"/>
            </w:tcBorders>
            <w:shd w:val="clear" w:color="auto" w:fill="auto"/>
            <w:noWrap/>
            <w:vAlign w:val="center"/>
            <w:hideMark/>
          </w:tcPr>
          <w:p w:rsidR="0052648B" w:rsidRPr="0052648B" w:rsidRDefault="0052648B" w:rsidP="00270517">
            <w:pPr>
              <w:spacing w:after="0" w:line="240" w:lineRule="auto"/>
              <w:jc w:val="right"/>
              <w:rPr>
                <w:rFonts w:ascii="Times New Roman" w:eastAsia="Times New Roman" w:hAnsi="Times New Roman" w:cs="Times New Roman"/>
                <w:b/>
                <w:bCs/>
                <w:sz w:val="28"/>
                <w:szCs w:val="28"/>
                <w:lang w:eastAsia="ru-RU"/>
              </w:rPr>
            </w:pPr>
            <w:r w:rsidRPr="0052648B">
              <w:rPr>
                <w:rFonts w:ascii="Times New Roman" w:eastAsia="Times New Roman" w:hAnsi="Times New Roman" w:cs="Times New Roman"/>
                <w:b/>
                <w:bCs/>
                <w:sz w:val="28"/>
                <w:szCs w:val="28"/>
                <w:lang w:eastAsia="ru-RU"/>
              </w:rPr>
              <w:t>429,6</w:t>
            </w:r>
          </w:p>
        </w:tc>
        <w:tc>
          <w:tcPr>
            <w:tcW w:w="1869" w:type="dxa"/>
            <w:tcBorders>
              <w:top w:val="nil"/>
              <w:left w:val="nil"/>
              <w:bottom w:val="single" w:sz="4" w:space="0" w:color="auto"/>
              <w:right w:val="single" w:sz="4" w:space="0" w:color="auto"/>
            </w:tcBorders>
            <w:shd w:val="clear" w:color="auto" w:fill="auto"/>
            <w:noWrap/>
            <w:vAlign w:val="center"/>
            <w:hideMark/>
          </w:tcPr>
          <w:p w:rsidR="0052648B" w:rsidRPr="0052648B" w:rsidRDefault="0052648B" w:rsidP="00270517">
            <w:pPr>
              <w:spacing w:after="0" w:line="240" w:lineRule="auto"/>
              <w:jc w:val="right"/>
              <w:rPr>
                <w:rFonts w:ascii="Times New Roman" w:eastAsia="Times New Roman" w:hAnsi="Times New Roman" w:cs="Times New Roman"/>
                <w:b/>
                <w:bCs/>
                <w:sz w:val="28"/>
                <w:szCs w:val="28"/>
                <w:lang w:eastAsia="ru-RU"/>
              </w:rPr>
            </w:pPr>
            <w:r w:rsidRPr="0052648B">
              <w:rPr>
                <w:rFonts w:ascii="Times New Roman" w:eastAsia="Times New Roman" w:hAnsi="Times New Roman" w:cs="Times New Roman"/>
                <w:b/>
                <w:bCs/>
                <w:sz w:val="28"/>
                <w:szCs w:val="28"/>
                <w:lang w:eastAsia="ru-RU"/>
              </w:rPr>
              <w:t>1 945,4</w:t>
            </w:r>
          </w:p>
        </w:tc>
        <w:tc>
          <w:tcPr>
            <w:tcW w:w="1163" w:type="dxa"/>
            <w:tcBorders>
              <w:top w:val="nil"/>
              <w:left w:val="nil"/>
              <w:bottom w:val="single" w:sz="4" w:space="0" w:color="auto"/>
              <w:right w:val="single" w:sz="4" w:space="0" w:color="auto"/>
            </w:tcBorders>
            <w:shd w:val="clear" w:color="auto" w:fill="auto"/>
            <w:noWrap/>
            <w:vAlign w:val="center"/>
            <w:hideMark/>
          </w:tcPr>
          <w:p w:rsidR="0052648B" w:rsidRPr="0052648B" w:rsidRDefault="0052648B" w:rsidP="00270517">
            <w:pPr>
              <w:spacing w:after="0" w:line="240" w:lineRule="auto"/>
              <w:jc w:val="right"/>
              <w:rPr>
                <w:rFonts w:ascii="Times New Roman" w:eastAsia="Times New Roman" w:hAnsi="Times New Roman" w:cs="Times New Roman"/>
                <w:b/>
                <w:bCs/>
                <w:sz w:val="28"/>
                <w:szCs w:val="28"/>
                <w:lang w:eastAsia="ru-RU"/>
              </w:rPr>
            </w:pPr>
            <w:r w:rsidRPr="0052648B">
              <w:rPr>
                <w:rFonts w:ascii="Times New Roman" w:eastAsia="Times New Roman" w:hAnsi="Times New Roman" w:cs="Times New Roman"/>
                <w:b/>
                <w:bCs/>
                <w:sz w:val="28"/>
                <w:szCs w:val="28"/>
                <w:lang w:eastAsia="ru-RU"/>
              </w:rPr>
              <w:t>-1 415,8</w:t>
            </w:r>
          </w:p>
        </w:tc>
      </w:tr>
    </w:tbl>
    <w:p w:rsidR="00CA226B" w:rsidRDefault="00CA226B" w:rsidP="00967069">
      <w:pPr>
        <w:spacing w:after="0" w:line="240" w:lineRule="auto"/>
        <w:ind w:firstLine="708"/>
        <w:jc w:val="both"/>
        <w:rPr>
          <w:rFonts w:ascii="Times New Roman" w:eastAsia="Calibri" w:hAnsi="Times New Roman" w:cs="Times New Roman"/>
          <w:sz w:val="28"/>
          <w:szCs w:val="28"/>
          <w:lang w:val="ky-KG" w:eastAsia="ru-RU"/>
        </w:rPr>
      </w:pPr>
    </w:p>
    <w:p w:rsidR="000A15DF" w:rsidRDefault="00D17CE0" w:rsidP="000A15DF">
      <w:pPr>
        <w:spacing w:after="0" w:line="240" w:lineRule="auto"/>
        <w:ind w:firstLine="708"/>
        <w:jc w:val="both"/>
        <w:rPr>
          <w:rFonts w:ascii="Times New Roman" w:eastAsia="Calibri" w:hAnsi="Times New Roman" w:cs="Times New Roman"/>
          <w:sz w:val="28"/>
          <w:szCs w:val="28"/>
          <w:lang w:val="ky-KG" w:eastAsia="ru-RU"/>
        </w:rPr>
      </w:pPr>
      <w:r>
        <w:rPr>
          <w:rFonts w:ascii="Times New Roman" w:eastAsia="Calibri" w:hAnsi="Times New Roman" w:cs="Times New Roman"/>
          <w:sz w:val="28"/>
          <w:szCs w:val="28"/>
          <w:lang w:val="ky-KG" w:eastAsia="ru-RU"/>
        </w:rPr>
        <w:t xml:space="preserve">Көрсөтүлгөн бюджеттин тартыштыгын ММК  фондунун </w:t>
      </w:r>
      <w:r w:rsidR="000A15DF">
        <w:rPr>
          <w:rFonts w:ascii="Times New Roman" w:eastAsia="Calibri" w:hAnsi="Times New Roman" w:cs="Times New Roman"/>
          <w:sz w:val="28"/>
          <w:szCs w:val="28"/>
          <w:lang w:val="ky-KG" w:eastAsia="ru-RU"/>
        </w:rPr>
        <w:t xml:space="preserve">жалпы </w:t>
      </w:r>
      <w:r>
        <w:rPr>
          <w:rFonts w:ascii="Times New Roman" w:eastAsia="Calibri" w:hAnsi="Times New Roman" w:cs="Times New Roman"/>
          <w:sz w:val="28"/>
          <w:szCs w:val="28"/>
          <w:lang w:val="ky-KG" w:eastAsia="ru-RU"/>
        </w:rPr>
        <w:t xml:space="preserve">бюджетинин </w:t>
      </w:r>
      <w:r w:rsidR="000A15DF">
        <w:rPr>
          <w:rFonts w:ascii="Times New Roman" w:eastAsia="Calibri" w:hAnsi="Times New Roman" w:cs="Times New Roman"/>
          <w:sz w:val="28"/>
          <w:szCs w:val="28"/>
          <w:lang w:val="ky-KG" w:eastAsia="ru-RU"/>
        </w:rPr>
        <w:t>Кыргыз Республикасынын Социалдык фонддон</w:t>
      </w:r>
      <w:r w:rsidR="000A15DF" w:rsidRPr="000A15DF">
        <w:rPr>
          <w:rFonts w:ascii="Times New Roman" w:eastAsia="Calibri" w:hAnsi="Times New Roman" w:cs="Times New Roman"/>
          <w:sz w:val="28"/>
          <w:szCs w:val="28"/>
          <w:lang w:val="ky-KG" w:eastAsia="ru-RU"/>
        </w:rPr>
        <w:t xml:space="preserve"> </w:t>
      </w:r>
      <w:r w:rsidR="000A15DF">
        <w:rPr>
          <w:rFonts w:ascii="Times New Roman" w:eastAsia="Calibri" w:hAnsi="Times New Roman" w:cs="Times New Roman"/>
          <w:sz w:val="28"/>
          <w:szCs w:val="28"/>
          <w:lang w:val="ky-KG" w:eastAsia="ru-RU"/>
        </w:rPr>
        <w:t xml:space="preserve">келип түшкөн социалдык төломдордүн эсебинен </w:t>
      </w:r>
      <w:r>
        <w:rPr>
          <w:rFonts w:ascii="Times New Roman" w:eastAsia="Calibri" w:hAnsi="Times New Roman" w:cs="Times New Roman"/>
          <w:sz w:val="28"/>
          <w:szCs w:val="28"/>
          <w:lang w:val="ky-KG" w:eastAsia="ru-RU"/>
        </w:rPr>
        <w:t>төлөнүп берилген</w:t>
      </w:r>
      <w:r w:rsidR="000A15DF">
        <w:rPr>
          <w:rFonts w:ascii="Times New Roman" w:eastAsia="Calibri" w:hAnsi="Times New Roman" w:cs="Times New Roman"/>
          <w:sz w:val="28"/>
          <w:szCs w:val="28"/>
          <w:lang w:val="ky-KG" w:eastAsia="ru-RU"/>
        </w:rPr>
        <w:t>.</w:t>
      </w:r>
    </w:p>
    <w:p w:rsidR="000A15DF" w:rsidRDefault="000A15DF" w:rsidP="000A15DF">
      <w:pPr>
        <w:spacing w:after="0" w:line="240" w:lineRule="auto"/>
        <w:ind w:firstLine="708"/>
        <w:jc w:val="both"/>
        <w:rPr>
          <w:rFonts w:ascii="Times New Roman" w:eastAsia="Calibri" w:hAnsi="Times New Roman" w:cs="Times New Roman"/>
          <w:sz w:val="28"/>
          <w:szCs w:val="28"/>
          <w:lang w:val="ky-KG" w:eastAsia="ru-RU"/>
        </w:rPr>
      </w:pPr>
    </w:p>
    <w:p w:rsidR="00D17CE0" w:rsidRDefault="000A15DF" w:rsidP="009615FB">
      <w:pPr>
        <w:spacing w:after="0" w:line="240" w:lineRule="auto"/>
        <w:ind w:firstLine="708"/>
        <w:jc w:val="center"/>
        <w:rPr>
          <w:rFonts w:ascii="Times New Roman" w:eastAsia="Calibri" w:hAnsi="Times New Roman" w:cs="Times New Roman"/>
          <w:b/>
          <w:sz w:val="28"/>
          <w:szCs w:val="28"/>
          <w:lang w:val="ky-KG" w:eastAsia="ru-RU"/>
        </w:rPr>
      </w:pPr>
      <w:r w:rsidRPr="009615FB">
        <w:rPr>
          <w:rFonts w:ascii="Times New Roman" w:eastAsia="Calibri" w:hAnsi="Times New Roman" w:cs="Times New Roman"/>
          <w:b/>
          <w:sz w:val="28"/>
          <w:szCs w:val="28"/>
          <w:lang w:val="ky-KG" w:eastAsia="ru-RU"/>
        </w:rPr>
        <w:t>Саламаттык сактоо мекемелеринин</w:t>
      </w:r>
      <w:r w:rsidR="009615FB" w:rsidRPr="009615FB">
        <w:rPr>
          <w:rFonts w:ascii="Times New Roman" w:eastAsia="Calibri" w:hAnsi="Times New Roman" w:cs="Times New Roman"/>
          <w:b/>
          <w:sz w:val="28"/>
          <w:szCs w:val="28"/>
          <w:lang w:val="ky-KG" w:eastAsia="ru-RU"/>
        </w:rPr>
        <w:t xml:space="preserve"> ишмердүүлүгүнун</w:t>
      </w:r>
      <w:r w:rsidRPr="009615FB">
        <w:rPr>
          <w:rFonts w:ascii="Times New Roman" w:eastAsia="Calibri" w:hAnsi="Times New Roman" w:cs="Times New Roman"/>
          <w:b/>
          <w:sz w:val="28"/>
          <w:szCs w:val="28"/>
          <w:lang w:val="ky-KG" w:eastAsia="ru-RU"/>
        </w:rPr>
        <w:t xml:space="preserve"> негизги</w:t>
      </w:r>
      <w:r w:rsidR="009615FB" w:rsidRPr="009615FB">
        <w:rPr>
          <w:rFonts w:ascii="Times New Roman" w:eastAsia="Calibri" w:hAnsi="Times New Roman" w:cs="Times New Roman"/>
          <w:b/>
          <w:sz w:val="28"/>
          <w:szCs w:val="28"/>
          <w:lang w:val="ky-KG" w:eastAsia="ru-RU"/>
        </w:rPr>
        <w:t xml:space="preserve"> көрсөткүчтөрү</w:t>
      </w:r>
    </w:p>
    <w:p w:rsidR="009615FB" w:rsidRPr="009615FB" w:rsidRDefault="009615FB" w:rsidP="009615FB">
      <w:pPr>
        <w:spacing w:after="0" w:line="240" w:lineRule="auto"/>
        <w:ind w:firstLine="708"/>
        <w:jc w:val="center"/>
        <w:rPr>
          <w:rFonts w:ascii="Times New Roman" w:eastAsia="Calibri" w:hAnsi="Times New Roman" w:cs="Times New Roman"/>
          <w:b/>
          <w:sz w:val="28"/>
          <w:szCs w:val="28"/>
          <w:lang w:val="ky-KG" w:eastAsia="ru-RU"/>
        </w:rPr>
      </w:pPr>
    </w:p>
    <w:p w:rsidR="009615FB" w:rsidRDefault="00E41D59" w:rsidP="00E41D59">
      <w:pPr>
        <w:spacing w:after="0" w:line="240" w:lineRule="auto"/>
        <w:ind w:firstLine="567"/>
        <w:jc w:val="both"/>
        <w:rPr>
          <w:rFonts w:ascii="Times New Roman" w:hAnsi="Times New Roman" w:cs="Times New Roman"/>
          <w:color w:val="000000"/>
          <w:sz w:val="28"/>
          <w:szCs w:val="28"/>
          <w:lang w:val="ky-KG"/>
        </w:rPr>
      </w:pPr>
      <w:r w:rsidRPr="00E41D59">
        <w:rPr>
          <w:rFonts w:ascii="Times New Roman" w:eastAsia="Calibri" w:hAnsi="Times New Roman" w:cs="Times New Roman"/>
          <w:sz w:val="28"/>
          <w:szCs w:val="28"/>
          <w:lang w:val="ky-KG"/>
        </w:rPr>
        <w:t>2019-жылы бардыгы болуп жалпы п</w:t>
      </w:r>
      <w:r w:rsidR="009615FB">
        <w:rPr>
          <w:rFonts w:ascii="Times New Roman" w:eastAsia="Calibri" w:hAnsi="Times New Roman" w:cs="Times New Roman"/>
          <w:sz w:val="28"/>
          <w:szCs w:val="28"/>
          <w:lang w:val="ky-KG"/>
        </w:rPr>
        <w:t>рофилдүү стационарларда  925 527</w:t>
      </w:r>
      <w:r w:rsidRPr="00E41D59">
        <w:rPr>
          <w:rFonts w:ascii="Times New Roman" w:eastAsia="Calibri" w:hAnsi="Times New Roman" w:cs="Times New Roman"/>
          <w:sz w:val="28"/>
          <w:szCs w:val="28"/>
          <w:lang w:val="ky-KG"/>
        </w:rPr>
        <w:t>, адистештирилген стационарларда 25798, кургак учукка каршы стационарларда  8</w:t>
      </w:r>
      <w:r>
        <w:rPr>
          <w:rFonts w:ascii="Times New Roman" w:eastAsia="Calibri" w:hAnsi="Times New Roman" w:cs="Times New Roman"/>
          <w:sz w:val="28"/>
          <w:szCs w:val="28"/>
          <w:lang w:val="ky-KG"/>
        </w:rPr>
        <w:t xml:space="preserve"> </w:t>
      </w:r>
      <w:r w:rsidRPr="00E41D59">
        <w:rPr>
          <w:rFonts w:ascii="Times New Roman" w:eastAsia="Calibri" w:hAnsi="Times New Roman" w:cs="Times New Roman"/>
          <w:sz w:val="28"/>
          <w:szCs w:val="28"/>
          <w:lang w:val="ky-KG"/>
        </w:rPr>
        <w:t xml:space="preserve">232 дарыланып чыккан учур катталды,  </w:t>
      </w:r>
      <w:r>
        <w:rPr>
          <w:rFonts w:ascii="Times New Roman" w:eastAsia="Calibri" w:hAnsi="Times New Roman" w:cs="Times New Roman"/>
          <w:sz w:val="28"/>
          <w:szCs w:val="28"/>
          <w:lang w:val="ky-KG"/>
        </w:rPr>
        <w:t xml:space="preserve">алар үчүн </w:t>
      </w:r>
      <w:r w:rsidRPr="00E41D59">
        <w:rPr>
          <w:rFonts w:ascii="Times New Roman" w:hAnsi="Times New Roman" w:cs="Times New Roman"/>
          <w:color w:val="000000"/>
          <w:sz w:val="28"/>
          <w:szCs w:val="28"/>
          <w:lang w:val="ky-KG"/>
        </w:rPr>
        <w:t xml:space="preserve">ММК </w:t>
      </w:r>
      <w:r w:rsidRPr="00E41D59">
        <w:rPr>
          <w:rFonts w:ascii="Times New Roman" w:hAnsi="Times New Roman" w:cs="Times New Roman"/>
          <w:color w:val="000000"/>
          <w:sz w:val="28"/>
          <w:szCs w:val="28"/>
          <w:lang w:val="ky-KG"/>
        </w:rPr>
        <w:lastRenderedPageBreak/>
        <w:t xml:space="preserve">фондунун  </w:t>
      </w:r>
      <w:r w:rsidRPr="00EB40E9">
        <w:rPr>
          <w:rFonts w:ascii="Times New Roman" w:hAnsi="Times New Roman" w:cs="Times New Roman"/>
          <w:color w:val="000000"/>
          <w:sz w:val="28"/>
          <w:szCs w:val="28"/>
          <w:lang w:val="ky-KG"/>
        </w:rPr>
        <w:t>бюджетинен  7592,2 млн</w:t>
      </w:r>
      <w:r w:rsidRPr="00E41D59">
        <w:rPr>
          <w:rFonts w:ascii="Times New Roman" w:hAnsi="Times New Roman" w:cs="Times New Roman"/>
          <w:color w:val="000000"/>
          <w:sz w:val="28"/>
          <w:szCs w:val="28"/>
          <w:lang w:val="ky-KG"/>
        </w:rPr>
        <w:t xml:space="preserve"> сом төлөнүп берилди </w:t>
      </w:r>
      <w:r w:rsidR="009615FB">
        <w:rPr>
          <w:rFonts w:ascii="Times New Roman" w:hAnsi="Times New Roman" w:cs="Times New Roman"/>
          <w:color w:val="000000"/>
          <w:sz w:val="28"/>
          <w:szCs w:val="28"/>
          <w:lang w:val="ky-KG"/>
        </w:rPr>
        <w:t>же ММК фондунун жалпы бюджеттин 58,3%ын түзөт</w:t>
      </w:r>
    </w:p>
    <w:p w:rsidR="001D57F4" w:rsidRDefault="001D57F4" w:rsidP="00E41D59">
      <w:pPr>
        <w:spacing w:after="0" w:line="240" w:lineRule="auto"/>
        <w:ind w:firstLine="567"/>
        <w:jc w:val="both"/>
        <w:rPr>
          <w:rFonts w:ascii="Times New Roman" w:hAnsi="Times New Roman" w:cs="Times New Roman"/>
          <w:color w:val="000000"/>
          <w:sz w:val="28"/>
          <w:szCs w:val="28"/>
          <w:lang w:val="ky-KG"/>
        </w:rPr>
      </w:pPr>
    </w:p>
    <w:p w:rsidR="00452C77" w:rsidRPr="00346B51" w:rsidRDefault="00452C77" w:rsidP="00452C77">
      <w:pPr>
        <w:spacing w:line="240" w:lineRule="auto"/>
        <w:ind w:firstLine="709"/>
        <w:jc w:val="both"/>
        <w:rPr>
          <w:rFonts w:ascii="Times New Roman" w:hAnsi="Times New Roman" w:cs="Times New Roman"/>
          <w:sz w:val="28"/>
          <w:szCs w:val="28"/>
          <w:lang w:val="ky-KG"/>
        </w:rPr>
      </w:pPr>
      <w:r w:rsidRPr="00346B51">
        <w:rPr>
          <w:rFonts w:ascii="Times New Roman" w:hAnsi="Times New Roman" w:cs="Times New Roman"/>
          <w:bCs/>
          <w:sz w:val="28"/>
          <w:szCs w:val="28"/>
          <w:shd w:val="clear" w:color="auto" w:fill="FFFFFF"/>
          <w:lang w:val="ky-KG"/>
        </w:rPr>
        <w:t xml:space="preserve">Кыргыз Республикасынын Өкмөтүнүн 2017-жылдын 17-январындагы </w:t>
      </w:r>
      <w:r w:rsidRPr="00346B51">
        <w:rPr>
          <w:rFonts w:ascii="Times New Roman" w:hAnsi="Times New Roman" w:cs="Times New Roman"/>
          <w:sz w:val="28"/>
          <w:szCs w:val="28"/>
          <w:lang w:val="ky-KG"/>
        </w:rPr>
        <w:t xml:space="preserve">№ 9-б </w:t>
      </w:r>
      <w:r w:rsidRPr="00346B51">
        <w:rPr>
          <w:rFonts w:ascii="Times New Roman" w:hAnsi="Times New Roman" w:cs="Times New Roman"/>
          <w:bCs/>
          <w:sz w:val="28"/>
          <w:szCs w:val="28"/>
          <w:shd w:val="clear" w:color="auto" w:fill="FFFFFF"/>
          <w:lang w:val="ky-KG"/>
        </w:rPr>
        <w:t>Кыргыз Республикасынын калкына кургак учукка каршы жардамды көрсөтүү системасын оптималдаш</w:t>
      </w:r>
      <w:r>
        <w:rPr>
          <w:rFonts w:ascii="Times New Roman" w:hAnsi="Times New Roman" w:cs="Times New Roman"/>
          <w:bCs/>
          <w:sz w:val="28"/>
          <w:szCs w:val="28"/>
          <w:shd w:val="clear" w:color="auto" w:fill="FFFFFF"/>
          <w:lang w:val="ky-KG"/>
        </w:rPr>
        <w:t xml:space="preserve">тыруу боюнча 2017-2026-жылдарга </w:t>
      </w:r>
      <w:r w:rsidRPr="00346B51">
        <w:rPr>
          <w:rFonts w:ascii="Times New Roman" w:hAnsi="Times New Roman" w:cs="Times New Roman"/>
          <w:bCs/>
          <w:sz w:val="28"/>
          <w:szCs w:val="28"/>
          <w:shd w:val="clear" w:color="auto" w:fill="FFFFFF"/>
          <w:lang w:val="ky-KG"/>
        </w:rPr>
        <w:t>иш аракеттердин планын</w:t>
      </w:r>
      <w:r w:rsidRPr="00346B51">
        <w:rPr>
          <w:rFonts w:ascii="Times New Roman" w:hAnsi="Times New Roman" w:cs="Times New Roman"/>
          <w:sz w:val="28"/>
          <w:szCs w:val="28"/>
          <w:lang w:val="ky-KG"/>
        </w:rPr>
        <w:t xml:space="preserve"> </w:t>
      </w:r>
      <w:r w:rsidRPr="00346B51">
        <w:rPr>
          <w:rFonts w:ascii="Times New Roman" w:eastAsia="Calibri" w:hAnsi="Times New Roman" w:cs="Times New Roman"/>
          <w:sz w:val="28"/>
          <w:szCs w:val="28"/>
          <w:lang w:val="ky-KG"/>
        </w:rPr>
        <w:t>жүзөгө ашыруунун алкагында   кургак учукка каршы саламаттык сактоо уюмдарын кайра түзүүнүн негизинде бошогон каражаттар кургак учукка каршы дары-дармектерди сатып алууга жумшалат. 2019-жылы кургак учукка каршы дары-дармектерди сатып алууга</w:t>
      </w:r>
      <w:r>
        <w:rPr>
          <w:rFonts w:ascii="Times New Roman" w:eastAsia="Calibri" w:hAnsi="Times New Roman" w:cs="Times New Roman"/>
          <w:sz w:val="28"/>
          <w:szCs w:val="28"/>
          <w:lang w:val="ky-KG"/>
        </w:rPr>
        <w:t xml:space="preserve"> ММК фондунун бюджетинен</w:t>
      </w:r>
      <w:r w:rsidRPr="00346B51">
        <w:rPr>
          <w:rFonts w:ascii="Times New Roman" w:eastAsia="Calibri" w:hAnsi="Times New Roman" w:cs="Times New Roman"/>
          <w:sz w:val="28"/>
          <w:szCs w:val="28"/>
          <w:lang w:val="ky-KG"/>
        </w:rPr>
        <w:t xml:space="preserve"> </w:t>
      </w:r>
      <w:r w:rsidRPr="00346B51">
        <w:rPr>
          <w:rFonts w:ascii="Times New Roman" w:hAnsi="Times New Roman" w:cs="Times New Roman"/>
          <w:sz w:val="28"/>
          <w:szCs w:val="28"/>
          <w:lang w:val="ky-KG"/>
        </w:rPr>
        <w:t xml:space="preserve">32,2 млн сом (2018-ж. – 31,1 млн сом) багытталган. </w:t>
      </w:r>
    </w:p>
    <w:p w:rsidR="00352601" w:rsidRDefault="00352601" w:rsidP="00666D86">
      <w:pPr>
        <w:spacing w:after="0" w:line="240" w:lineRule="auto"/>
        <w:ind w:firstLine="567"/>
        <w:jc w:val="both"/>
        <w:rPr>
          <w:rFonts w:ascii="Times New Roman" w:hAnsi="Times New Roman" w:cs="Times New Roman"/>
          <w:color w:val="000000"/>
          <w:sz w:val="28"/>
          <w:szCs w:val="28"/>
          <w:lang w:val="ky-KG"/>
        </w:rPr>
      </w:pPr>
    </w:p>
    <w:p w:rsidR="00631046" w:rsidRPr="00E41D59" w:rsidRDefault="00352601" w:rsidP="00631046">
      <w:pPr>
        <w:spacing w:after="0" w:line="240" w:lineRule="auto"/>
        <w:ind w:firstLine="567"/>
        <w:jc w:val="both"/>
        <w:rPr>
          <w:rFonts w:ascii="Times New Roman" w:eastAsia="Calibri" w:hAnsi="Times New Roman" w:cs="Times New Roman"/>
          <w:sz w:val="28"/>
          <w:szCs w:val="28"/>
          <w:lang w:val="ky-KG"/>
        </w:rPr>
      </w:pPr>
      <w:r>
        <w:rPr>
          <w:rFonts w:ascii="Times New Roman" w:hAnsi="Times New Roman" w:cs="Times New Roman"/>
          <w:color w:val="000000"/>
          <w:sz w:val="28"/>
          <w:szCs w:val="28"/>
          <w:lang w:val="ky-KG"/>
        </w:rPr>
        <w:t xml:space="preserve"> </w:t>
      </w:r>
      <w:r w:rsidR="00666D86" w:rsidRPr="001D57F4">
        <w:rPr>
          <w:rFonts w:ascii="Times New Roman" w:hAnsi="Times New Roman" w:cs="Times New Roman"/>
          <w:color w:val="000000"/>
          <w:sz w:val="28"/>
          <w:szCs w:val="28"/>
          <w:lang w:val="ky-KG"/>
        </w:rPr>
        <w:t xml:space="preserve"> </w:t>
      </w:r>
      <w:r w:rsidR="00E41D59" w:rsidRPr="00E41D59">
        <w:rPr>
          <w:rFonts w:ascii="Times New Roman" w:eastAsia="Calibri" w:hAnsi="Times New Roman" w:cs="Times New Roman"/>
          <w:sz w:val="28"/>
          <w:szCs w:val="28"/>
          <w:lang w:val="ky-KG"/>
        </w:rPr>
        <w:t xml:space="preserve">Жалпы профилдүү стационарларда  госпиталдаштыруулардын түзүмүнүн 35%ын  (347306 учур) төрөгөндөр жана жаңы төрөлгөн ымыркайлар түзөт. </w:t>
      </w:r>
      <w:r w:rsidR="00631046">
        <w:rPr>
          <w:rFonts w:ascii="Times New Roman" w:eastAsia="Calibri" w:hAnsi="Times New Roman" w:cs="Times New Roman"/>
          <w:sz w:val="28"/>
          <w:szCs w:val="28"/>
          <w:lang w:val="ky-KG"/>
        </w:rPr>
        <w:t>Бир бейтаптын</w:t>
      </w:r>
      <w:r w:rsidR="00631046" w:rsidRPr="00631046">
        <w:rPr>
          <w:rFonts w:ascii="Times New Roman" w:eastAsia="Calibri" w:hAnsi="Times New Roman" w:cs="Times New Roman"/>
          <w:sz w:val="28"/>
          <w:szCs w:val="28"/>
          <w:lang w:val="ky-KG"/>
        </w:rPr>
        <w:t xml:space="preserve"> жалпы программалык стационарларда операциясыз болгон күндөрүнүн орточо</w:t>
      </w:r>
      <w:r w:rsidR="00631046">
        <w:rPr>
          <w:rFonts w:ascii="Times New Roman" w:eastAsia="Calibri" w:hAnsi="Times New Roman" w:cs="Times New Roman"/>
          <w:sz w:val="28"/>
          <w:szCs w:val="28"/>
          <w:lang w:val="ky-KG"/>
        </w:rPr>
        <w:t xml:space="preserve"> саны 6 күндү түздү, операциялык</w:t>
      </w:r>
      <w:r w:rsidR="00631046" w:rsidRPr="00631046">
        <w:rPr>
          <w:rFonts w:ascii="Times New Roman" w:eastAsia="Calibri" w:hAnsi="Times New Roman" w:cs="Times New Roman"/>
          <w:sz w:val="28"/>
          <w:szCs w:val="28"/>
          <w:lang w:val="ky-KG"/>
        </w:rPr>
        <w:t xml:space="preserve"> кийлигишүү</w:t>
      </w:r>
      <w:r w:rsidR="00631046">
        <w:rPr>
          <w:rFonts w:ascii="Times New Roman" w:eastAsia="Calibri" w:hAnsi="Times New Roman" w:cs="Times New Roman"/>
          <w:sz w:val="28"/>
          <w:szCs w:val="28"/>
          <w:lang w:val="ky-KG"/>
        </w:rPr>
        <w:t>сү бар бейтаптар</w:t>
      </w:r>
      <w:r w:rsidR="00631046" w:rsidRPr="00631046">
        <w:rPr>
          <w:rFonts w:ascii="Times New Roman" w:eastAsia="Calibri" w:hAnsi="Times New Roman" w:cs="Times New Roman"/>
          <w:sz w:val="28"/>
          <w:szCs w:val="28"/>
          <w:lang w:val="ky-KG"/>
        </w:rPr>
        <w:t xml:space="preserve"> орто эсеп менен 7 күндө стационарда болгон.</w:t>
      </w:r>
    </w:p>
    <w:p w:rsidR="00DE42E2" w:rsidRPr="00DE42E2" w:rsidRDefault="00DE42E2" w:rsidP="00DE42E2">
      <w:pPr>
        <w:spacing w:after="0"/>
        <w:ind w:firstLine="709"/>
        <w:jc w:val="both"/>
        <w:rPr>
          <w:rFonts w:ascii="Times New Roman" w:eastAsia="Calibri" w:hAnsi="Times New Roman" w:cs="Times New Roman"/>
          <w:sz w:val="28"/>
          <w:szCs w:val="28"/>
          <w:lang w:val="ky-KG"/>
        </w:rPr>
      </w:pPr>
      <w:r w:rsidRPr="00DE42E2">
        <w:rPr>
          <w:rFonts w:ascii="Times New Roman" w:eastAsia="Calibri" w:hAnsi="Times New Roman" w:cs="Times New Roman"/>
          <w:sz w:val="28"/>
          <w:szCs w:val="28"/>
          <w:lang w:val="ky-KG"/>
        </w:rPr>
        <w:t xml:space="preserve">Госпиталдаштырылган бейтаптардын  жалпы санынын 65,2% ын жеңилдетилген категорияга киргендер түзөт, анын ичинде 38% 16 жашка чейинки балдар,  15%ын пенсионерлер, 6,7%ын социалдык жөлөк пул алуучулар түзөт. </w:t>
      </w:r>
    </w:p>
    <w:p w:rsidR="00DE42E2" w:rsidRPr="00DE42E2" w:rsidRDefault="00DE42E2" w:rsidP="00DE42E2">
      <w:pPr>
        <w:spacing w:after="0" w:line="240" w:lineRule="auto"/>
        <w:ind w:firstLine="709"/>
        <w:jc w:val="both"/>
        <w:rPr>
          <w:rFonts w:ascii="Times New Roman" w:hAnsi="Times New Roman" w:cs="Times New Roman"/>
          <w:color w:val="000000"/>
          <w:sz w:val="28"/>
          <w:szCs w:val="28"/>
          <w:lang w:val="ky-KG"/>
        </w:rPr>
      </w:pPr>
      <w:r w:rsidRPr="00DE42E2">
        <w:rPr>
          <w:rFonts w:ascii="Times New Roman" w:eastAsia="Calibri" w:hAnsi="Times New Roman" w:cs="Times New Roman"/>
          <w:sz w:val="28"/>
          <w:szCs w:val="28"/>
          <w:lang w:val="ky-KG"/>
        </w:rPr>
        <w:t xml:space="preserve">Баштапкы медициналык-санитардык жардам көрсөтүүчү саламаттык сактоо уюмдары </w:t>
      </w:r>
      <w:r w:rsidRPr="00DE42E2">
        <w:rPr>
          <w:rFonts w:ascii="Times New Roman" w:hAnsi="Times New Roman" w:cs="Times New Roman"/>
          <w:color w:val="000000"/>
          <w:sz w:val="28"/>
          <w:szCs w:val="28"/>
          <w:lang w:val="ky-KG"/>
        </w:rPr>
        <w:t xml:space="preserve">15,2 млн адамды тейлешти, аталган уюмдарды каржылоо 4527,9 млн сомду түздү (35,3%), 1 млн 179 миң рецепт жазылып берилди жана жалпы суммасы  334,4 млн сом (2,6%) болгон жеңилдетилген дары-дармек каражаттары сатылды, 1116 оорулууга көрсөтүлгөн гемодиализ кызматы үчүн  527,2 млн сом каржылоо жүргүзүлдү (4,0%). </w:t>
      </w:r>
    </w:p>
    <w:p w:rsidR="00DE42E2" w:rsidRPr="00DE42E2" w:rsidRDefault="00DE42E2" w:rsidP="001F28BE">
      <w:pPr>
        <w:spacing w:after="0" w:line="240" w:lineRule="auto"/>
        <w:ind w:firstLine="709"/>
        <w:jc w:val="both"/>
        <w:rPr>
          <w:rFonts w:ascii="Times New Roman" w:hAnsi="Times New Roman" w:cs="Times New Roman"/>
          <w:bCs/>
          <w:sz w:val="28"/>
          <w:szCs w:val="28"/>
          <w:lang w:val="ky-KG"/>
        </w:rPr>
      </w:pPr>
      <w:r w:rsidRPr="00DE42E2">
        <w:rPr>
          <w:rFonts w:ascii="Times New Roman" w:hAnsi="Times New Roman" w:cs="Times New Roman"/>
          <w:bCs/>
          <w:sz w:val="28"/>
          <w:szCs w:val="28"/>
          <w:lang w:val="ky-KG"/>
        </w:rPr>
        <w:t xml:space="preserve">Саламаттык сактоо уюмдарынын жалпы чыгымдарынын ичинен негизги үлүшүн  эмгек акыга кеткен чыгымдар түзөт - 63,2%, дары-дармек каражаттарын  сатып алууга -  11,0%, </w:t>
      </w:r>
      <w:r>
        <w:rPr>
          <w:rFonts w:ascii="Times New Roman" w:hAnsi="Times New Roman" w:cs="Times New Roman"/>
          <w:bCs/>
          <w:sz w:val="28"/>
          <w:szCs w:val="28"/>
          <w:lang w:val="ky-KG"/>
        </w:rPr>
        <w:t>тамак-аш аз</w:t>
      </w:r>
      <w:r w:rsidRPr="00DE42E2">
        <w:rPr>
          <w:rFonts w:ascii="Times New Roman" w:hAnsi="Times New Roman" w:cs="Times New Roman"/>
          <w:bCs/>
          <w:sz w:val="28"/>
          <w:szCs w:val="28"/>
          <w:lang w:val="ky-KG"/>
        </w:rPr>
        <w:t xml:space="preserve">ыктарына - 3,7%, коммуналдык кызматтарга - 4,9%, капиталдык ремонтко - 4,1%, жабдууларды сатып алууга - 7,2%, транспорттук кызматтарга - 1,1%, буюмдарды жана материалдарды сатып алууга  - 3,5% жана башка чыгымдар -  2,0%ды түздү. </w:t>
      </w:r>
    </w:p>
    <w:p w:rsidR="00DE42E2" w:rsidRPr="00DE42E2" w:rsidRDefault="00DE42E2" w:rsidP="00DE42E2">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2019-жылы</w:t>
      </w:r>
      <w:r w:rsidRPr="00DE42E2">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стационарлардын бир  күндө бир оорулууга медикаменттер менен камсыз кылууга кеткен чыгымдары  </w:t>
      </w:r>
      <w:r w:rsidRPr="00DE42E2">
        <w:rPr>
          <w:rFonts w:ascii="Times New Roman" w:hAnsi="Times New Roman" w:cs="Times New Roman"/>
          <w:sz w:val="28"/>
          <w:szCs w:val="28"/>
          <w:lang w:val="ky-KG"/>
        </w:rPr>
        <w:t>– 168,90 сом</w:t>
      </w:r>
      <w:r>
        <w:rPr>
          <w:rFonts w:ascii="Times New Roman" w:hAnsi="Times New Roman" w:cs="Times New Roman"/>
          <w:sz w:val="28"/>
          <w:szCs w:val="28"/>
          <w:lang w:val="ky-KG"/>
        </w:rPr>
        <w:t>ду түздү</w:t>
      </w:r>
      <w:r w:rsidRPr="00DE42E2">
        <w:rPr>
          <w:rFonts w:ascii="Times New Roman" w:hAnsi="Times New Roman" w:cs="Times New Roman"/>
          <w:sz w:val="28"/>
          <w:szCs w:val="28"/>
          <w:lang w:val="ky-KG"/>
        </w:rPr>
        <w:t xml:space="preserve"> </w:t>
      </w:r>
      <w:r w:rsidRPr="00DE42E2">
        <w:rPr>
          <w:rFonts w:ascii="Times New Roman" w:eastAsia="Calibri" w:hAnsi="Times New Roman" w:cs="Times New Roman"/>
          <w:bCs/>
          <w:sz w:val="28"/>
          <w:szCs w:val="28"/>
          <w:lang w:val="ky-KG"/>
        </w:rPr>
        <w:t>(2018-. – 164,53 сом),</w:t>
      </w:r>
      <w:r w:rsidRPr="00DE42E2">
        <w:rPr>
          <w:rFonts w:ascii="Times New Roman" w:hAnsi="Times New Roman" w:cs="Times New Roman"/>
          <w:sz w:val="28"/>
          <w:szCs w:val="28"/>
          <w:lang w:val="ky-KG"/>
        </w:rPr>
        <w:t xml:space="preserve"> тамак-ашка</w:t>
      </w:r>
      <w:r>
        <w:rPr>
          <w:rFonts w:ascii="Times New Roman" w:hAnsi="Times New Roman" w:cs="Times New Roman"/>
          <w:sz w:val="28"/>
          <w:szCs w:val="28"/>
          <w:lang w:val="ky-KG"/>
        </w:rPr>
        <w:t xml:space="preserve"> кеткен чыгымдар</w:t>
      </w:r>
      <w:r w:rsidRPr="00DE42E2">
        <w:rPr>
          <w:rFonts w:ascii="Times New Roman" w:hAnsi="Times New Roman" w:cs="Times New Roman"/>
          <w:sz w:val="28"/>
          <w:szCs w:val="28"/>
          <w:lang w:val="ky-KG"/>
        </w:rPr>
        <w:t xml:space="preserve"> – 75,89 сомду түздү </w:t>
      </w:r>
      <w:r w:rsidRPr="00DE42E2">
        <w:rPr>
          <w:rFonts w:ascii="Times New Roman" w:eastAsia="Calibri" w:hAnsi="Times New Roman" w:cs="Times New Roman"/>
          <w:bCs/>
          <w:sz w:val="28"/>
          <w:szCs w:val="28"/>
          <w:lang w:val="ky-KG"/>
        </w:rPr>
        <w:t>(2018-ж. – 77,95 сом).</w:t>
      </w:r>
      <w:r w:rsidRPr="00DE42E2">
        <w:rPr>
          <w:rFonts w:ascii="Times New Roman" w:hAnsi="Times New Roman" w:cs="Times New Roman"/>
          <w:sz w:val="28"/>
          <w:szCs w:val="28"/>
          <w:lang w:val="ky-KG"/>
        </w:rPr>
        <w:t xml:space="preserve"> </w:t>
      </w:r>
    </w:p>
    <w:p w:rsidR="00DE42E2" w:rsidRPr="00DE42E2" w:rsidRDefault="00DE42E2" w:rsidP="00DE42E2">
      <w:pPr>
        <w:spacing w:after="0" w:line="240" w:lineRule="auto"/>
        <w:ind w:firstLine="567"/>
        <w:jc w:val="both"/>
        <w:rPr>
          <w:rFonts w:ascii="Times New Roman" w:eastAsia="Calibri" w:hAnsi="Times New Roman" w:cs="Times New Roman"/>
          <w:bCs/>
          <w:sz w:val="28"/>
          <w:szCs w:val="28"/>
          <w:lang w:val="ky-KG"/>
        </w:rPr>
      </w:pPr>
      <w:r w:rsidRPr="00DE42E2">
        <w:rPr>
          <w:rFonts w:ascii="Times New Roman" w:hAnsi="Times New Roman" w:cs="Times New Roman"/>
          <w:sz w:val="28"/>
          <w:szCs w:val="28"/>
          <w:lang w:val="ky-KG"/>
        </w:rPr>
        <w:t xml:space="preserve">Стационарлардын медициналык персоналынын эмгек акысы 2019-жылга карата орто эсеп менен врачтардыкы </w:t>
      </w:r>
      <w:r w:rsidRPr="00DE42E2">
        <w:rPr>
          <w:rFonts w:ascii="Times New Roman" w:hAnsi="Times New Roman" w:cs="Times New Roman"/>
          <w:sz w:val="28"/>
          <w:szCs w:val="28"/>
        </w:rPr>
        <w:t xml:space="preserve">– </w:t>
      </w:r>
      <w:r w:rsidRPr="00DE42E2">
        <w:rPr>
          <w:rFonts w:ascii="Times New Roman" w:hAnsi="Times New Roman" w:cs="Times New Roman"/>
          <w:bCs/>
          <w:sz w:val="28"/>
          <w:szCs w:val="28"/>
        </w:rPr>
        <w:t>1</w:t>
      </w:r>
      <w:r w:rsidRPr="00DE42E2">
        <w:rPr>
          <w:rFonts w:ascii="Times New Roman" w:hAnsi="Times New Roman" w:cs="Times New Roman"/>
          <w:bCs/>
          <w:sz w:val="28"/>
          <w:szCs w:val="28"/>
          <w:lang w:val="ky-KG"/>
        </w:rPr>
        <w:t>2 918</w:t>
      </w:r>
      <w:r w:rsidRPr="00DE42E2">
        <w:rPr>
          <w:rFonts w:ascii="Times New Roman" w:hAnsi="Times New Roman" w:cs="Times New Roman"/>
          <w:bCs/>
          <w:sz w:val="28"/>
          <w:szCs w:val="28"/>
        </w:rPr>
        <w:t xml:space="preserve"> сом</w:t>
      </w:r>
      <w:r w:rsidRPr="00DE42E2">
        <w:rPr>
          <w:rFonts w:ascii="Times New Roman" w:hAnsi="Times New Roman" w:cs="Times New Roman"/>
          <w:bCs/>
          <w:sz w:val="28"/>
          <w:szCs w:val="28"/>
          <w:lang w:val="ky-KG"/>
        </w:rPr>
        <w:t xml:space="preserve"> </w:t>
      </w:r>
      <w:r w:rsidRPr="00DE42E2">
        <w:rPr>
          <w:rFonts w:ascii="Times New Roman" w:eastAsia="Calibri" w:hAnsi="Times New Roman" w:cs="Times New Roman"/>
          <w:bCs/>
          <w:sz w:val="28"/>
          <w:szCs w:val="28"/>
          <w:lang w:val="ky-KG"/>
        </w:rPr>
        <w:t>(2018-ж. – 13006 сомов)</w:t>
      </w:r>
      <w:r w:rsidRPr="00DE42E2">
        <w:rPr>
          <w:rFonts w:ascii="Times New Roman" w:hAnsi="Times New Roman" w:cs="Times New Roman"/>
          <w:sz w:val="28"/>
          <w:szCs w:val="28"/>
        </w:rPr>
        <w:t xml:space="preserve">, </w:t>
      </w:r>
      <w:r w:rsidRPr="00DE42E2">
        <w:rPr>
          <w:rFonts w:ascii="Times New Roman" w:hAnsi="Times New Roman" w:cs="Times New Roman"/>
          <w:sz w:val="28"/>
          <w:szCs w:val="28"/>
          <w:lang w:val="ky-KG"/>
        </w:rPr>
        <w:t>орто медициналык персоналдыкы</w:t>
      </w:r>
      <w:r w:rsidRPr="00DE42E2">
        <w:rPr>
          <w:rFonts w:ascii="Times New Roman" w:hAnsi="Times New Roman" w:cs="Times New Roman"/>
          <w:sz w:val="28"/>
          <w:szCs w:val="28"/>
        </w:rPr>
        <w:t xml:space="preserve"> – </w:t>
      </w:r>
      <w:r w:rsidRPr="00DE42E2">
        <w:rPr>
          <w:rFonts w:ascii="Times New Roman" w:hAnsi="Times New Roman" w:cs="Times New Roman"/>
          <w:bCs/>
          <w:sz w:val="28"/>
          <w:szCs w:val="28"/>
        </w:rPr>
        <w:t>10 </w:t>
      </w:r>
      <w:r w:rsidRPr="00DE42E2">
        <w:rPr>
          <w:rFonts w:ascii="Times New Roman" w:hAnsi="Times New Roman" w:cs="Times New Roman"/>
          <w:bCs/>
          <w:sz w:val="28"/>
          <w:szCs w:val="28"/>
          <w:lang w:val="ky-KG"/>
        </w:rPr>
        <w:t>631</w:t>
      </w:r>
      <w:r w:rsidRPr="00DE42E2">
        <w:rPr>
          <w:rFonts w:ascii="Times New Roman" w:hAnsi="Times New Roman" w:cs="Times New Roman"/>
          <w:bCs/>
          <w:sz w:val="28"/>
          <w:szCs w:val="28"/>
        </w:rPr>
        <w:t xml:space="preserve"> сом</w:t>
      </w:r>
      <w:r w:rsidRPr="00DE42E2">
        <w:rPr>
          <w:rFonts w:ascii="Times New Roman" w:hAnsi="Times New Roman" w:cs="Times New Roman"/>
          <w:bCs/>
          <w:sz w:val="28"/>
          <w:szCs w:val="28"/>
          <w:lang w:val="ky-KG"/>
        </w:rPr>
        <w:t xml:space="preserve"> </w:t>
      </w:r>
      <w:r w:rsidRPr="00DE42E2">
        <w:rPr>
          <w:rFonts w:ascii="Times New Roman" w:eastAsia="Calibri" w:hAnsi="Times New Roman" w:cs="Times New Roman"/>
          <w:bCs/>
          <w:sz w:val="28"/>
          <w:szCs w:val="28"/>
          <w:lang w:val="ky-KG"/>
        </w:rPr>
        <w:t>(2018-ж. – 10072 сомов)</w:t>
      </w:r>
      <w:r w:rsidRPr="00DE42E2">
        <w:rPr>
          <w:rFonts w:ascii="Times New Roman" w:hAnsi="Times New Roman" w:cs="Times New Roman"/>
          <w:sz w:val="28"/>
          <w:szCs w:val="28"/>
        </w:rPr>
        <w:t xml:space="preserve">, </w:t>
      </w:r>
      <w:r w:rsidRPr="00DE42E2">
        <w:rPr>
          <w:rFonts w:ascii="Times New Roman" w:hAnsi="Times New Roman" w:cs="Times New Roman"/>
          <w:sz w:val="28"/>
          <w:szCs w:val="28"/>
          <w:lang w:val="ky-KG"/>
        </w:rPr>
        <w:t>кенже медициналык персоналдыкы</w:t>
      </w:r>
      <w:r w:rsidRPr="00DE42E2">
        <w:rPr>
          <w:rFonts w:ascii="Times New Roman" w:hAnsi="Times New Roman" w:cs="Times New Roman"/>
          <w:sz w:val="28"/>
          <w:szCs w:val="28"/>
        </w:rPr>
        <w:t xml:space="preserve"> – </w:t>
      </w:r>
      <w:r w:rsidRPr="00DE42E2">
        <w:rPr>
          <w:rFonts w:ascii="Times New Roman" w:hAnsi="Times New Roman" w:cs="Times New Roman"/>
          <w:bCs/>
          <w:sz w:val="28"/>
          <w:szCs w:val="28"/>
          <w:lang w:val="ky-KG"/>
        </w:rPr>
        <w:t>9</w:t>
      </w:r>
      <w:r w:rsidRPr="00DE42E2">
        <w:rPr>
          <w:rFonts w:ascii="Times New Roman" w:hAnsi="Times New Roman" w:cs="Times New Roman"/>
          <w:bCs/>
          <w:sz w:val="28"/>
          <w:szCs w:val="28"/>
        </w:rPr>
        <w:t> </w:t>
      </w:r>
      <w:r w:rsidRPr="00DE42E2">
        <w:rPr>
          <w:rFonts w:ascii="Times New Roman" w:hAnsi="Times New Roman" w:cs="Times New Roman"/>
          <w:bCs/>
          <w:sz w:val="28"/>
          <w:szCs w:val="28"/>
          <w:lang w:val="ky-KG"/>
        </w:rPr>
        <w:t>024</w:t>
      </w:r>
      <w:r w:rsidRPr="00DE42E2">
        <w:rPr>
          <w:rFonts w:ascii="Times New Roman" w:hAnsi="Times New Roman" w:cs="Times New Roman"/>
          <w:bCs/>
          <w:sz w:val="28"/>
          <w:szCs w:val="28"/>
        </w:rPr>
        <w:t xml:space="preserve"> </w:t>
      </w:r>
      <w:r w:rsidRPr="00DE42E2">
        <w:rPr>
          <w:rFonts w:ascii="Times New Roman" w:hAnsi="Times New Roman" w:cs="Times New Roman"/>
          <w:sz w:val="28"/>
          <w:szCs w:val="28"/>
        </w:rPr>
        <w:t>сом</w:t>
      </w:r>
      <w:r w:rsidRPr="00DE42E2">
        <w:rPr>
          <w:rFonts w:ascii="Times New Roman" w:hAnsi="Times New Roman" w:cs="Times New Roman"/>
          <w:sz w:val="28"/>
          <w:szCs w:val="28"/>
          <w:lang w:val="ky-KG"/>
        </w:rPr>
        <w:t xml:space="preserve"> </w:t>
      </w:r>
      <w:r w:rsidRPr="00DE42E2">
        <w:rPr>
          <w:rFonts w:ascii="Times New Roman" w:eastAsia="Calibri" w:hAnsi="Times New Roman" w:cs="Times New Roman"/>
          <w:bCs/>
          <w:sz w:val="28"/>
          <w:szCs w:val="28"/>
          <w:lang w:val="ky-KG"/>
        </w:rPr>
        <w:t>(2018 г. – 8488 сом)</w:t>
      </w:r>
      <w:r w:rsidRPr="00DE42E2">
        <w:rPr>
          <w:rFonts w:ascii="Times New Roman" w:eastAsia="Calibri" w:hAnsi="Times New Roman" w:cs="Times New Roman"/>
          <w:bCs/>
          <w:sz w:val="28"/>
          <w:szCs w:val="28"/>
        </w:rPr>
        <w:t>.</w:t>
      </w:r>
    </w:p>
    <w:p w:rsidR="00DE42E2" w:rsidRDefault="00DE42E2" w:rsidP="00DE42E2">
      <w:pPr>
        <w:spacing w:after="0" w:line="240" w:lineRule="auto"/>
        <w:ind w:firstLine="567"/>
        <w:jc w:val="both"/>
        <w:rPr>
          <w:rFonts w:ascii="Times New Roman" w:hAnsi="Times New Roman" w:cs="Times New Roman"/>
          <w:sz w:val="28"/>
          <w:szCs w:val="28"/>
          <w:lang w:val="ky-KG"/>
        </w:rPr>
      </w:pPr>
      <w:r w:rsidRPr="00DE42E2">
        <w:rPr>
          <w:rFonts w:ascii="Times New Roman" w:hAnsi="Times New Roman" w:cs="Times New Roman"/>
          <w:sz w:val="28"/>
          <w:szCs w:val="28"/>
          <w:lang w:val="ky-KG"/>
        </w:rPr>
        <w:lastRenderedPageBreak/>
        <w:t>Баштапкы медициналык-санитардык жардам көрсөтүүчү уюмдардын кызматкерлеринин эмгек акысы орто эсеп менен</w:t>
      </w:r>
      <w:r>
        <w:rPr>
          <w:rFonts w:ascii="Times New Roman" w:hAnsi="Times New Roman" w:cs="Times New Roman"/>
          <w:sz w:val="28"/>
          <w:szCs w:val="28"/>
          <w:lang w:val="ky-KG"/>
        </w:rPr>
        <w:t>:</w:t>
      </w:r>
    </w:p>
    <w:p w:rsidR="00DE42E2" w:rsidRDefault="00DE42E2" w:rsidP="00976C46">
      <w:pPr>
        <w:pStyle w:val="a7"/>
        <w:numPr>
          <w:ilvl w:val="0"/>
          <w:numId w:val="4"/>
        </w:numPr>
        <w:spacing w:line="240" w:lineRule="auto"/>
        <w:jc w:val="both"/>
        <w:rPr>
          <w:rFonts w:ascii="Times New Roman" w:hAnsi="Times New Roman"/>
          <w:sz w:val="28"/>
          <w:szCs w:val="28"/>
          <w:lang w:val="ky-KG"/>
        </w:rPr>
      </w:pPr>
      <w:r w:rsidRPr="00DE42E2">
        <w:rPr>
          <w:rFonts w:ascii="Times New Roman" w:hAnsi="Times New Roman"/>
          <w:sz w:val="28"/>
          <w:szCs w:val="28"/>
          <w:lang w:val="ky-KG"/>
        </w:rPr>
        <w:t xml:space="preserve"> врачтардыкы -  </w:t>
      </w:r>
      <w:r w:rsidRPr="00DE42E2">
        <w:rPr>
          <w:rFonts w:ascii="Times New Roman" w:hAnsi="Times New Roman"/>
          <w:bCs/>
          <w:sz w:val="28"/>
          <w:szCs w:val="28"/>
          <w:lang w:val="ky-KG"/>
        </w:rPr>
        <w:t xml:space="preserve">14 777 </w:t>
      </w:r>
      <w:r w:rsidRPr="00DE42E2">
        <w:rPr>
          <w:rFonts w:ascii="Times New Roman" w:hAnsi="Times New Roman"/>
          <w:sz w:val="28"/>
          <w:szCs w:val="28"/>
          <w:lang w:val="ky-KG"/>
        </w:rPr>
        <w:t xml:space="preserve">сом </w:t>
      </w:r>
      <w:r w:rsidRPr="00DE42E2">
        <w:rPr>
          <w:rFonts w:ascii="Times New Roman" w:hAnsi="Times New Roman"/>
          <w:bCs/>
          <w:sz w:val="28"/>
          <w:szCs w:val="28"/>
          <w:lang w:val="ky-KG"/>
        </w:rPr>
        <w:t>(2018-ж. – 12057 сом),</w:t>
      </w:r>
      <w:r w:rsidRPr="00DE42E2">
        <w:rPr>
          <w:rFonts w:ascii="Times New Roman" w:hAnsi="Times New Roman"/>
          <w:sz w:val="28"/>
          <w:szCs w:val="28"/>
          <w:lang w:val="ky-KG"/>
        </w:rPr>
        <w:t xml:space="preserve"> </w:t>
      </w:r>
    </w:p>
    <w:p w:rsidR="00DE42E2" w:rsidRDefault="00DE42E2" w:rsidP="00976C46">
      <w:pPr>
        <w:pStyle w:val="a7"/>
        <w:numPr>
          <w:ilvl w:val="0"/>
          <w:numId w:val="4"/>
        </w:numPr>
        <w:spacing w:line="240" w:lineRule="auto"/>
        <w:jc w:val="both"/>
        <w:rPr>
          <w:rFonts w:ascii="Times New Roman" w:hAnsi="Times New Roman"/>
          <w:sz w:val="28"/>
          <w:szCs w:val="28"/>
          <w:lang w:val="ky-KG"/>
        </w:rPr>
      </w:pPr>
      <w:r w:rsidRPr="00DE42E2">
        <w:rPr>
          <w:rFonts w:ascii="Times New Roman" w:hAnsi="Times New Roman"/>
          <w:sz w:val="28"/>
          <w:szCs w:val="28"/>
          <w:lang w:val="ky-KG"/>
        </w:rPr>
        <w:t xml:space="preserve">орто медициналык персоналдыкы – </w:t>
      </w:r>
      <w:r w:rsidRPr="00DE42E2">
        <w:rPr>
          <w:rFonts w:ascii="Times New Roman" w:hAnsi="Times New Roman"/>
          <w:bCs/>
          <w:sz w:val="28"/>
          <w:szCs w:val="28"/>
          <w:lang w:val="ky-KG"/>
        </w:rPr>
        <w:t xml:space="preserve">9 147 сом </w:t>
      </w:r>
      <w:r w:rsidRPr="00DE42E2">
        <w:rPr>
          <w:rFonts w:ascii="Times New Roman" w:hAnsi="Times New Roman"/>
          <w:sz w:val="28"/>
          <w:szCs w:val="28"/>
          <w:lang w:val="ky-KG"/>
        </w:rPr>
        <w:t xml:space="preserve">сом </w:t>
      </w:r>
      <w:r w:rsidRPr="00DE42E2">
        <w:rPr>
          <w:rFonts w:ascii="Times New Roman" w:hAnsi="Times New Roman"/>
          <w:bCs/>
          <w:sz w:val="28"/>
          <w:szCs w:val="28"/>
          <w:lang w:val="ky-KG"/>
        </w:rPr>
        <w:t>(2018-ж. – 9143 сом),</w:t>
      </w:r>
      <w:r w:rsidRPr="00DE42E2">
        <w:rPr>
          <w:rFonts w:ascii="Times New Roman" w:hAnsi="Times New Roman"/>
          <w:sz w:val="28"/>
          <w:szCs w:val="28"/>
          <w:lang w:val="ky-KG"/>
        </w:rPr>
        <w:t xml:space="preserve"> </w:t>
      </w:r>
    </w:p>
    <w:p w:rsidR="00DE42E2" w:rsidRPr="00DE42E2" w:rsidRDefault="00DE42E2" w:rsidP="00976C46">
      <w:pPr>
        <w:pStyle w:val="a7"/>
        <w:numPr>
          <w:ilvl w:val="0"/>
          <w:numId w:val="4"/>
        </w:numPr>
        <w:spacing w:line="240" w:lineRule="auto"/>
        <w:jc w:val="both"/>
        <w:rPr>
          <w:rFonts w:ascii="Times New Roman" w:hAnsi="Times New Roman"/>
          <w:sz w:val="28"/>
          <w:szCs w:val="28"/>
          <w:lang w:val="ky-KG"/>
        </w:rPr>
      </w:pPr>
      <w:r w:rsidRPr="00DE42E2">
        <w:rPr>
          <w:rFonts w:ascii="Times New Roman" w:hAnsi="Times New Roman"/>
          <w:sz w:val="28"/>
          <w:szCs w:val="28"/>
          <w:lang w:val="ky-KG"/>
        </w:rPr>
        <w:t xml:space="preserve">кенже медициналык персоналдыкы – </w:t>
      </w:r>
      <w:r w:rsidRPr="00DE42E2">
        <w:rPr>
          <w:rFonts w:ascii="Times New Roman" w:hAnsi="Times New Roman"/>
          <w:bCs/>
          <w:sz w:val="28"/>
          <w:szCs w:val="28"/>
          <w:lang w:val="ky-KG"/>
        </w:rPr>
        <w:t xml:space="preserve">7 155 сом </w:t>
      </w:r>
      <w:r w:rsidRPr="00DE42E2">
        <w:rPr>
          <w:rFonts w:ascii="Times New Roman" w:hAnsi="Times New Roman"/>
          <w:sz w:val="28"/>
          <w:szCs w:val="28"/>
          <w:lang w:val="ky-KG"/>
        </w:rPr>
        <w:t xml:space="preserve">сом </w:t>
      </w:r>
      <w:r w:rsidRPr="00DE42E2">
        <w:rPr>
          <w:rFonts w:ascii="Times New Roman" w:hAnsi="Times New Roman"/>
          <w:bCs/>
          <w:sz w:val="28"/>
          <w:szCs w:val="28"/>
          <w:lang w:val="ky-KG"/>
        </w:rPr>
        <w:t>(2018-ж. – 7289 сом).</w:t>
      </w:r>
    </w:p>
    <w:p w:rsidR="00DE42E2" w:rsidRPr="00DE42E2" w:rsidRDefault="00DE42E2" w:rsidP="001F28BE">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Ошол эле учурда,</w:t>
      </w:r>
      <w:r w:rsidRPr="00DE42E2">
        <w:rPr>
          <w:rFonts w:ascii="Times New Roman" w:hAnsi="Times New Roman" w:cs="Times New Roman"/>
          <w:sz w:val="28"/>
          <w:szCs w:val="28"/>
          <w:lang w:val="ky-KG"/>
        </w:rPr>
        <w:t xml:space="preserve"> үй-бүлөлүк дарыгердин орточо эмгек акысы 25188 сомду түздү, анын ичинен 14153 сом көрсөткүчтөр боюнча кошумча төлөнөт же мамлекет тарабынан боюнча жалпы тарифтик сетка менен белгиленген үй-бүлөлүк дарыгер</w:t>
      </w:r>
      <w:r>
        <w:rPr>
          <w:rFonts w:ascii="Times New Roman" w:hAnsi="Times New Roman" w:cs="Times New Roman"/>
          <w:sz w:val="28"/>
          <w:szCs w:val="28"/>
          <w:lang w:val="ky-KG"/>
        </w:rPr>
        <w:t>дин</w:t>
      </w:r>
      <w:r w:rsidRPr="00DE42E2">
        <w:rPr>
          <w:rFonts w:ascii="Times New Roman" w:hAnsi="Times New Roman" w:cs="Times New Roman"/>
          <w:sz w:val="28"/>
          <w:szCs w:val="28"/>
          <w:lang w:val="ky-KG"/>
        </w:rPr>
        <w:t xml:space="preserve"> эмгек акысынын 128,3%ын түзөт.</w:t>
      </w:r>
    </w:p>
    <w:p w:rsidR="00452C77" w:rsidRDefault="00452C77" w:rsidP="00346B51">
      <w:pPr>
        <w:spacing w:after="0" w:line="240" w:lineRule="auto"/>
        <w:ind w:firstLine="708"/>
        <w:jc w:val="center"/>
        <w:rPr>
          <w:rFonts w:ascii="Times New Roman" w:eastAsia="Times New Roman" w:hAnsi="Times New Roman" w:cs="Times New Roman"/>
          <w:b/>
          <w:sz w:val="28"/>
          <w:szCs w:val="28"/>
          <w:lang w:val="ky-KG" w:eastAsia="ru-RU"/>
        </w:rPr>
      </w:pPr>
    </w:p>
    <w:p w:rsidR="00017402" w:rsidRDefault="00346B51" w:rsidP="00346B51">
      <w:pPr>
        <w:spacing w:after="0" w:line="240" w:lineRule="auto"/>
        <w:ind w:firstLine="708"/>
        <w:jc w:val="center"/>
        <w:rPr>
          <w:rFonts w:ascii="Times New Roman" w:eastAsia="Times New Roman" w:hAnsi="Times New Roman" w:cs="Times New Roman"/>
          <w:b/>
          <w:sz w:val="28"/>
          <w:szCs w:val="28"/>
          <w:lang w:val="ky-KG" w:eastAsia="ru-RU"/>
        </w:rPr>
      </w:pPr>
      <w:r>
        <w:rPr>
          <w:rFonts w:ascii="Times New Roman" w:eastAsia="Times New Roman" w:hAnsi="Times New Roman" w:cs="Times New Roman"/>
          <w:b/>
          <w:sz w:val="28"/>
          <w:szCs w:val="28"/>
          <w:lang w:val="ky-KG" w:eastAsia="ru-RU"/>
        </w:rPr>
        <w:t xml:space="preserve">Кыргыз Республикасында жарандарды жеңилдетилген дары-дармек каражаттары менен камсыз кылуу </w:t>
      </w:r>
    </w:p>
    <w:p w:rsidR="00346B51" w:rsidRPr="00346B51" w:rsidRDefault="00346B51" w:rsidP="00346B51">
      <w:pPr>
        <w:spacing w:after="0" w:line="240" w:lineRule="auto"/>
        <w:ind w:firstLine="708"/>
        <w:jc w:val="center"/>
        <w:rPr>
          <w:rFonts w:ascii="Times New Roman" w:eastAsia="Times New Roman" w:hAnsi="Times New Roman" w:cs="Times New Roman"/>
          <w:b/>
          <w:sz w:val="28"/>
          <w:szCs w:val="28"/>
          <w:lang w:val="ky-KG" w:eastAsia="ru-RU"/>
        </w:rPr>
      </w:pPr>
    </w:p>
    <w:p w:rsidR="00346B51" w:rsidRDefault="00346B51" w:rsidP="00017402">
      <w:pPr>
        <w:spacing w:after="0" w:line="240" w:lineRule="auto"/>
        <w:ind w:firstLine="708"/>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ММК фондунун артыкчылыктуу милдеттеринин катарына калкты жеңилдетилген негизде дары-дармек каражаттары менен камсыз кылуу кирет. Бул үчүн ММК фонду эки программаны тескейт: алардын бири </w:t>
      </w:r>
      <w:r w:rsidR="00763AF1">
        <w:rPr>
          <w:rFonts w:ascii="Times New Roman" w:eastAsia="Times New Roman" w:hAnsi="Times New Roman" w:cs="Times New Roman"/>
          <w:sz w:val="28"/>
          <w:szCs w:val="28"/>
          <w:lang w:val="ky-KG" w:eastAsia="ru-RU"/>
        </w:rPr>
        <w:t xml:space="preserve">Кыргыз Республикасынын камсыздандырылган жарандары үчүн ММК фонду менен келишим түзгөн дарыканаларда дары-дармектерди сатып алууда орто эсеп менен </w:t>
      </w:r>
      <w:r w:rsidR="00763AF1" w:rsidRPr="00763AF1">
        <w:rPr>
          <w:rFonts w:ascii="Times New Roman" w:eastAsia="Times New Roman" w:hAnsi="Times New Roman" w:cs="Times New Roman"/>
          <w:sz w:val="28"/>
          <w:szCs w:val="28"/>
          <w:lang w:val="ky-KG" w:eastAsia="ru-RU"/>
        </w:rPr>
        <w:t>50%</w:t>
      </w:r>
      <w:r w:rsidR="00763AF1">
        <w:rPr>
          <w:rFonts w:ascii="Times New Roman" w:eastAsia="Times New Roman" w:hAnsi="Times New Roman" w:cs="Times New Roman"/>
          <w:sz w:val="28"/>
          <w:szCs w:val="28"/>
          <w:lang w:val="ky-KG" w:eastAsia="ru-RU"/>
        </w:rPr>
        <w:t xml:space="preserve">га чейин  жеңилдик берүүнү карайт. </w:t>
      </w:r>
    </w:p>
    <w:p w:rsidR="00763AF1" w:rsidRPr="00763AF1" w:rsidRDefault="00763AF1" w:rsidP="00763AF1">
      <w:pPr>
        <w:spacing w:line="240" w:lineRule="auto"/>
        <w:ind w:firstLine="709"/>
        <w:jc w:val="both"/>
        <w:rPr>
          <w:rFonts w:ascii="Times New Roman" w:hAnsi="Times New Roman" w:cs="Times New Roman"/>
          <w:sz w:val="28"/>
          <w:szCs w:val="28"/>
          <w:lang w:val="ky-KG"/>
        </w:rPr>
      </w:pPr>
      <w:r w:rsidRPr="00763AF1">
        <w:rPr>
          <w:rFonts w:ascii="Times New Roman" w:hAnsi="Times New Roman" w:cs="Times New Roman"/>
          <w:sz w:val="28"/>
          <w:szCs w:val="28"/>
          <w:lang w:val="ky-KG"/>
        </w:rPr>
        <w:t xml:space="preserve">Экинчи программа камсыздандыруу статусуна карабастан оорунун 5 түрү менен ооругандарды (параноялык шизофрения, ар кандай генездеги аффективдүү бузулуулар, бронхиалдык астма, терминалдык стадиядагы онкологиялык оорулуулар, талма) жеңилдетилген дары-дармек менен камсыз кылууну ишке ашырат. </w:t>
      </w:r>
    </w:p>
    <w:p w:rsidR="00763AF1" w:rsidRPr="00763AF1" w:rsidRDefault="00763AF1" w:rsidP="00763AF1">
      <w:pPr>
        <w:spacing w:line="240" w:lineRule="auto"/>
        <w:ind w:firstLine="708"/>
        <w:jc w:val="center"/>
        <w:rPr>
          <w:rFonts w:ascii="Times New Roman" w:hAnsi="Times New Roman" w:cs="Times New Roman"/>
          <w:b/>
          <w:sz w:val="28"/>
          <w:szCs w:val="28"/>
          <w:lang w:val="ky-KG"/>
        </w:rPr>
      </w:pPr>
      <w:r w:rsidRPr="00763AF1">
        <w:rPr>
          <w:rFonts w:ascii="Times New Roman" w:hAnsi="Times New Roman" w:cs="Times New Roman"/>
          <w:b/>
          <w:sz w:val="28"/>
          <w:szCs w:val="28"/>
          <w:lang w:val="ky-KG"/>
        </w:rPr>
        <w:t>ММКнын Кошумча программасы жана Мамлекеттик кепилдиктер программасы боюнча дары-дармек менен камсыз кылуу</w:t>
      </w:r>
    </w:p>
    <w:p w:rsidR="008666BE" w:rsidRPr="008666BE" w:rsidRDefault="008666BE" w:rsidP="001F28BE">
      <w:pPr>
        <w:spacing w:after="0" w:line="240" w:lineRule="auto"/>
        <w:ind w:firstLine="567"/>
        <w:jc w:val="both"/>
        <w:rPr>
          <w:rFonts w:ascii="Times New Roman" w:hAnsi="Times New Roman" w:cs="Times New Roman"/>
          <w:sz w:val="28"/>
          <w:szCs w:val="28"/>
          <w:lang w:val="ky-KG"/>
        </w:rPr>
      </w:pPr>
      <w:r w:rsidRPr="008666BE">
        <w:rPr>
          <w:rFonts w:ascii="Times New Roman" w:hAnsi="Times New Roman" w:cs="Times New Roman"/>
          <w:sz w:val="28"/>
          <w:szCs w:val="28"/>
          <w:lang w:val="ky-KG"/>
        </w:rPr>
        <w:t>2019-жыл</w:t>
      </w:r>
      <w:r>
        <w:rPr>
          <w:rFonts w:ascii="Times New Roman" w:hAnsi="Times New Roman" w:cs="Times New Roman"/>
          <w:sz w:val="28"/>
          <w:szCs w:val="28"/>
          <w:lang w:val="ky-KG"/>
        </w:rPr>
        <w:t>ы</w:t>
      </w:r>
      <w:r w:rsidRPr="008666BE">
        <w:rPr>
          <w:rFonts w:ascii="Times New Roman" w:hAnsi="Times New Roman" w:cs="Times New Roman"/>
          <w:sz w:val="28"/>
          <w:szCs w:val="28"/>
          <w:lang w:val="ky-KG"/>
        </w:rPr>
        <w:t xml:space="preserve"> </w:t>
      </w:r>
      <w:r>
        <w:rPr>
          <w:rFonts w:ascii="Times New Roman" w:hAnsi="Times New Roman" w:cs="Times New Roman"/>
          <w:sz w:val="28"/>
          <w:szCs w:val="28"/>
          <w:lang w:val="ky-KG"/>
        </w:rPr>
        <w:t>к</w:t>
      </w:r>
      <w:r w:rsidRPr="008666BE">
        <w:rPr>
          <w:rFonts w:ascii="Times New Roman" w:hAnsi="Times New Roman" w:cs="Times New Roman"/>
          <w:sz w:val="28"/>
          <w:szCs w:val="28"/>
          <w:lang w:val="ky-KG"/>
        </w:rPr>
        <w:t xml:space="preserve">алктын </w:t>
      </w:r>
      <w:r>
        <w:rPr>
          <w:rFonts w:ascii="Times New Roman" w:hAnsi="Times New Roman" w:cs="Times New Roman"/>
          <w:sz w:val="28"/>
          <w:szCs w:val="28"/>
          <w:lang w:val="ky-KG"/>
        </w:rPr>
        <w:t>камсыздандырылган категориясына</w:t>
      </w:r>
      <w:r w:rsidRPr="008666BE">
        <w:rPr>
          <w:rFonts w:ascii="Times New Roman" w:hAnsi="Times New Roman" w:cs="Times New Roman"/>
          <w:sz w:val="28"/>
          <w:szCs w:val="28"/>
          <w:lang w:val="ky-KG"/>
        </w:rPr>
        <w:t xml:space="preserve"> 1274,7 жеңилдетилген рецепт жазылып берилген (2018ж.-1153,1 миң). Региондор боюнча максималдуу үлүштү Ош облусунун рецепттери түздү же 30% (379,4 мин рецепт), Жалал-Абад облусу 20% (250,7 мин рецепт), Бишкек шаары 16% (202,0 мин рецепт), Баткен Жалал-Абад облусу 20% (250,7 мин рецепт), Жалал-Абад облусу 20% (250,7 мин рецепт), Бишкек шаары – 16% (202,0  миң), Баткен облусу – 11% (140,8 миң), Чүй облусу – 9% (117,2 миң), Ысык-Көл облусу – 6% (73,3 миң), Талас облусу – 5% (59,6 миң), Нарын облусу – 4% (51,3 миң).</w:t>
      </w:r>
    </w:p>
    <w:p w:rsidR="008666BE" w:rsidRDefault="00452C77" w:rsidP="001F28BE">
      <w:pPr>
        <w:spacing w:after="0" w:line="240" w:lineRule="auto"/>
        <w:ind w:firstLine="567"/>
        <w:jc w:val="both"/>
        <w:rPr>
          <w:rFonts w:ascii="Times New Roman" w:hAnsi="Times New Roman" w:cs="Times New Roman"/>
          <w:sz w:val="28"/>
          <w:szCs w:val="28"/>
          <w:lang w:val="ky-KG"/>
        </w:rPr>
      </w:pPr>
      <w:r>
        <w:rPr>
          <w:rFonts w:ascii="Times New Roman" w:hAnsi="Times New Roman" w:cs="Times New Roman"/>
          <w:sz w:val="28"/>
          <w:szCs w:val="28"/>
          <w:lang w:val="ky-KG"/>
        </w:rPr>
        <w:t>Р</w:t>
      </w:r>
      <w:r w:rsidR="008666BE" w:rsidRPr="008666BE">
        <w:rPr>
          <w:rFonts w:ascii="Times New Roman" w:hAnsi="Times New Roman" w:cs="Times New Roman"/>
          <w:sz w:val="28"/>
          <w:szCs w:val="28"/>
          <w:lang w:val="ky-KG"/>
        </w:rPr>
        <w:t xml:space="preserve">ецепттердин максималдуу  саны пенсионерлерге жазылып берилген - 477,1 миң рецепт (37%), иштегендерге 251,1 миң (20%), балдарга 209,7 миң (16%), жөлөк пул алуучуларга  128,4 миң (10%) (2018-ж.- 87,3 миң.), фермерлерге 53,6 (4%), кош бойлуу аялдарга  134,3 миң (11%)  рецепт жазылып берилген. </w:t>
      </w:r>
    </w:p>
    <w:p w:rsidR="00452C77" w:rsidRPr="008666BE" w:rsidRDefault="00452C77" w:rsidP="001F28BE">
      <w:pPr>
        <w:spacing w:after="0" w:line="240" w:lineRule="auto"/>
        <w:ind w:firstLine="567"/>
        <w:jc w:val="both"/>
        <w:rPr>
          <w:rFonts w:ascii="Times New Roman" w:hAnsi="Times New Roman" w:cs="Times New Roman"/>
          <w:sz w:val="28"/>
          <w:szCs w:val="28"/>
          <w:lang w:val="ky-KG"/>
        </w:rPr>
      </w:pPr>
      <w:r w:rsidRPr="00452C77">
        <w:rPr>
          <w:rFonts w:ascii="Times New Roman" w:hAnsi="Times New Roman" w:cs="Times New Roman"/>
          <w:sz w:val="28"/>
          <w:szCs w:val="28"/>
          <w:lang w:val="ky-KG"/>
        </w:rPr>
        <w:lastRenderedPageBreak/>
        <w:t>Сүрөт.1.</w:t>
      </w:r>
      <w:r>
        <w:rPr>
          <w:rFonts w:ascii="Times New Roman" w:hAnsi="Times New Roman" w:cs="Times New Roman"/>
          <w:sz w:val="28"/>
          <w:szCs w:val="28"/>
          <w:lang w:val="ky-KG"/>
        </w:rPr>
        <w:t xml:space="preserve"> </w:t>
      </w:r>
      <w:r w:rsidRPr="00452C77">
        <w:rPr>
          <w:rFonts w:ascii="Times New Roman" w:hAnsi="Times New Roman" w:cs="Times New Roman"/>
          <w:sz w:val="28"/>
          <w:szCs w:val="28"/>
          <w:lang w:val="ky-KG"/>
        </w:rPr>
        <w:t>2019-жылы камсыздандырылган жарандардын негизги категориялык түрлөрүнө карата жазылып берилген рецепт</w:t>
      </w:r>
      <w:r>
        <w:rPr>
          <w:rFonts w:ascii="Times New Roman" w:hAnsi="Times New Roman" w:cs="Times New Roman"/>
          <w:sz w:val="28"/>
          <w:szCs w:val="28"/>
          <w:lang w:val="ky-KG"/>
        </w:rPr>
        <w:t>тердин саны жана үлүшү (миң рецепт,</w:t>
      </w:r>
      <w:r w:rsidRPr="00452C77">
        <w:rPr>
          <w:rFonts w:ascii="Times New Roman" w:hAnsi="Times New Roman" w:cs="Times New Roman"/>
          <w:sz w:val="28"/>
          <w:szCs w:val="28"/>
          <w:lang w:val="ky-KG"/>
        </w:rPr>
        <w:t xml:space="preserve"> ичиндеги жазылып берилген рецепттердин жалпы</w:t>
      </w:r>
      <w:r w:rsidR="00763A05">
        <w:rPr>
          <w:rFonts w:ascii="Times New Roman" w:hAnsi="Times New Roman" w:cs="Times New Roman"/>
          <w:sz w:val="28"/>
          <w:szCs w:val="28"/>
          <w:lang w:val="ky-KG"/>
        </w:rPr>
        <w:t xml:space="preserve"> бөлүмү </w:t>
      </w:r>
      <w:r w:rsidRPr="00452C77">
        <w:rPr>
          <w:rFonts w:ascii="Times New Roman" w:hAnsi="Times New Roman" w:cs="Times New Roman"/>
          <w:sz w:val="28"/>
          <w:szCs w:val="28"/>
          <w:lang w:val="ky-KG"/>
        </w:rPr>
        <w:t>%</w:t>
      </w:r>
      <w:r w:rsidR="00763A05">
        <w:rPr>
          <w:rFonts w:ascii="Times New Roman" w:hAnsi="Times New Roman" w:cs="Times New Roman"/>
          <w:sz w:val="28"/>
          <w:szCs w:val="28"/>
          <w:lang w:val="ky-KG"/>
        </w:rPr>
        <w:t xml:space="preserve"> менен</w:t>
      </w:r>
      <w:r w:rsidRPr="00452C77">
        <w:rPr>
          <w:rFonts w:ascii="Times New Roman" w:hAnsi="Times New Roman" w:cs="Times New Roman"/>
          <w:sz w:val="28"/>
          <w:szCs w:val="28"/>
          <w:lang w:val="ky-KG"/>
        </w:rPr>
        <w:t>)</w:t>
      </w:r>
    </w:p>
    <w:p w:rsidR="00017402" w:rsidRPr="00390D07" w:rsidRDefault="00017402" w:rsidP="00017402">
      <w:pPr>
        <w:spacing w:after="0" w:line="240" w:lineRule="auto"/>
        <w:jc w:val="both"/>
        <w:rPr>
          <w:rFonts w:ascii="Times New Roman" w:eastAsia="Times New Roman" w:hAnsi="Times New Roman" w:cs="Times New Roman"/>
          <w:sz w:val="28"/>
          <w:szCs w:val="28"/>
          <w:lang w:val="ky-KG" w:eastAsia="ru-RU"/>
        </w:rPr>
      </w:pPr>
    </w:p>
    <w:p w:rsidR="00017402" w:rsidRPr="00390D07" w:rsidRDefault="00017402" w:rsidP="00017402">
      <w:pPr>
        <w:spacing w:after="0" w:line="240" w:lineRule="auto"/>
        <w:jc w:val="both"/>
        <w:rPr>
          <w:rFonts w:ascii="Times New Roman" w:eastAsia="Times New Roman" w:hAnsi="Times New Roman" w:cs="Times New Roman"/>
          <w:sz w:val="28"/>
          <w:szCs w:val="28"/>
          <w:lang w:val="ky-KG" w:eastAsia="ru-RU"/>
        </w:rPr>
      </w:pPr>
    </w:p>
    <w:bookmarkStart w:id="0" w:name="_MON_1649942890"/>
    <w:bookmarkEnd w:id="0"/>
    <w:p w:rsidR="00763A05" w:rsidRDefault="005F08FA" w:rsidP="005F08FA">
      <w:pPr>
        <w:spacing w:line="240" w:lineRule="auto"/>
        <w:jc w:val="both"/>
        <w:rPr>
          <w:rFonts w:ascii="Times New Roman" w:eastAsia="Times New Roman" w:hAnsi="Times New Roman" w:cs="Times New Roman"/>
          <w:noProof/>
          <w:sz w:val="28"/>
          <w:szCs w:val="28"/>
          <w:lang w:eastAsia="ru-RU"/>
        </w:rPr>
      </w:pPr>
      <w:r w:rsidRPr="0052648B">
        <w:rPr>
          <w:rFonts w:ascii="Times New Roman" w:eastAsia="Times New Roman" w:hAnsi="Times New Roman" w:cs="Times New Roman"/>
          <w:noProof/>
          <w:sz w:val="28"/>
          <w:szCs w:val="28"/>
          <w:lang w:eastAsia="ru-RU"/>
        </w:rPr>
        <w:object w:dxaOrig="9643" w:dyaOrig="51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3pt;height:255.95pt" o:ole="">
            <v:imagedata r:id="rId8" o:title=""/>
            <o:lock v:ext="edit" aspectratio="f"/>
          </v:shape>
          <o:OLEObject Type="Embed" ProgID="Excel.Sheet.8" ShapeID="_x0000_i1025" DrawAspect="Content" ObjectID="_1650983596" r:id="rId9">
            <o:FieldCodes>\s</o:FieldCodes>
          </o:OLEObject>
        </w:object>
      </w:r>
    </w:p>
    <w:p w:rsidR="00763A05" w:rsidRPr="008666BE" w:rsidRDefault="00763A05" w:rsidP="00763A05">
      <w:pPr>
        <w:spacing w:line="240" w:lineRule="auto"/>
        <w:ind w:firstLine="708"/>
        <w:jc w:val="both"/>
        <w:rPr>
          <w:rFonts w:ascii="Times New Roman" w:hAnsi="Times New Roman" w:cs="Times New Roman"/>
          <w:sz w:val="28"/>
          <w:szCs w:val="28"/>
          <w:lang w:val="ky-KG"/>
        </w:rPr>
      </w:pPr>
      <w:r w:rsidRPr="008666BE">
        <w:rPr>
          <w:rFonts w:ascii="Times New Roman" w:hAnsi="Times New Roman" w:cs="Times New Roman"/>
          <w:sz w:val="28"/>
          <w:szCs w:val="28"/>
          <w:lang w:val="ky-KG"/>
        </w:rPr>
        <w:t>Сатылган рецепттер боюнча орду толтурулган сумма 271,6 млн сомду түздү,– пе</w:t>
      </w:r>
      <w:r>
        <w:rPr>
          <w:rFonts w:ascii="Times New Roman" w:hAnsi="Times New Roman" w:cs="Times New Roman"/>
          <w:sz w:val="28"/>
          <w:szCs w:val="28"/>
          <w:lang w:val="ky-KG"/>
        </w:rPr>
        <w:t>нсионерлерге 91,98 млн сом</w:t>
      </w:r>
      <w:r w:rsidRPr="008666BE">
        <w:rPr>
          <w:rFonts w:ascii="Times New Roman" w:hAnsi="Times New Roman" w:cs="Times New Roman"/>
          <w:sz w:val="28"/>
          <w:szCs w:val="28"/>
          <w:lang w:val="ky-KG"/>
        </w:rPr>
        <w:t>, и</w:t>
      </w:r>
      <w:r>
        <w:rPr>
          <w:rFonts w:ascii="Times New Roman" w:hAnsi="Times New Roman" w:cs="Times New Roman"/>
          <w:sz w:val="28"/>
          <w:szCs w:val="28"/>
          <w:lang w:val="ky-KG"/>
        </w:rPr>
        <w:t>штегендерге – 61,8 млн сом, балдарга – 39,3 млн сом</w:t>
      </w:r>
      <w:r w:rsidRPr="008666BE">
        <w:rPr>
          <w:rFonts w:ascii="Times New Roman" w:hAnsi="Times New Roman" w:cs="Times New Roman"/>
          <w:sz w:val="28"/>
          <w:szCs w:val="28"/>
          <w:lang w:val="ky-KG"/>
        </w:rPr>
        <w:t xml:space="preserve">, социалдык жөлөк пул </w:t>
      </w:r>
      <w:r>
        <w:rPr>
          <w:rFonts w:ascii="Times New Roman" w:hAnsi="Times New Roman" w:cs="Times New Roman"/>
          <w:sz w:val="28"/>
          <w:szCs w:val="28"/>
          <w:lang w:val="ky-KG"/>
        </w:rPr>
        <w:t>алуучуларга – 34,5 млн сом</w:t>
      </w:r>
      <w:r w:rsidRPr="008666BE">
        <w:rPr>
          <w:rFonts w:ascii="Times New Roman" w:hAnsi="Times New Roman" w:cs="Times New Roman"/>
          <w:sz w:val="28"/>
          <w:szCs w:val="28"/>
          <w:lang w:val="ky-KG"/>
        </w:rPr>
        <w:t>,</w:t>
      </w:r>
      <w:r>
        <w:rPr>
          <w:rFonts w:ascii="Times New Roman" w:hAnsi="Times New Roman" w:cs="Times New Roman"/>
          <w:sz w:val="28"/>
          <w:szCs w:val="28"/>
          <w:lang w:val="ky-KG"/>
        </w:rPr>
        <w:t xml:space="preserve"> фермерлерге – 10,9 млн сом</w:t>
      </w:r>
      <w:r w:rsidRPr="008666BE">
        <w:rPr>
          <w:rFonts w:ascii="Times New Roman" w:hAnsi="Times New Roman" w:cs="Times New Roman"/>
          <w:sz w:val="28"/>
          <w:szCs w:val="28"/>
          <w:lang w:val="ky-KG"/>
        </w:rPr>
        <w:t xml:space="preserve"> жана кош бой</w:t>
      </w:r>
      <w:r>
        <w:rPr>
          <w:rFonts w:ascii="Times New Roman" w:hAnsi="Times New Roman" w:cs="Times New Roman"/>
          <w:sz w:val="28"/>
          <w:szCs w:val="28"/>
          <w:lang w:val="ky-KG"/>
        </w:rPr>
        <w:t>луу аялдарга – 24,2 млн сом</w:t>
      </w:r>
      <w:r w:rsidRPr="008666BE">
        <w:rPr>
          <w:rFonts w:ascii="Times New Roman" w:hAnsi="Times New Roman" w:cs="Times New Roman"/>
          <w:sz w:val="28"/>
          <w:szCs w:val="28"/>
          <w:lang w:val="ky-KG"/>
        </w:rPr>
        <w:t>. Жеңилдетилген рецепттер боюнча ММК каражаттарынан ордун толтуруунун орточо деңгээли  54,5%ды түздү.</w:t>
      </w:r>
    </w:p>
    <w:p w:rsidR="004C00E7" w:rsidRDefault="005F08FA" w:rsidP="00763A05">
      <w:pPr>
        <w:spacing w:line="240" w:lineRule="auto"/>
        <w:ind w:firstLine="708"/>
        <w:jc w:val="both"/>
        <w:rPr>
          <w:rFonts w:ascii="Times New Roman" w:hAnsi="Times New Roman" w:cs="Times New Roman"/>
          <w:sz w:val="28"/>
          <w:szCs w:val="28"/>
          <w:lang w:val="ky-KG"/>
        </w:rPr>
      </w:pPr>
      <w:r w:rsidRPr="005F08FA">
        <w:rPr>
          <w:sz w:val="28"/>
          <w:szCs w:val="28"/>
          <w:lang w:val="ky-KG"/>
        </w:rPr>
        <w:t xml:space="preserve"> </w:t>
      </w:r>
      <w:r w:rsidRPr="005F08FA">
        <w:rPr>
          <w:rFonts w:ascii="Times New Roman" w:hAnsi="Times New Roman" w:cs="Times New Roman"/>
          <w:sz w:val="28"/>
          <w:szCs w:val="28"/>
          <w:lang w:val="ky-KG"/>
        </w:rPr>
        <w:t>Жеңилдетилген кат</w:t>
      </w:r>
      <w:r>
        <w:rPr>
          <w:rFonts w:ascii="Times New Roman" w:hAnsi="Times New Roman" w:cs="Times New Roman"/>
          <w:sz w:val="28"/>
          <w:szCs w:val="28"/>
          <w:lang w:val="ky-KG"/>
        </w:rPr>
        <w:t xml:space="preserve">егориядагы бейтаптарга 2019-жылдын жыйынтыгы  боюнча </w:t>
      </w:r>
      <w:r w:rsidRPr="005F08FA">
        <w:rPr>
          <w:rFonts w:ascii="Times New Roman" w:hAnsi="Times New Roman" w:cs="Times New Roman"/>
          <w:sz w:val="28"/>
          <w:szCs w:val="28"/>
          <w:lang w:val="ky-KG"/>
        </w:rPr>
        <w:t xml:space="preserve"> 89,2 миң рецепт жазылып берилген, анын ичинде Ош облусунда 21% (18,8 миң рецепт), Жалал-Абад облусунда – 197 (15,0 миң), Бишкек шаарында – 22% (19,3 миң), Баткен облусунда – 17% (6,5 миң), Чүй облусунда – 16% (14,1 миң), Ысык-Көл облусунда – 7% (6,5 миң), Талас облусунда – 4% (3,56 миң), Нарын облусунда – 6% (5,4 миң).</w:t>
      </w:r>
    </w:p>
    <w:p w:rsidR="005F08FA" w:rsidRPr="005F08FA" w:rsidRDefault="005F08FA" w:rsidP="00763A05">
      <w:pPr>
        <w:spacing w:line="240" w:lineRule="auto"/>
        <w:ind w:firstLine="708"/>
        <w:jc w:val="both"/>
        <w:rPr>
          <w:rFonts w:ascii="Times New Roman" w:hAnsi="Times New Roman" w:cs="Times New Roman"/>
          <w:sz w:val="28"/>
          <w:szCs w:val="28"/>
          <w:lang w:val="ky-KG"/>
        </w:rPr>
      </w:pPr>
      <w:r w:rsidRPr="005F08FA">
        <w:rPr>
          <w:rFonts w:ascii="Times New Roman" w:hAnsi="Times New Roman" w:cs="Times New Roman"/>
          <w:sz w:val="28"/>
          <w:szCs w:val="28"/>
          <w:lang w:val="ky-KG"/>
        </w:rPr>
        <w:t xml:space="preserve">Жеңилдетилген категориялар боюнча талма менен ооругандарга 25,6 миң рецепт (29%), бронхиалдык астма менен ооругандарга – 23,1 миң  (26%), онкологиялык оорулууларга  – 12,9 миң (14%), психикалдык жактан ооругандарга – 27,7 миң  (31%) рецепт жазылып берилген. </w:t>
      </w:r>
    </w:p>
    <w:p w:rsidR="00017402" w:rsidRPr="005F08FA" w:rsidRDefault="00017402" w:rsidP="00017402">
      <w:pPr>
        <w:spacing w:after="0" w:line="240" w:lineRule="auto"/>
        <w:jc w:val="both"/>
        <w:rPr>
          <w:rFonts w:ascii="Times New Roman" w:eastAsia="Times New Roman" w:hAnsi="Times New Roman" w:cs="Times New Roman"/>
          <w:sz w:val="28"/>
          <w:szCs w:val="28"/>
          <w:lang w:val="ky-KG" w:eastAsia="ru-RU"/>
        </w:rPr>
      </w:pPr>
    </w:p>
    <w:p w:rsidR="005F08FA" w:rsidRDefault="005F08FA" w:rsidP="00017402">
      <w:pPr>
        <w:spacing w:after="0" w:line="240" w:lineRule="auto"/>
        <w:ind w:firstLine="708"/>
        <w:jc w:val="both"/>
        <w:rPr>
          <w:rFonts w:ascii="Times New Roman" w:eastAsia="Times New Roman" w:hAnsi="Times New Roman" w:cs="Times New Roman"/>
          <w:sz w:val="28"/>
          <w:szCs w:val="28"/>
          <w:lang w:val="ky-KG" w:eastAsia="ru-RU"/>
        </w:rPr>
      </w:pPr>
    </w:p>
    <w:p w:rsidR="005F08FA" w:rsidRDefault="005E67A1" w:rsidP="00017402">
      <w:pPr>
        <w:spacing w:after="0" w:line="240" w:lineRule="auto"/>
        <w:ind w:firstLine="708"/>
        <w:jc w:val="both"/>
        <w:rPr>
          <w:rFonts w:ascii="Times New Roman" w:eastAsia="Times New Roman" w:hAnsi="Times New Roman" w:cs="Times New Roman"/>
          <w:sz w:val="28"/>
          <w:szCs w:val="28"/>
          <w:lang w:val="ky-KG" w:eastAsia="ru-RU"/>
        </w:rPr>
      </w:pPr>
      <w:r>
        <w:rPr>
          <w:noProof/>
          <w:sz w:val="28"/>
          <w:szCs w:val="28"/>
          <w:lang w:eastAsia="ru-RU"/>
        </w:rPr>
        <w:lastRenderedPageBreak/>
        <w:drawing>
          <wp:inline distT="0" distB="0" distL="0" distR="0">
            <wp:extent cx="5685155" cy="3307715"/>
            <wp:effectExtent l="0" t="0" r="0" b="0"/>
            <wp:docPr id="53" name="Объект 5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4C00E7" w:rsidRDefault="004C00E7" w:rsidP="005E67A1">
      <w:pPr>
        <w:spacing w:after="0" w:line="240" w:lineRule="auto"/>
        <w:ind w:firstLine="567"/>
        <w:jc w:val="both"/>
        <w:rPr>
          <w:rFonts w:ascii="Times New Roman" w:hAnsi="Times New Roman" w:cs="Times New Roman"/>
          <w:sz w:val="28"/>
          <w:szCs w:val="28"/>
          <w:lang w:val="ky-KG"/>
        </w:rPr>
      </w:pPr>
    </w:p>
    <w:p w:rsidR="005E67A1" w:rsidRPr="005E67A1" w:rsidRDefault="005E67A1" w:rsidP="005E67A1">
      <w:pPr>
        <w:spacing w:after="0" w:line="240" w:lineRule="auto"/>
        <w:ind w:firstLine="567"/>
        <w:jc w:val="both"/>
        <w:rPr>
          <w:rFonts w:ascii="Times New Roman" w:hAnsi="Times New Roman" w:cs="Times New Roman"/>
          <w:sz w:val="28"/>
          <w:szCs w:val="28"/>
          <w:lang w:val="ky-KG"/>
        </w:rPr>
      </w:pPr>
      <w:r w:rsidRPr="005E67A1">
        <w:rPr>
          <w:rFonts w:ascii="Times New Roman" w:hAnsi="Times New Roman" w:cs="Times New Roman"/>
          <w:sz w:val="28"/>
          <w:szCs w:val="28"/>
          <w:lang w:val="ky-KG"/>
        </w:rPr>
        <w:t xml:space="preserve">Дарыканаларга көрсөтүлгөн </w:t>
      </w:r>
      <w:r w:rsidR="004C00E7">
        <w:rPr>
          <w:rFonts w:ascii="Times New Roman" w:hAnsi="Times New Roman" w:cs="Times New Roman"/>
          <w:sz w:val="28"/>
          <w:szCs w:val="28"/>
          <w:lang w:val="ky-KG"/>
        </w:rPr>
        <w:t xml:space="preserve">жеңилдетилген </w:t>
      </w:r>
      <w:r w:rsidRPr="005E67A1">
        <w:rPr>
          <w:rFonts w:ascii="Times New Roman" w:hAnsi="Times New Roman" w:cs="Times New Roman"/>
          <w:sz w:val="28"/>
          <w:szCs w:val="28"/>
          <w:lang w:val="ky-KG"/>
        </w:rPr>
        <w:t xml:space="preserve">рецепттер боюнча сатылган дары-дармек каражаттары үчүн 2019-жылы ММК </w:t>
      </w:r>
      <w:r w:rsidR="004C00E7">
        <w:rPr>
          <w:rFonts w:ascii="Times New Roman" w:hAnsi="Times New Roman" w:cs="Times New Roman"/>
          <w:sz w:val="28"/>
          <w:szCs w:val="28"/>
          <w:lang w:val="ky-KG"/>
        </w:rPr>
        <w:t xml:space="preserve">фондунун бюджетинен </w:t>
      </w:r>
      <w:r w:rsidRPr="005E67A1">
        <w:rPr>
          <w:rFonts w:ascii="Times New Roman" w:hAnsi="Times New Roman" w:cs="Times New Roman"/>
          <w:sz w:val="28"/>
          <w:szCs w:val="28"/>
          <w:lang w:val="ky-KG"/>
        </w:rPr>
        <w:t>46,6 млн. сомдун орду толтурулган, анын ичинде психикалык бузулуулар менен ооругандарга</w:t>
      </w:r>
      <w:r w:rsidR="004C00E7">
        <w:rPr>
          <w:rFonts w:ascii="Times New Roman" w:hAnsi="Times New Roman" w:cs="Times New Roman"/>
          <w:sz w:val="28"/>
          <w:szCs w:val="28"/>
          <w:lang w:val="ky-KG"/>
        </w:rPr>
        <w:t xml:space="preserve"> жумшалган дары-дарымектер</w:t>
      </w:r>
      <w:r w:rsidRPr="005E67A1">
        <w:rPr>
          <w:rFonts w:ascii="Times New Roman" w:hAnsi="Times New Roman" w:cs="Times New Roman"/>
          <w:sz w:val="28"/>
          <w:szCs w:val="28"/>
          <w:lang w:val="ky-KG"/>
        </w:rPr>
        <w:t xml:space="preserve"> 8</w:t>
      </w:r>
      <w:r w:rsidR="004C00E7">
        <w:rPr>
          <w:rFonts w:ascii="Times New Roman" w:hAnsi="Times New Roman" w:cs="Times New Roman"/>
          <w:sz w:val="28"/>
          <w:szCs w:val="28"/>
          <w:lang w:val="ky-KG"/>
        </w:rPr>
        <w:t>,2 млн. сом</w:t>
      </w:r>
      <w:r w:rsidRPr="005E67A1">
        <w:rPr>
          <w:rFonts w:ascii="Times New Roman" w:hAnsi="Times New Roman" w:cs="Times New Roman"/>
          <w:sz w:val="28"/>
          <w:szCs w:val="28"/>
          <w:lang w:val="ky-KG"/>
        </w:rPr>
        <w:t>, талма менен оо</w:t>
      </w:r>
      <w:r w:rsidR="004C00E7">
        <w:rPr>
          <w:rFonts w:ascii="Times New Roman" w:hAnsi="Times New Roman" w:cs="Times New Roman"/>
          <w:sz w:val="28"/>
          <w:szCs w:val="28"/>
          <w:lang w:val="ky-KG"/>
        </w:rPr>
        <w:t>ругандарга – 13,8 млн. сом</w:t>
      </w:r>
      <w:r w:rsidRPr="005E67A1">
        <w:rPr>
          <w:rFonts w:ascii="Times New Roman" w:hAnsi="Times New Roman" w:cs="Times New Roman"/>
          <w:sz w:val="28"/>
          <w:szCs w:val="28"/>
          <w:lang w:val="ky-KG"/>
        </w:rPr>
        <w:t>, бронхиалдык астма менен оо</w:t>
      </w:r>
      <w:r w:rsidR="004C00E7">
        <w:rPr>
          <w:rFonts w:ascii="Times New Roman" w:hAnsi="Times New Roman" w:cs="Times New Roman"/>
          <w:sz w:val="28"/>
          <w:szCs w:val="28"/>
          <w:lang w:val="ky-KG"/>
        </w:rPr>
        <w:t>ругандарга – 14,4 млн. сом</w:t>
      </w:r>
      <w:r w:rsidRPr="005E67A1">
        <w:rPr>
          <w:rFonts w:ascii="Times New Roman" w:hAnsi="Times New Roman" w:cs="Times New Roman"/>
          <w:sz w:val="28"/>
          <w:szCs w:val="28"/>
          <w:lang w:val="ky-KG"/>
        </w:rPr>
        <w:t>, онкологиял</w:t>
      </w:r>
      <w:r w:rsidR="004C00E7">
        <w:rPr>
          <w:rFonts w:ascii="Times New Roman" w:hAnsi="Times New Roman" w:cs="Times New Roman"/>
          <w:sz w:val="28"/>
          <w:szCs w:val="28"/>
          <w:lang w:val="ky-KG"/>
        </w:rPr>
        <w:t>ык оорулууларга – 10,1 млн. сом</w:t>
      </w:r>
      <w:r w:rsidRPr="005E67A1">
        <w:rPr>
          <w:rFonts w:ascii="Times New Roman" w:hAnsi="Times New Roman" w:cs="Times New Roman"/>
          <w:sz w:val="28"/>
          <w:szCs w:val="28"/>
          <w:lang w:val="ky-KG"/>
        </w:rPr>
        <w:t xml:space="preserve">. Сатылган рецепттер боюнча ордун толтуруунун орточо деңгээли 93,1%ды түздү. </w:t>
      </w:r>
    </w:p>
    <w:p w:rsidR="005E67A1" w:rsidRDefault="005E67A1" w:rsidP="004C00E7">
      <w:pPr>
        <w:spacing w:after="0" w:line="240" w:lineRule="auto"/>
        <w:ind w:firstLine="567"/>
        <w:jc w:val="both"/>
        <w:rPr>
          <w:rFonts w:ascii="Times New Roman" w:hAnsi="Times New Roman" w:cs="Times New Roman"/>
          <w:sz w:val="28"/>
          <w:szCs w:val="28"/>
          <w:lang w:val="ky-KG"/>
        </w:rPr>
      </w:pPr>
      <w:r w:rsidRPr="005E67A1">
        <w:rPr>
          <w:rFonts w:ascii="Times New Roman" w:hAnsi="Times New Roman" w:cs="Times New Roman"/>
          <w:sz w:val="28"/>
          <w:szCs w:val="28"/>
          <w:lang w:val="ky-KG"/>
        </w:rPr>
        <w:t xml:space="preserve">Калктын, өзгөчө дайыма дары-дармек каражаттарын кабыл алууга муктаж болгон, өнөкөт оору менен ооруган бейтаптардын  жеңилдетилген дары-дармек менен камсыз кылуу программаларына  муктаждыгын эске алуу менен ММК фонду 2020-жылы бул программаларга ассигнованиелерди 15%га жогорулатууну, </w:t>
      </w:r>
      <w:r w:rsidR="004C00E7">
        <w:rPr>
          <w:rFonts w:ascii="Times New Roman" w:hAnsi="Times New Roman" w:cs="Times New Roman"/>
          <w:sz w:val="28"/>
          <w:szCs w:val="28"/>
          <w:lang w:val="ky-KG"/>
        </w:rPr>
        <w:t xml:space="preserve">ошондой эле </w:t>
      </w:r>
      <w:r w:rsidRPr="005E67A1">
        <w:rPr>
          <w:rFonts w:ascii="Times New Roman" w:hAnsi="Times New Roman" w:cs="Times New Roman"/>
          <w:sz w:val="28"/>
          <w:szCs w:val="28"/>
          <w:lang w:val="ky-KG"/>
        </w:rPr>
        <w:t xml:space="preserve">1 жана 2-типтеги кант диабети менен ооруган оорулуулар үчүн аталган программаларга дары-дармектерди киргизүүнү пландаштырууда. </w:t>
      </w:r>
    </w:p>
    <w:p w:rsidR="007C03C5" w:rsidRPr="007C03C5" w:rsidRDefault="007C03C5" w:rsidP="002D0EC0">
      <w:pPr>
        <w:spacing w:after="0" w:line="240" w:lineRule="auto"/>
        <w:ind w:firstLine="567"/>
        <w:jc w:val="both"/>
        <w:rPr>
          <w:rFonts w:ascii="Times New Roman" w:eastAsia="Calibri" w:hAnsi="Times New Roman" w:cs="Times New Roman"/>
          <w:sz w:val="28"/>
          <w:szCs w:val="28"/>
          <w:lang w:val="ky-KG"/>
        </w:rPr>
      </w:pPr>
      <w:r>
        <w:rPr>
          <w:rFonts w:eastAsia="Calibri"/>
          <w:sz w:val="28"/>
          <w:szCs w:val="28"/>
          <w:lang w:val="ky-KG"/>
        </w:rPr>
        <w:tab/>
      </w:r>
      <w:r w:rsidRPr="007C03C5">
        <w:rPr>
          <w:rFonts w:ascii="Times New Roman" w:eastAsia="Calibri" w:hAnsi="Times New Roman" w:cs="Times New Roman"/>
          <w:sz w:val="28"/>
          <w:szCs w:val="28"/>
          <w:lang w:val="ky-KG"/>
        </w:rPr>
        <w:t xml:space="preserve">Кош бойлуу мезгилинде, төрөт учурунда жана төрөттөн кийин кабылдап кетүүлөрдүн алдын алуу үчүн, ММК фонду тарабынан камсыздандыруу статусуна карабастан, кош бойлуулугу боюнча каттоого турган бардык аялдарга ММКнын Кошумча программасынын алкагында дары-дармек каражаттарын сатып алууда жеңилдиктер каралган. Бул үчүн алар  Үй-бүлөлүк медицина борборлорунан ММК полистерин акысыз негизде ала алышат. 2019-жылы кош бойлуу аялдарга 58010 (2018-ж. </w:t>
      </w:r>
      <w:r w:rsidRPr="00390D07">
        <w:rPr>
          <w:rFonts w:ascii="Times New Roman" w:eastAsia="Calibri" w:hAnsi="Times New Roman" w:cs="Times New Roman"/>
          <w:sz w:val="28"/>
          <w:szCs w:val="28"/>
          <w:lang w:val="ky-KG"/>
        </w:rPr>
        <w:t>– 58480)</w:t>
      </w:r>
      <w:r w:rsidRPr="007C03C5">
        <w:rPr>
          <w:rFonts w:ascii="Times New Roman" w:eastAsia="Calibri" w:hAnsi="Times New Roman" w:cs="Times New Roman"/>
          <w:sz w:val="28"/>
          <w:szCs w:val="28"/>
          <w:lang w:val="ky-KG"/>
        </w:rPr>
        <w:t xml:space="preserve"> ММК полиси берилди.</w:t>
      </w:r>
    </w:p>
    <w:p w:rsidR="004C00E7" w:rsidRDefault="004C00E7" w:rsidP="007C03C5">
      <w:pPr>
        <w:jc w:val="center"/>
        <w:rPr>
          <w:rFonts w:ascii="Times New Roman" w:hAnsi="Times New Roman" w:cs="Times New Roman"/>
          <w:b/>
          <w:sz w:val="28"/>
          <w:szCs w:val="28"/>
          <w:lang w:val="ky-KG"/>
        </w:rPr>
      </w:pPr>
    </w:p>
    <w:p w:rsidR="004C00E7" w:rsidRDefault="004C00E7" w:rsidP="007C03C5">
      <w:pPr>
        <w:jc w:val="center"/>
        <w:rPr>
          <w:rFonts w:ascii="Times New Roman" w:hAnsi="Times New Roman" w:cs="Times New Roman"/>
          <w:b/>
          <w:sz w:val="28"/>
          <w:szCs w:val="28"/>
          <w:lang w:val="ky-KG"/>
        </w:rPr>
      </w:pPr>
    </w:p>
    <w:p w:rsidR="004C00E7" w:rsidRDefault="004C00E7" w:rsidP="007C03C5">
      <w:pPr>
        <w:jc w:val="center"/>
        <w:rPr>
          <w:rFonts w:ascii="Times New Roman" w:hAnsi="Times New Roman" w:cs="Times New Roman"/>
          <w:b/>
          <w:sz w:val="28"/>
          <w:szCs w:val="28"/>
          <w:lang w:val="ky-KG"/>
        </w:rPr>
      </w:pPr>
    </w:p>
    <w:p w:rsidR="00017402" w:rsidRPr="00515004" w:rsidRDefault="00017402" w:rsidP="00017402">
      <w:pPr>
        <w:spacing w:after="0" w:line="240" w:lineRule="auto"/>
        <w:jc w:val="both"/>
        <w:rPr>
          <w:rFonts w:ascii="Times New Roman" w:eastAsia="Times New Roman" w:hAnsi="Times New Roman" w:cs="Times New Roman"/>
          <w:b/>
          <w:sz w:val="28"/>
          <w:szCs w:val="28"/>
          <w:lang w:val="ky-KG" w:eastAsia="ru-RU"/>
        </w:rPr>
      </w:pPr>
    </w:p>
    <w:p w:rsidR="00017402" w:rsidRDefault="00515004" w:rsidP="009603FE">
      <w:pPr>
        <w:spacing w:after="0" w:line="240" w:lineRule="auto"/>
        <w:ind w:left="927"/>
        <w:jc w:val="center"/>
        <w:rPr>
          <w:rFonts w:ascii="Times New Roman" w:eastAsia="Times New Roman" w:hAnsi="Times New Roman" w:cs="Times New Roman"/>
          <w:b/>
          <w:sz w:val="28"/>
          <w:szCs w:val="28"/>
          <w:lang w:val="ky-KG" w:eastAsia="ru-RU"/>
        </w:rPr>
      </w:pPr>
      <w:r>
        <w:rPr>
          <w:rFonts w:ascii="Times New Roman" w:eastAsia="Times New Roman" w:hAnsi="Times New Roman" w:cs="Times New Roman"/>
          <w:b/>
          <w:sz w:val="28"/>
          <w:szCs w:val="28"/>
          <w:lang w:val="ky-KG" w:eastAsia="ru-RU"/>
        </w:rPr>
        <w:t>Г</w:t>
      </w:r>
      <w:r w:rsidR="00017402" w:rsidRPr="00390D07">
        <w:rPr>
          <w:rFonts w:ascii="Times New Roman" w:eastAsia="Times New Roman" w:hAnsi="Times New Roman" w:cs="Times New Roman"/>
          <w:b/>
          <w:sz w:val="28"/>
          <w:szCs w:val="28"/>
          <w:lang w:val="ky-KG" w:eastAsia="ru-RU"/>
        </w:rPr>
        <w:t>емодиализ</w:t>
      </w:r>
      <w:r>
        <w:rPr>
          <w:rFonts w:ascii="Times New Roman" w:eastAsia="Times New Roman" w:hAnsi="Times New Roman" w:cs="Times New Roman"/>
          <w:b/>
          <w:sz w:val="28"/>
          <w:szCs w:val="28"/>
          <w:lang w:val="ky-KG" w:eastAsia="ru-RU"/>
        </w:rPr>
        <w:t xml:space="preserve"> кызматын көрсөтүү </w:t>
      </w:r>
    </w:p>
    <w:p w:rsidR="00515004" w:rsidRDefault="00515004" w:rsidP="009603FE">
      <w:pPr>
        <w:spacing w:after="0" w:line="240" w:lineRule="auto"/>
        <w:ind w:left="927"/>
        <w:jc w:val="center"/>
        <w:rPr>
          <w:rFonts w:ascii="Times New Roman" w:eastAsia="Times New Roman" w:hAnsi="Times New Roman" w:cs="Times New Roman"/>
          <w:b/>
          <w:sz w:val="28"/>
          <w:szCs w:val="28"/>
          <w:lang w:val="ky-KG" w:eastAsia="ru-RU"/>
        </w:rPr>
      </w:pPr>
    </w:p>
    <w:p w:rsidR="00515004" w:rsidRPr="00515004" w:rsidRDefault="00515004" w:rsidP="00515004">
      <w:pPr>
        <w:spacing w:after="0" w:line="240" w:lineRule="auto"/>
        <w:ind w:firstLine="708"/>
        <w:jc w:val="both"/>
        <w:rPr>
          <w:rFonts w:ascii="Times New Roman" w:hAnsi="Times New Roman" w:cs="Times New Roman"/>
          <w:sz w:val="28"/>
          <w:szCs w:val="28"/>
          <w:lang w:val="ky-KG"/>
        </w:rPr>
      </w:pPr>
      <w:r w:rsidRPr="00515004">
        <w:rPr>
          <w:rFonts w:ascii="Times New Roman" w:hAnsi="Times New Roman" w:cs="Times New Roman"/>
          <w:sz w:val="28"/>
          <w:szCs w:val="28"/>
          <w:lang w:val="ky-KG"/>
        </w:rPr>
        <w:t>2016-жылдын декабрь айынан тартып ММК фонду жеке менчик медициналык борборлордо  терминалдык баскычтагы бөйрөктүн өнөкөт жетишсиздиги менен ооруган бейтаптарды программалык гемодиализ менен жеңилдетилген дарылоону каржыл</w:t>
      </w:r>
      <w:r>
        <w:rPr>
          <w:rFonts w:ascii="Times New Roman" w:hAnsi="Times New Roman" w:cs="Times New Roman"/>
          <w:sz w:val="28"/>
          <w:szCs w:val="28"/>
          <w:lang w:val="ky-KG"/>
        </w:rPr>
        <w:t>ай баштады.</w:t>
      </w:r>
    </w:p>
    <w:p w:rsidR="00515004" w:rsidRDefault="00515004" w:rsidP="00515004">
      <w:pPr>
        <w:spacing w:after="0" w:line="240" w:lineRule="auto"/>
        <w:ind w:firstLine="567"/>
        <w:jc w:val="both"/>
        <w:rPr>
          <w:rFonts w:ascii="Times New Roman" w:hAnsi="Times New Roman" w:cs="Times New Roman"/>
          <w:sz w:val="28"/>
          <w:szCs w:val="28"/>
          <w:lang w:val="ky-KG"/>
        </w:rPr>
      </w:pPr>
      <w:r w:rsidRPr="00515004">
        <w:rPr>
          <w:rFonts w:ascii="Times New Roman" w:hAnsi="Times New Roman" w:cs="Times New Roman"/>
          <w:sz w:val="28"/>
          <w:szCs w:val="28"/>
          <w:lang w:val="ky-KG"/>
        </w:rPr>
        <w:t xml:space="preserve">2016-2017-жж.  гемодиализдин ар бир сеансынын наркы  5450 сомду түздү, ММК фонду тарабынан орду толтурулган сумма  4900 сом, 2018-жылдан тартып - 4700 сом. Бейтап тарабынан төлөнгөн сумма  550 сом.     Кыргыз Республикасынын Өкмөтүнүн 2019-жылдын 29-августундагы №441 чечими менен 2019-жылдын 20-сентябрынан тартып гемодиализ кызматы үчүн кошумча төлөм алынбайт. </w:t>
      </w:r>
    </w:p>
    <w:p w:rsidR="004F2724" w:rsidRDefault="004F2724" w:rsidP="00EB40E9">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Г</w:t>
      </w:r>
      <w:r w:rsidRPr="00515004">
        <w:rPr>
          <w:rFonts w:ascii="Times New Roman" w:hAnsi="Times New Roman" w:cs="Times New Roman"/>
          <w:sz w:val="28"/>
          <w:szCs w:val="28"/>
          <w:lang w:val="ky-KG"/>
        </w:rPr>
        <w:t>емодиализ кызматын каржылоо  ММК фонду аркылуу бирдиктүү бекитилген баада ишке ашырылууда</w:t>
      </w:r>
      <w:r>
        <w:rPr>
          <w:rFonts w:ascii="Times New Roman" w:hAnsi="Times New Roman" w:cs="Times New Roman"/>
          <w:sz w:val="28"/>
          <w:szCs w:val="28"/>
          <w:lang w:val="ky-KG"/>
        </w:rPr>
        <w:t xml:space="preserve"> бирдиктүү баанын көлөмү 4700сомду түзөт</w:t>
      </w:r>
      <w:r w:rsidRPr="00515004">
        <w:rPr>
          <w:rFonts w:ascii="Times New Roman" w:hAnsi="Times New Roman" w:cs="Times New Roman"/>
          <w:sz w:val="28"/>
          <w:szCs w:val="28"/>
          <w:lang w:val="ky-KG"/>
        </w:rPr>
        <w:t xml:space="preserve">. </w:t>
      </w:r>
      <w:r>
        <w:rPr>
          <w:rFonts w:ascii="Times New Roman" w:hAnsi="Times New Roman" w:cs="Times New Roman"/>
          <w:sz w:val="28"/>
          <w:szCs w:val="28"/>
          <w:lang w:val="ky-KG"/>
        </w:rPr>
        <w:t>Кыргыз Республикасынын Өкмөтүнүн 2019-жылдын 29-августундагы  №441 токтомунун негизинде бейтаптардан гемодиализ кызматы үчүн кошумча акы алынбайт.</w:t>
      </w:r>
    </w:p>
    <w:p w:rsidR="00515004" w:rsidRPr="00382280" w:rsidRDefault="00515004" w:rsidP="00382280">
      <w:pPr>
        <w:spacing w:line="240" w:lineRule="auto"/>
        <w:ind w:firstLine="708"/>
        <w:jc w:val="both"/>
        <w:rPr>
          <w:rFonts w:ascii="Times New Roman" w:hAnsi="Times New Roman" w:cs="Times New Roman"/>
          <w:sz w:val="28"/>
          <w:szCs w:val="28"/>
          <w:lang w:val="ky-KG"/>
        </w:rPr>
      </w:pPr>
      <w:r w:rsidRPr="00382280">
        <w:rPr>
          <w:rFonts w:ascii="Times New Roman" w:hAnsi="Times New Roman" w:cs="Times New Roman"/>
          <w:sz w:val="28"/>
          <w:szCs w:val="28"/>
          <w:lang w:val="ky-KG"/>
        </w:rPr>
        <w:t xml:space="preserve">Бейтап кайсы жерде жашагандыгына карабастан, каалаган гемодиализ борборунан </w:t>
      </w:r>
      <w:r w:rsidR="00382280" w:rsidRPr="00382280">
        <w:rPr>
          <w:rFonts w:ascii="Times New Roman" w:hAnsi="Times New Roman" w:cs="Times New Roman"/>
          <w:sz w:val="28"/>
          <w:szCs w:val="28"/>
          <w:lang w:val="ky-KG"/>
        </w:rPr>
        <w:t>гемодиализ кызматын ала алат. О</w:t>
      </w:r>
      <w:r w:rsidRPr="00382280">
        <w:rPr>
          <w:rFonts w:ascii="Times New Roman" w:hAnsi="Times New Roman" w:cs="Times New Roman"/>
          <w:sz w:val="28"/>
          <w:szCs w:val="28"/>
          <w:lang w:val="ky-KG"/>
        </w:rPr>
        <w:t xml:space="preserve">орулууларды бюджеттик дарылоо менен камсыз кылуунун бир катар артыкчылыктары бар: гемодиализ кызматын сатып алуу улуттук валютада жүргүзүлөт, көптөгөн кызмат көрсөтүүчүлөрдүн кызмат көрсөтүүгө катышуу мүмкүнчүлүгү бар, атаандаштыкты өнүктүрүү жана кызмат көрсөтүүлөрдүн бааларын төмөндөтүү мүмкүнчүлүгү бар, ошондой эле дарылоонун көп чыгымды талап кылган түрүнө муктаж болгондорду ыкчам камсыз кылууга болот. </w:t>
      </w:r>
    </w:p>
    <w:p w:rsidR="00515004" w:rsidRPr="00515004" w:rsidRDefault="00382280" w:rsidP="009603FE">
      <w:pPr>
        <w:spacing w:after="0" w:line="240" w:lineRule="auto"/>
        <w:ind w:left="927"/>
        <w:jc w:val="center"/>
        <w:rPr>
          <w:rFonts w:ascii="Times New Roman" w:eastAsia="Times New Roman" w:hAnsi="Times New Roman" w:cs="Times New Roman"/>
          <w:b/>
          <w:sz w:val="28"/>
          <w:szCs w:val="28"/>
          <w:lang w:val="ky-KG" w:eastAsia="ru-RU"/>
        </w:rPr>
      </w:pPr>
      <w:r>
        <w:rPr>
          <w:rFonts w:ascii="Times New Roman" w:eastAsia="Times New Roman" w:hAnsi="Times New Roman" w:cs="Times New Roman"/>
          <w:b/>
          <w:sz w:val="28"/>
          <w:szCs w:val="28"/>
          <w:lang w:val="ky-KG" w:eastAsia="ru-RU"/>
        </w:rPr>
        <w:t xml:space="preserve">Калкка көрсөтүлүүчү медициналык кызматтардын сапаты </w:t>
      </w:r>
    </w:p>
    <w:p w:rsidR="00017402" w:rsidRPr="00390D07" w:rsidRDefault="00017402" w:rsidP="00017402">
      <w:pPr>
        <w:spacing w:after="0" w:line="240" w:lineRule="auto"/>
        <w:jc w:val="both"/>
        <w:rPr>
          <w:rFonts w:ascii="Times New Roman" w:eastAsia="Times New Roman" w:hAnsi="Times New Roman" w:cs="Times New Roman"/>
          <w:sz w:val="28"/>
          <w:szCs w:val="28"/>
          <w:lang w:val="ky-KG" w:eastAsia="ru-RU"/>
        </w:rPr>
      </w:pPr>
    </w:p>
    <w:p w:rsidR="00382280" w:rsidRPr="000B240E" w:rsidRDefault="00382280" w:rsidP="000B240E">
      <w:pPr>
        <w:spacing w:after="0" w:line="240" w:lineRule="auto"/>
        <w:ind w:firstLine="709"/>
        <w:jc w:val="both"/>
        <w:rPr>
          <w:rFonts w:ascii="Times New Roman" w:eastAsia="Calibri" w:hAnsi="Times New Roman" w:cs="Times New Roman"/>
          <w:sz w:val="28"/>
          <w:szCs w:val="28"/>
          <w:lang w:val="ky-KG"/>
        </w:rPr>
      </w:pPr>
      <w:r w:rsidRPr="000B240E">
        <w:rPr>
          <w:rFonts w:ascii="Times New Roman" w:eastAsia="Calibri" w:hAnsi="Times New Roman" w:cs="Times New Roman"/>
          <w:sz w:val="28"/>
          <w:szCs w:val="28"/>
          <w:lang w:val="ky-KG"/>
        </w:rPr>
        <w:t>ММК фонду мыйзамдарга ылайык   саламаттык сактоо уюмдары менен келишимдик мамилелердин  негизде өз ара аракеттешүүнү ишке ашырат.</w:t>
      </w:r>
    </w:p>
    <w:p w:rsidR="00382280" w:rsidRPr="000B240E" w:rsidRDefault="00382280" w:rsidP="001F28BE">
      <w:pPr>
        <w:spacing w:after="0" w:line="240" w:lineRule="auto"/>
        <w:ind w:firstLine="709"/>
        <w:jc w:val="both"/>
        <w:rPr>
          <w:rFonts w:ascii="Times New Roman" w:eastAsia="Calibri" w:hAnsi="Times New Roman" w:cs="Times New Roman"/>
          <w:sz w:val="28"/>
          <w:szCs w:val="28"/>
          <w:lang w:val="ky-KG"/>
        </w:rPr>
      </w:pPr>
      <w:r w:rsidRPr="000B240E">
        <w:rPr>
          <w:rFonts w:ascii="Times New Roman" w:eastAsia="Calibri" w:hAnsi="Times New Roman" w:cs="Times New Roman"/>
          <w:sz w:val="28"/>
          <w:szCs w:val="28"/>
          <w:lang w:val="ky-KG"/>
        </w:rPr>
        <w:t xml:space="preserve"> 2019-жылы ММК фондунун аймактык башкармалыктары Кыргыз Республикасында жарандарды медициналык-санитардык жардам менен камсыз кылуу боюнча мамлекеттик кепилдиктер программасы боюнча, медициналык жардам көрсөтүүнүн бекитилген стандарттарына ылайык  медициналык-санитардык жардам көрсөтүүгө Бирдиктүү төлөөчү системасында иштеген 253 саламаттык сактоо уюму менен келишим түздү. </w:t>
      </w:r>
    </w:p>
    <w:p w:rsidR="001F28BE" w:rsidRPr="001F28BE" w:rsidRDefault="00382280" w:rsidP="00EB40E9">
      <w:pPr>
        <w:spacing w:after="0" w:line="240" w:lineRule="auto"/>
        <w:ind w:firstLine="709"/>
        <w:jc w:val="both"/>
        <w:rPr>
          <w:rFonts w:ascii="Times New Roman" w:hAnsi="Times New Roman" w:cs="Times New Roman"/>
          <w:sz w:val="28"/>
          <w:szCs w:val="28"/>
          <w:lang w:val="ky-KG"/>
        </w:rPr>
      </w:pPr>
      <w:r w:rsidRPr="000B240E">
        <w:rPr>
          <w:rFonts w:ascii="Times New Roman" w:eastAsia="Calibri" w:hAnsi="Times New Roman" w:cs="Times New Roman"/>
          <w:sz w:val="28"/>
          <w:szCs w:val="28"/>
          <w:lang w:val="ky-KG"/>
        </w:rPr>
        <w:t xml:space="preserve">Жалпы профилдүү стационарларда бардык госпиталдаштыруулардын </w:t>
      </w:r>
      <w:r w:rsidRPr="000B240E">
        <w:rPr>
          <w:rFonts w:ascii="Times New Roman" w:hAnsi="Times New Roman" w:cs="Times New Roman"/>
          <w:sz w:val="28"/>
          <w:szCs w:val="28"/>
          <w:lang w:val="ky-KG"/>
        </w:rPr>
        <w:t>62,3%ын шашылыш госпиталдаштыруу түзөт.</w:t>
      </w:r>
      <w:r w:rsidR="001F28BE" w:rsidRPr="001F28BE">
        <w:rPr>
          <w:rFonts w:ascii="Times New Roman" w:hAnsi="Times New Roman" w:cs="Times New Roman"/>
          <w:sz w:val="28"/>
          <w:szCs w:val="28"/>
          <w:lang w:val="ky-KG"/>
        </w:rPr>
        <w:t xml:space="preserve"> </w:t>
      </w:r>
    </w:p>
    <w:p w:rsidR="000B240E" w:rsidRPr="001F28BE" w:rsidRDefault="000B240E" w:rsidP="001F28BE">
      <w:pPr>
        <w:spacing w:after="0" w:line="240" w:lineRule="auto"/>
        <w:ind w:firstLine="709"/>
        <w:jc w:val="both"/>
        <w:rPr>
          <w:rFonts w:ascii="Times New Roman" w:eastAsia="Calibri" w:hAnsi="Times New Roman" w:cs="Times New Roman"/>
          <w:sz w:val="28"/>
          <w:szCs w:val="28"/>
          <w:lang w:val="ky-KG"/>
        </w:rPr>
      </w:pPr>
      <w:r w:rsidRPr="001F28BE">
        <w:rPr>
          <w:rFonts w:ascii="Times New Roman" w:hAnsi="Times New Roman" w:cs="Times New Roman"/>
          <w:sz w:val="28"/>
          <w:szCs w:val="28"/>
          <w:lang w:val="ky-KG"/>
        </w:rPr>
        <w:t xml:space="preserve">Дарыланып чыккан учурлардын түзүмүндө </w:t>
      </w:r>
      <w:r w:rsidRPr="001F28BE">
        <w:rPr>
          <w:rFonts w:ascii="Times New Roman" w:eastAsia="Calibri" w:hAnsi="Times New Roman" w:cs="Times New Roman"/>
          <w:sz w:val="28"/>
          <w:szCs w:val="28"/>
          <w:lang w:val="ky-KG"/>
        </w:rPr>
        <w:t xml:space="preserve">35%ын төрөгөндөр жана ымыркайлар түзөт, 12,3% дем алуу органдарынын оорулары (терапевттик профиль), 10,3% кан айлануу органдарынын оорулары (терапевттик профиль). </w:t>
      </w:r>
    </w:p>
    <w:p w:rsidR="000B240E" w:rsidRPr="001F28BE" w:rsidRDefault="000B240E" w:rsidP="001F28BE">
      <w:pPr>
        <w:spacing w:line="240" w:lineRule="auto"/>
        <w:ind w:firstLine="709"/>
        <w:jc w:val="both"/>
        <w:rPr>
          <w:rFonts w:ascii="Times New Roman" w:hAnsi="Times New Roman" w:cs="Times New Roman"/>
          <w:sz w:val="28"/>
          <w:szCs w:val="28"/>
          <w:lang w:val="ky-KG"/>
        </w:rPr>
      </w:pPr>
      <w:r w:rsidRPr="001F28BE">
        <w:rPr>
          <w:rFonts w:ascii="Times New Roman" w:hAnsi="Times New Roman" w:cs="Times New Roman"/>
          <w:sz w:val="28"/>
          <w:szCs w:val="28"/>
          <w:lang w:val="ky-KG"/>
        </w:rPr>
        <w:lastRenderedPageBreak/>
        <w:t>Дарыланып чыккан учурлардын түзүмүндө 38%ын 16 жашка чейинки балдар,  15%ын иштегендер, пенсионерлер 15%, социалдык жө</w:t>
      </w:r>
      <w:r w:rsidR="001F28BE" w:rsidRPr="001F28BE">
        <w:rPr>
          <w:rFonts w:ascii="Times New Roman" w:hAnsi="Times New Roman" w:cs="Times New Roman"/>
          <w:sz w:val="28"/>
          <w:szCs w:val="28"/>
          <w:lang w:val="ky-KG"/>
        </w:rPr>
        <w:t>л</w:t>
      </w:r>
      <w:r w:rsidRPr="001F28BE">
        <w:rPr>
          <w:rFonts w:ascii="Times New Roman" w:hAnsi="Times New Roman" w:cs="Times New Roman"/>
          <w:sz w:val="28"/>
          <w:szCs w:val="28"/>
          <w:lang w:val="ky-KG"/>
        </w:rPr>
        <w:t>өк пул алуучулар  6,7%ын түзөт (4-таблица).</w:t>
      </w:r>
    </w:p>
    <w:p w:rsidR="0052648B" w:rsidRDefault="000B240E" w:rsidP="001F28BE">
      <w:pPr>
        <w:ind w:firstLine="708"/>
        <w:jc w:val="both"/>
        <w:rPr>
          <w:rFonts w:ascii="Times New Roman" w:eastAsia="Calibri" w:hAnsi="Times New Roman" w:cs="Times New Roman"/>
          <w:b/>
          <w:sz w:val="28"/>
          <w:szCs w:val="28"/>
          <w:lang w:val="ky-KG"/>
        </w:rPr>
      </w:pPr>
      <w:r w:rsidRPr="001F28BE">
        <w:rPr>
          <w:rFonts w:ascii="Times New Roman" w:eastAsia="Calibri" w:hAnsi="Times New Roman" w:cs="Times New Roman"/>
          <w:b/>
          <w:sz w:val="28"/>
          <w:szCs w:val="28"/>
          <w:lang w:val="ky-KG"/>
        </w:rPr>
        <w:t>4-</w:t>
      </w:r>
      <w:r w:rsidR="001F28BE">
        <w:rPr>
          <w:rFonts w:ascii="Times New Roman" w:eastAsia="Calibri" w:hAnsi="Times New Roman" w:cs="Times New Roman"/>
          <w:b/>
          <w:sz w:val="28"/>
          <w:szCs w:val="28"/>
          <w:lang w:val="ky-KG"/>
        </w:rPr>
        <w:t>т</w:t>
      </w:r>
      <w:r w:rsidRPr="001F28BE">
        <w:rPr>
          <w:rFonts w:ascii="Times New Roman" w:eastAsia="Calibri" w:hAnsi="Times New Roman" w:cs="Times New Roman"/>
          <w:b/>
          <w:sz w:val="28"/>
          <w:szCs w:val="28"/>
          <w:lang w:val="ky-KG"/>
        </w:rPr>
        <w:t xml:space="preserve">аблица. Калктын социалдык категориялары боюнча дарыланып чыккан учурлардын түзүмү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21"/>
        <w:gridCol w:w="2366"/>
      </w:tblGrid>
      <w:tr w:rsidR="001F28BE" w:rsidRPr="00A77F79" w:rsidTr="00013722">
        <w:trPr>
          <w:trHeight w:val="300"/>
        </w:trPr>
        <w:tc>
          <w:tcPr>
            <w:tcW w:w="7054" w:type="dxa"/>
            <w:shd w:val="clear" w:color="auto" w:fill="auto"/>
            <w:noWrap/>
            <w:vAlign w:val="center"/>
          </w:tcPr>
          <w:p w:rsidR="001F28BE" w:rsidRPr="001F28BE" w:rsidRDefault="001F28BE" w:rsidP="00013722">
            <w:pPr>
              <w:pStyle w:val="a5"/>
              <w:jc w:val="center"/>
              <w:rPr>
                <w:rFonts w:ascii="Times New Roman" w:hAnsi="Times New Roman"/>
                <w:b/>
                <w:sz w:val="24"/>
                <w:szCs w:val="24"/>
                <w:lang w:val="ky-KG"/>
              </w:rPr>
            </w:pPr>
            <w:r w:rsidRPr="001F28BE">
              <w:rPr>
                <w:rFonts w:ascii="Times New Roman" w:hAnsi="Times New Roman"/>
                <w:b/>
                <w:sz w:val="24"/>
                <w:szCs w:val="24"/>
                <w:lang w:val="ky-KG"/>
              </w:rPr>
              <w:t>Калктын социалдык категориялары</w:t>
            </w:r>
          </w:p>
        </w:tc>
        <w:tc>
          <w:tcPr>
            <w:tcW w:w="2409" w:type="dxa"/>
            <w:shd w:val="clear" w:color="auto" w:fill="auto"/>
            <w:noWrap/>
          </w:tcPr>
          <w:p w:rsidR="00013722" w:rsidRDefault="001F28BE" w:rsidP="00013722">
            <w:pPr>
              <w:pStyle w:val="a5"/>
              <w:jc w:val="center"/>
              <w:rPr>
                <w:rFonts w:ascii="Times New Roman" w:hAnsi="Times New Roman"/>
                <w:b/>
                <w:sz w:val="24"/>
                <w:szCs w:val="24"/>
                <w:lang w:val="ky-KG"/>
              </w:rPr>
            </w:pPr>
            <w:r w:rsidRPr="001F28BE">
              <w:rPr>
                <w:rFonts w:ascii="Times New Roman" w:hAnsi="Times New Roman"/>
                <w:b/>
                <w:sz w:val="24"/>
                <w:szCs w:val="24"/>
                <w:lang w:val="ky-KG"/>
              </w:rPr>
              <w:t xml:space="preserve">Бардык дарыланып чыккан учурлардын % </w:t>
            </w:r>
          </w:p>
          <w:p w:rsidR="001F28BE" w:rsidRPr="001F28BE" w:rsidRDefault="001F28BE" w:rsidP="00013722">
            <w:pPr>
              <w:pStyle w:val="a5"/>
              <w:jc w:val="center"/>
              <w:rPr>
                <w:rFonts w:ascii="Times New Roman" w:hAnsi="Times New Roman"/>
                <w:b/>
                <w:sz w:val="24"/>
                <w:szCs w:val="24"/>
              </w:rPr>
            </w:pPr>
            <w:r w:rsidRPr="001F28BE">
              <w:rPr>
                <w:rFonts w:ascii="Times New Roman" w:hAnsi="Times New Roman"/>
                <w:b/>
                <w:sz w:val="24"/>
                <w:szCs w:val="24"/>
                <w:lang w:val="ky-KG"/>
              </w:rPr>
              <w:t>(</w:t>
            </w:r>
            <w:r w:rsidRPr="001F28BE">
              <w:rPr>
                <w:rFonts w:ascii="Times New Roman" w:hAnsi="Times New Roman"/>
                <w:b/>
                <w:sz w:val="24"/>
                <w:szCs w:val="24"/>
                <w:lang w:val="en-US"/>
              </w:rPr>
              <w:t>n</w:t>
            </w:r>
            <w:r w:rsidRPr="001F28BE">
              <w:rPr>
                <w:rFonts w:ascii="Times New Roman" w:hAnsi="Times New Roman"/>
                <w:b/>
                <w:sz w:val="24"/>
                <w:szCs w:val="24"/>
              </w:rPr>
              <w:t>- 937 787)</w:t>
            </w:r>
          </w:p>
        </w:tc>
      </w:tr>
      <w:tr w:rsidR="001F28BE" w:rsidRPr="00751CF4" w:rsidTr="00390D07">
        <w:trPr>
          <w:trHeight w:val="300"/>
        </w:trPr>
        <w:tc>
          <w:tcPr>
            <w:tcW w:w="7054" w:type="dxa"/>
            <w:shd w:val="clear" w:color="auto" w:fill="auto"/>
            <w:noWrap/>
            <w:hideMark/>
          </w:tcPr>
          <w:p w:rsidR="001F28BE" w:rsidRPr="001F28BE" w:rsidRDefault="001F28BE" w:rsidP="001F28BE">
            <w:pPr>
              <w:pStyle w:val="a5"/>
              <w:rPr>
                <w:rFonts w:ascii="Times New Roman" w:hAnsi="Times New Roman"/>
                <w:sz w:val="24"/>
                <w:szCs w:val="24"/>
                <w:lang w:val="ky-KG"/>
              </w:rPr>
            </w:pPr>
            <w:r w:rsidRPr="001F28BE">
              <w:rPr>
                <w:rFonts w:ascii="Times New Roman" w:hAnsi="Times New Roman"/>
                <w:sz w:val="24"/>
                <w:szCs w:val="24"/>
                <w:lang w:val="ky-KG"/>
              </w:rPr>
              <w:t>16 жашка чейинки балдар</w:t>
            </w:r>
          </w:p>
        </w:tc>
        <w:tc>
          <w:tcPr>
            <w:tcW w:w="2409" w:type="dxa"/>
            <w:shd w:val="clear" w:color="auto" w:fill="auto"/>
            <w:noWrap/>
            <w:hideMark/>
          </w:tcPr>
          <w:p w:rsidR="001F28BE" w:rsidRPr="001F28BE" w:rsidRDefault="001F28BE" w:rsidP="001F28BE">
            <w:pPr>
              <w:pStyle w:val="a5"/>
              <w:rPr>
                <w:rFonts w:ascii="Times New Roman" w:hAnsi="Times New Roman"/>
                <w:sz w:val="24"/>
                <w:szCs w:val="24"/>
              </w:rPr>
            </w:pPr>
            <w:r w:rsidRPr="001F28BE">
              <w:rPr>
                <w:rFonts w:ascii="Times New Roman" w:hAnsi="Times New Roman"/>
                <w:sz w:val="24"/>
                <w:szCs w:val="24"/>
              </w:rPr>
              <w:t>38,03</w:t>
            </w:r>
          </w:p>
        </w:tc>
      </w:tr>
      <w:tr w:rsidR="001F28BE" w:rsidRPr="00751CF4" w:rsidTr="00390D07">
        <w:trPr>
          <w:trHeight w:val="300"/>
        </w:trPr>
        <w:tc>
          <w:tcPr>
            <w:tcW w:w="7054" w:type="dxa"/>
            <w:shd w:val="clear" w:color="auto" w:fill="auto"/>
            <w:noWrap/>
            <w:hideMark/>
          </w:tcPr>
          <w:p w:rsidR="001F28BE" w:rsidRPr="001F28BE" w:rsidRDefault="001F28BE" w:rsidP="001F28BE">
            <w:pPr>
              <w:pStyle w:val="a5"/>
              <w:rPr>
                <w:rFonts w:ascii="Times New Roman" w:hAnsi="Times New Roman"/>
                <w:sz w:val="24"/>
                <w:szCs w:val="24"/>
                <w:lang w:val="ky-KG"/>
              </w:rPr>
            </w:pPr>
            <w:r w:rsidRPr="001F28BE">
              <w:rPr>
                <w:rFonts w:ascii="Times New Roman" w:hAnsi="Times New Roman"/>
                <w:sz w:val="24"/>
                <w:szCs w:val="24"/>
                <w:lang w:val="ky-KG"/>
              </w:rPr>
              <w:t>Иштегендер</w:t>
            </w:r>
          </w:p>
        </w:tc>
        <w:tc>
          <w:tcPr>
            <w:tcW w:w="2409" w:type="dxa"/>
            <w:shd w:val="clear" w:color="auto" w:fill="auto"/>
            <w:noWrap/>
            <w:hideMark/>
          </w:tcPr>
          <w:p w:rsidR="001F28BE" w:rsidRPr="001F28BE" w:rsidRDefault="001F28BE" w:rsidP="001F28BE">
            <w:pPr>
              <w:pStyle w:val="a5"/>
              <w:rPr>
                <w:rFonts w:ascii="Times New Roman" w:hAnsi="Times New Roman"/>
                <w:sz w:val="24"/>
                <w:szCs w:val="24"/>
              </w:rPr>
            </w:pPr>
            <w:r w:rsidRPr="001F28BE">
              <w:rPr>
                <w:rFonts w:ascii="Times New Roman" w:hAnsi="Times New Roman"/>
                <w:sz w:val="24"/>
                <w:szCs w:val="24"/>
              </w:rPr>
              <w:t>15,04</w:t>
            </w:r>
          </w:p>
        </w:tc>
      </w:tr>
      <w:tr w:rsidR="001F28BE" w:rsidRPr="00751CF4" w:rsidTr="00390D07">
        <w:trPr>
          <w:trHeight w:val="300"/>
        </w:trPr>
        <w:tc>
          <w:tcPr>
            <w:tcW w:w="7054" w:type="dxa"/>
            <w:shd w:val="clear" w:color="auto" w:fill="auto"/>
            <w:noWrap/>
            <w:hideMark/>
          </w:tcPr>
          <w:p w:rsidR="001F28BE" w:rsidRPr="001F28BE" w:rsidRDefault="001F28BE" w:rsidP="001F28BE">
            <w:pPr>
              <w:pStyle w:val="a5"/>
              <w:rPr>
                <w:rFonts w:ascii="Times New Roman" w:hAnsi="Times New Roman"/>
                <w:sz w:val="24"/>
                <w:szCs w:val="24"/>
                <w:lang w:val="ky-KG"/>
              </w:rPr>
            </w:pPr>
            <w:r w:rsidRPr="001F28BE">
              <w:rPr>
                <w:rFonts w:ascii="Times New Roman" w:hAnsi="Times New Roman"/>
                <w:sz w:val="24"/>
                <w:szCs w:val="24"/>
              </w:rPr>
              <w:t>Пенсионер</w:t>
            </w:r>
            <w:r w:rsidRPr="001F28BE">
              <w:rPr>
                <w:rFonts w:ascii="Times New Roman" w:hAnsi="Times New Roman"/>
                <w:sz w:val="24"/>
                <w:szCs w:val="24"/>
                <w:lang w:val="ky-KG"/>
              </w:rPr>
              <w:t>лер</w:t>
            </w:r>
          </w:p>
        </w:tc>
        <w:tc>
          <w:tcPr>
            <w:tcW w:w="2409" w:type="dxa"/>
            <w:shd w:val="clear" w:color="auto" w:fill="auto"/>
            <w:noWrap/>
            <w:hideMark/>
          </w:tcPr>
          <w:p w:rsidR="001F28BE" w:rsidRPr="001F28BE" w:rsidRDefault="001F28BE" w:rsidP="001F28BE">
            <w:pPr>
              <w:pStyle w:val="a5"/>
              <w:rPr>
                <w:rFonts w:ascii="Times New Roman" w:hAnsi="Times New Roman"/>
                <w:sz w:val="24"/>
                <w:szCs w:val="24"/>
              </w:rPr>
            </w:pPr>
            <w:r w:rsidRPr="001F28BE">
              <w:rPr>
                <w:rFonts w:ascii="Times New Roman" w:hAnsi="Times New Roman"/>
                <w:sz w:val="24"/>
                <w:szCs w:val="24"/>
              </w:rPr>
              <w:t>15,06</w:t>
            </w:r>
          </w:p>
        </w:tc>
      </w:tr>
      <w:tr w:rsidR="001F28BE" w:rsidRPr="00751CF4" w:rsidTr="00390D07">
        <w:trPr>
          <w:trHeight w:val="300"/>
        </w:trPr>
        <w:tc>
          <w:tcPr>
            <w:tcW w:w="7054" w:type="dxa"/>
            <w:shd w:val="clear" w:color="auto" w:fill="auto"/>
            <w:noWrap/>
            <w:hideMark/>
          </w:tcPr>
          <w:p w:rsidR="001F28BE" w:rsidRPr="001F28BE" w:rsidRDefault="001F28BE" w:rsidP="001F28BE">
            <w:pPr>
              <w:pStyle w:val="a5"/>
              <w:rPr>
                <w:rFonts w:ascii="Times New Roman" w:hAnsi="Times New Roman"/>
                <w:sz w:val="24"/>
                <w:szCs w:val="24"/>
                <w:lang w:val="ky-KG"/>
              </w:rPr>
            </w:pPr>
            <w:r w:rsidRPr="001F28BE">
              <w:rPr>
                <w:rFonts w:ascii="Times New Roman" w:hAnsi="Times New Roman"/>
                <w:sz w:val="24"/>
                <w:szCs w:val="24"/>
                <w:lang w:val="ky-KG"/>
              </w:rPr>
              <w:t>Социалдык жөлөк пул алуучу адамдар</w:t>
            </w:r>
          </w:p>
        </w:tc>
        <w:tc>
          <w:tcPr>
            <w:tcW w:w="2409" w:type="dxa"/>
            <w:shd w:val="clear" w:color="auto" w:fill="auto"/>
            <w:noWrap/>
            <w:hideMark/>
          </w:tcPr>
          <w:p w:rsidR="001F28BE" w:rsidRPr="001F28BE" w:rsidRDefault="001F28BE" w:rsidP="001F28BE">
            <w:pPr>
              <w:pStyle w:val="a5"/>
              <w:rPr>
                <w:rFonts w:ascii="Times New Roman" w:hAnsi="Times New Roman"/>
                <w:sz w:val="24"/>
                <w:szCs w:val="24"/>
              </w:rPr>
            </w:pPr>
            <w:r w:rsidRPr="001F28BE">
              <w:rPr>
                <w:rFonts w:ascii="Times New Roman" w:hAnsi="Times New Roman"/>
                <w:sz w:val="24"/>
                <w:szCs w:val="24"/>
              </w:rPr>
              <w:t>6,68</w:t>
            </w:r>
          </w:p>
        </w:tc>
      </w:tr>
      <w:tr w:rsidR="001F28BE" w:rsidRPr="00751CF4" w:rsidTr="00390D07">
        <w:trPr>
          <w:trHeight w:val="300"/>
        </w:trPr>
        <w:tc>
          <w:tcPr>
            <w:tcW w:w="7054" w:type="dxa"/>
            <w:shd w:val="clear" w:color="auto" w:fill="auto"/>
            <w:noWrap/>
            <w:hideMark/>
          </w:tcPr>
          <w:p w:rsidR="001F28BE" w:rsidRPr="001F28BE" w:rsidRDefault="001F28BE" w:rsidP="001F28BE">
            <w:pPr>
              <w:pStyle w:val="a5"/>
              <w:rPr>
                <w:rFonts w:ascii="Times New Roman" w:hAnsi="Times New Roman"/>
                <w:sz w:val="24"/>
                <w:szCs w:val="24"/>
                <w:lang w:val="ky-KG"/>
              </w:rPr>
            </w:pPr>
            <w:r w:rsidRPr="001F28BE">
              <w:rPr>
                <w:rFonts w:ascii="Times New Roman" w:hAnsi="Times New Roman"/>
                <w:sz w:val="24"/>
                <w:szCs w:val="24"/>
              </w:rPr>
              <w:t>Фермер</w:t>
            </w:r>
            <w:r w:rsidRPr="001F28BE">
              <w:rPr>
                <w:rFonts w:ascii="Times New Roman" w:hAnsi="Times New Roman"/>
                <w:sz w:val="24"/>
                <w:szCs w:val="24"/>
                <w:lang w:val="ky-KG"/>
              </w:rPr>
              <w:t>лер</w:t>
            </w:r>
          </w:p>
        </w:tc>
        <w:tc>
          <w:tcPr>
            <w:tcW w:w="2409" w:type="dxa"/>
            <w:shd w:val="clear" w:color="auto" w:fill="auto"/>
            <w:noWrap/>
            <w:hideMark/>
          </w:tcPr>
          <w:p w:rsidR="001F28BE" w:rsidRPr="001F28BE" w:rsidRDefault="001F28BE" w:rsidP="001F28BE">
            <w:pPr>
              <w:pStyle w:val="a5"/>
              <w:rPr>
                <w:rFonts w:ascii="Times New Roman" w:hAnsi="Times New Roman"/>
                <w:sz w:val="24"/>
                <w:szCs w:val="24"/>
              </w:rPr>
            </w:pPr>
            <w:r w:rsidRPr="001F28BE">
              <w:rPr>
                <w:rFonts w:ascii="Times New Roman" w:hAnsi="Times New Roman"/>
                <w:sz w:val="24"/>
                <w:szCs w:val="24"/>
              </w:rPr>
              <w:t>4,81</w:t>
            </w:r>
          </w:p>
        </w:tc>
      </w:tr>
      <w:tr w:rsidR="001F28BE" w:rsidRPr="00751CF4" w:rsidTr="00390D07">
        <w:trPr>
          <w:trHeight w:val="300"/>
        </w:trPr>
        <w:tc>
          <w:tcPr>
            <w:tcW w:w="7054" w:type="dxa"/>
            <w:shd w:val="clear" w:color="auto" w:fill="auto"/>
            <w:noWrap/>
            <w:hideMark/>
          </w:tcPr>
          <w:p w:rsidR="001F28BE" w:rsidRPr="001F28BE" w:rsidRDefault="001F28BE" w:rsidP="001F28BE">
            <w:pPr>
              <w:pStyle w:val="a5"/>
              <w:rPr>
                <w:rFonts w:ascii="Times New Roman" w:hAnsi="Times New Roman"/>
                <w:sz w:val="24"/>
                <w:szCs w:val="24"/>
              </w:rPr>
            </w:pPr>
            <w:r w:rsidRPr="001F28BE">
              <w:rPr>
                <w:rFonts w:ascii="Times New Roman" w:hAnsi="Times New Roman"/>
                <w:sz w:val="24"/>
                <w:szCs w:val="24"/>
                <w:lang w:val="ky-KG"/>
              </w:rPr>
              <w:t xml:space="preserve">ММКга өз алдынча төгүм төлөгөндөр </w:t>
            </w:r>
          </w:p>
        </w:tc>
        <w:tc>
          <w:tcPr>
            <w:tcW w:w="2409" w:type="dxa"/>
            <w:shd w:val="clear" w:color="auto" w:fill="auto"/>
            <w:noWrap/>
            <w:hideMark/>
          </w:tcPr>
          <w:p w:rsidR="001F28BE" w:rsidRPr="001F28BE" w:rsidRDefault="001F28BE" w:rsidP="001F28BE">
            <w:pPr>
              <w:pStyle w:val="a5"/>
              <w:rPr>
                <w:rFonts w:ascii="Times New Roman" w:hAnsi="Times New Roman"/>
                <w:sz w:val="24"/>
                <w:szCs w:val="24"/>
              </w:rPr>
            </w:pPr>
            <w:r w:rsidRPr="001F28BE">
              <w:rPr>
                <w:rFonts w:ascii="Times New Roman" w:hAnsi="Times New Roman"/>
                <w:sz w:val="24"/>
                <w:szCs w:val="24"/>
              </w:rPr>
              <w:t>3,79</w:t>
            </w:r>
          </w:p>
        </w:tc>
      </w:tr>
      <w:tr w:rsidR="001F28BE" w:rsidRPr="00751CF4" w:rsidTr="00390D07">
        <w:trPr>
          <w:trHeight w:val="300"/>
        </w:trPr>
        <w:tc>
          <w:tcPr>
            <w:tcW w:w="7054" w:type="dxa"/>
            <w:shd w:val="clear" w:color="auto" w:fill="auto"/>
            <w:noWrap/>
            <w:hideMark/>
          </w:tcPr>
          <w:p w:rsidR="001F28BE" w:rsidRPr="001F28BE" w:rsidRDefault="001F28BE" w:rsidP="001F28BE">
            <w:pPr>
              <w:pStyle w:val="a5"/>
              <w:rPr>
                <w:rFonts w:ascii="Times New Roman" w:hAnsi="Times New Roman"/>
                <w:sz w:val="24"/>
                <w:szCs w:val="24"/>
                <w:lang w:val="ky-KG"/>
              </w:rPr>
            </w:pPr>
            <w:r w:rsidRPr="001F28BE">
              <w:rPr>
                <w:rFonts w:ascii="Times New Roman" w:hAnsi="Times New Roman"/>
                <w:sz w:val="24"/>
                <w:szCs w:val="24"/>
              </w:rPr>
              <w:t xml:space="preserve">16-18 </w:t>
            </w:r>
            <w:r w:rsidRPr="001F28BE">
              <w:rPr>
                <w:rFonts w:ascii="Times New Roman" w:hAnsi="Times New Roman"/>
                <w:sz w:val="24"/>
                <w:szCs w:val="24"/>
                <w:lang w:val="ky-KG"/>
              </w:rPr>
              <w:t xml:space="preserve">жашка чейинки балдар </w:t>
            </w:r>
          </w:p>
        </w:tc>
        <w:tc>
          <w:tcPr>
            <w:tcW w:w="2409" w:type="dxa"/>
            <w:shd w:val="clear" w:color="auto" w:fill="auto"/>
            <w:noWrap/>
            <w:hideMark/>
          </w:tcPr>
          <w:p w:rsidR="001F28BE" w:rsidRPr="001F28BE" w:rsidRDefault="001F28BE" w:rsidP="001F28BE">
            <w:pPr>
              <w:pStyle w:val="a5"/>
              <w:rPr>
                <w:rFonts w:ascii="Times New Roman" w:hAnsi="Times New Roman"/>
                <w:sz w:val="24"/>
                <w:szCs w:val="24"/>
              </w:rPr>
            </w:pPr>
            <w:r w:rsidRPr="001F28BE">
              <w:rPr>
                <w:rFonts w:ascii="Times New Roman" w:hAnsi="Times New Roman"/>
                <w:sz w:val="24"/>
                <w:szCs w:val="24"/>
              </w:rPr>
              <w:t>0,74</w:t>
            </w:r>
          </w:p>
        </w:tc>
      </w:tr>
      <w:tr w:rsidR="001F28BE" w:rsidRPr="00751CF4" w:rsidTr="00390D07">
        <w:trPr>
          <w:trHeight w:val="300"/>
        </w:trPr>
        <w:tc>
          <w:tcPr>
            <w:tcW w:w="7054" w:type="dxa"/>
            <w:shd w:val="clear" w:color="auto" w:fill="auto"/>
            <w:noWrap/>
            <w:hideMark/>
          </w:tcPr>
          <w:p w:rsidR="001F28BE" w:rsidRPr="001F28BE" w:rsidRDefault="001F28BE" w:rsidP="001F28BE">
            <w:pPr>
              <w:pStyle w:val="a5"/>
              <w:rPr>
                <w:rFonts w:ascii="Times New Roman" w:hAnsi="Times New Roman"/>
                <w:sz w:val="24"/>
                <w:szCs w:val="24"/>
                <w:lang w:val="ky-KG"/>
              </w:rPr>
            </w:pPr>
            <w:r w:rsidRPr="001F28BE">
              <w:rPr>
                <w:rFonts w:ascii="Times New Roman" w:hAnsi="Times New Roman"/>
                <w:sz w:val="24"/>
                <w:szCs w:val="24"/>
                <w:lang w:val="ky-KG"/>
              </w:rPr>
              <w:t>Чет өлкөлүк жарандар</w:t>
            </w:r>
          </w:p>
        </w:tc>
        <w:tc>
          <w:tcPr>
            <w:tcW w:w="2409" w:type="dxa"/>
            <w:shd w:val="clear" w:color="auto" w:fill="auto"/>
            <w:noWrap/>
            <w:hideMark/>
          </w:tcPr>
          <w:p w:rsidR="001F28BE" w:rsidRPr="001F28BE" w:rsidRDefault="001F28BE" w:rsidP="001F28BE">
            <w:pPr>
              <w:pStyle w:val="a5"/>
              <w:rPr>
                <w:rFonts w:ascii="Times New Roman" w:hAnsi="Times New Roman"/>
                <w:sz w:val="24"/>
                <w:szCs w:val="24"/>
              </w:rPr>
            </w:pPr>
            <w:r w:rsidRPr="001F28BE">
              <w:rPr>
                <w:rFonts w:ascii="Times New Roman" w:hAnsi="Times New Roman"/>
                <w:sz w:val="24"/>
                <w:szCs w:val="24"/>
              </w:rPr>
              <w:t>0,64</w:t>
            </w:r>
          </w:p>
        </w:tc>
      </w:tr>
      <w:tr w:rsidR="001F28BE" w:rsidRPr="00751CF4" w:rsidTr="00390D07">
        <w:trPr>
          <w:trHeight w:val="300"/>
        </w:trPr>
        <w:tc>
          <w:tcPr>
            <w:tcW w:w="7054" w:type="dxa"/>
            <w:shd w:val="clear" w:color="auto" w:fill="auto"/>
            <w:noWrap/>
            <w:hideMark/>
          </w:tcPr>
          <w:p w:rsidR="001F28BE" w:rsidRPr="001F28BE" w:rsidRDefault="001F28BE" w:rsidP="001F28BE">
            <w:pPr>
              <w:pStyle w:val="a5"/>
              <w:rPr>
                <w:rFonts w:ascii="Times New Roman" w:hAnsi="Times New Roman"/>
                <w:sz w:val="24"/>
                <w:szCs w:val="24"/>
                <w:lang w:val="ky-KG"/>
              </w:rPr>
            </w:pPr>
            <w:r w:rsidRPr="001F28BE">
              <w:rPr>
                <w:rFonts w:ascii="Times New Roman" w:hAnsi="Times New Roman"/>
                <w:sz w:val="24"/>
                <w:szCs w:val="24"/>
              </w:rPr>
              <w:t xml:space="preserve">21 </w:t>
            </w:r>
            <w:r w:rsidRPr="001F28BE">
              <w:rPr>
                <w:rFonts w:ascii="Times New Roman" w:hAnsi="Times New Roman"/>
                <w:sz w:val="24"/>
                <w:szCs w:val="24"/>
                <w:lang w:val="ky-KG"/>
              </w:rPr>
              <w:t xml:space="preserve">жашка чейинки студенттер </w:t>
            </w:r>
          </w:p>
        </w:tc>
        <w:tc>
          <w:tcPr>
            <w:tcW w:w="2409" w:type="dxa"/>
            <w:shd w:val="clear" w:color="auto" w:fill="auto"/>
            <w:noWrap/>
            <w:hideMark/>
          </w:tcPr>
          <w:p w:rsidR="001F28BE" w:rsidRPr="001F28BE" w:rsidRDefault="001F28BE" w:rsidP="001F28BE">
            <w:pPr>
              <w:pStyle w:val="a5"/>
              <w:rPr>
                <w:rFonts w:ascii="Times New Roman" w:hAnsi="Times New Roman"/>
                <w:sz w:val="24"/>
                <w:szCs w:val="24"/>
              </w:rPr>
            </w:pPr>
            <w:r w:rsidRPr="001F28BE">
              <w:rPr>
                <w:rFonts w:ascii="Times New Roman" w:hAnsi="Times New Roman"/>
                <w:sz w:val="24"/>
                <w:szCs w:val="24"/>
              </w:rPr>
              <w:t>0,51</w:t>
            </w:r>
          </w:p>
        </w:tc>
      </w:tr>
      <w:tr w:rsidR="001F28BE" w:rsidRPr="00751CF4" w:rsidTr="00390D07">
        <w:trPr>
          <w:trHeight w:val="300"/>
        </w:trPr>
        <w:tc>
          <w:tcPr>
            <w:tcW w:w="7054" w:type="dxa"/>
            <w:shd w:val="clear" w:color="auto" w:fill="auto"/>
            <w:noWrap/>
            <w:hideMark/>
          </w:tcPr>
          <w:p w:rsidR="001F28BE" w:rsidRPr="001F28BE" w:rsidRDefault="001F28BE" w:rsidP="001F28BE">
            <w:pPr>
              <w:pStyle w:val="a5"/>
              <w:rPr>
                <w:rFonts w:ascii="Times New Roman" w:hAnsi="Times New Roman"/>
                <w:sz w:val="24"/>
                <w:szCs w:val="24"/>
              </w:rPr>
            </w:pPr>
            <w:r w:rsidRPr="001F28BE">
              <w:rPr>
                <w:rFonts w:ascii="Times New Roman" w:hAnsi="Times New Roman"/>
                <w:sz w:val="24"/>
                <w:szCs w:val="24"/>
                <w:lang w:val="ky-KG"/>
              </w:rPr>
              <w:t xml:space="preserve">Жарандыгы жок адамдар, качкындар, </w:t>
            </w:r>
            <w:r w:rsidRPr="001F28BE">
              <w:rPr>
                <w:rFonts w:ascii="Times New Roman" w:hAnsi="Times New Roman"/>
                <w:sz w:val="24"/>
                <w:szCs w:val="24"/>
              </w:rPr>
              <w:t>кайрылман</w:t>
            </w:r>
          </w:p>
        </w:tc>
        <w:tc>
          <w:tcPr>
            <w:tcW w:w="2409" w:type="dxa"/>
            <w:shd w:val="clear" w:color="auto" w:fill="auto"/>
            <w:noWrap/>
            <w:hideMark/>
          </w:tcPr>
          <w:p w:rsidR="001F28BE" w:rsidRPr="001F28BE" w:rsidRDefault="001F28BE" w:rsidP="001F28BE">
            <w:pPr>
              <w:pStyle w:val="a5"/>
              <w:rPr>
                <w:rFonts w:ascii="Times New Roman" w:hAnsi="Times New Roman"/>
                <w:sz w:val="24"/>
                <w:szCs w:val="24"/>
              </w:rPr>
            </w:pPr>
            <w:r w:rsidRPr="001F28BE">
              <w:rPr>
                <w:rFonts w:ascii="Times New Roman" w:hAnsi="Times New Roman"/>
                <w:sz w:val="24"/>
                <w:szCs w:val="24"/>
              </w:rPr>
              <w:t>0,07</w:t>
            </w:r>
          </w:p>
        </w:tc>
      </w:tr>
      <w:tr w:rsidR="001F28BE" w:rsidRPr="00751CF4" w:rsidTr="00390D07">
        <w:trPr>
          <w:trHeight w:val="300"/>
        </w:trPr>
        <w:tc>
          <w:tcPr>
            <w:tcW w:w="7054" w:type="dxa"/>
            <w:shd w:val="clear" w:color="auto" w:fill="auto"/>
            <w:noWrap/>
            <w:hideMark/>
          </w:tcPr>
          <w:p w:rsidR="001F28BE" w:rsidRPr="001F28BE" w:rsidRDefault="001F28BE" w:rsidP="001F28BE">
            <w:pPr>
              <w:pStyle w:val="a5"/>
              <w:rPr>
                <w:rFonts w:ascii="Times New Roman" w:hAnsi="Times New Roman"/>
                <w:sz w:val="24"/>
                <w:szCs w:val="24"/>
                <w:lang w:val="ky-KG"/>
              </w:rPr>
            </w:pPr>
            <w:r w:rsidRPr="001F28BE">
              <w:rPr>
                <w:rFonts w:ascii="Times New Roman" w:hAnsi="Times New Roman"/>
                <w:sz w:val="24"/>
                <w:szCs w:val="24"/>
                <w:lang w:val="ky-KG"/>
              </w:rPr>
              <w:t>Аскер кызматчылары</w:t>
            </w:r>
          </w:p>
        </w:tc>
        <w:tc>
          <w:tcPr>
            <w:tcW w:w="2409" w:type="dxa"/>
            <w:shd w:val="clear" w:color="auto" w:fill="auto"/>
            <w:noWrap/>
            <w:hideMark/>
          </w:tcPr>
          <w:p w:rsidR="001F28BE" w:rsidRPr="001F28BE" w:rsidRDefault="001F28BE" w:rsidP="001F28BE">
            <w:pPr>
              <w:pStyle w:val="a5"/>
              <w:rPr>
                <w:rFonts w:ascii="Times New Roman" w:hAnsi="Times New Roman"/>
                <w:sz w:val="24"/>
                <w:szCs w:val="24"/>
              </w:rPr>
            </w:pPr>
            <w:r w:rsidRPr="001F28BE">
              <w:rPr>
                <w:rFonts w:ascii="Times New Roman" w:hAnsi="Times New Roman"/>
                <w:sz w:val="24"/>
                <w:szCs w:val="24"/>
              </w:rPr>
              <w:t>0,05</w:t>
            </w:r>
          </w:p>
        </w:tc>
      </w:tr>
      <w:tr w:rsidR="001F28BE" w:rsidRPr="00751CF4" w:rsidTr="00390D07">
        <w:trPr>
          <w:trHeight w:val="300"/>
        </w:trPr>
        <w:tc>
          <w:tcPr>
            <w:tcW w:w="7054" w:type="dxa"/>
            <w:shd w:val="clear" w:color="auto" w:fill="auto"/>
            <w:noWrap/>
            <w:hideMark/>
          </w:tcPr>
          <w:p w:rsidR="001F28BE" w:rsidRPr="001F28BE" w:rsidRDefault="001F28BE" w:rsidP="001F28BE">
            <w:pPr>
              <w:pStyle w:val="a5"/>
              <w:rPr>
                <w:rFonts w:ascii="Times New Roman" w:hAnsi="Times New Roman"/>
                <w:sz w:val="24"/>
                <w:szCs w:val="24"/>
                <w:lang w:val="ky-KG"/>
              </w:rPr>
            </w:pPr>
            <w:r w:rsidRPr="001F28BE">
              <w:rPr>
                <w:rFonts w:ascii="Times New Roman" w:hAnsi="Times New Roman"/>
                <w:sz w:val="24"/>
                <w:szCs w:val="24"/>
                <w:lang w:val="ky-KG"/>
              </w:rPr>
              <w:t>Башкалар</w:t>
            </w:r>
          </w:p>
        </w:tc>
        <w:tc>
          <w:tcPr>
            <w:tcW w:w="2409" w:type="dxa"/>
            <w:shd w:val="clear" w:color="auto" w:fill="auto"/>
            <w:noWrap/>
            <w:hideMark/>
          </w:tcPr>
          <w:p w:rsidR="001F28BE" w:rsidRPr="001F28BE" w:rsidRDefault="00192E33" w:rsidP="001F28BE">
            <w:pPr>
              <w:pStyle w:val="a5"/>
              <w:rPr>
                <w:rFonts w:ascii="Times New Roman" w:hAnsi="Times New Roman"/>
                <w:sz w:val="24"/>
                <w:szCs w:val="24"/>
              </w:rPr>
            </w:pPr>
            <w:r>
              <w:rPr>
                <w:rFonts w:ascii="Times New Roman" w:hAnsi="Times New Roman"/>
                <w:sz w:val="24"/>
                <w:szCs w:val="24"/>
              </w:rPr>
              <w:t>14,58</w:t>
            </w:r>
          </w:p>
        </w:tc>
      </w:tr>
    </w:tbl>
    <w:p w:rsidR="001F28BE" w:rsidRDefault="001F28BE" w:rsidP="001F28BE">
      <w:pPr>
        <w:ind w:firstLine="708"/>
        <w:jc w:val="both"/>
        <w:rPr>
          <w:rFonts w:ascii="Times New Roman" w:eastAsia="Calibri" w:hAnsi="Times New Roman" w:cs="Times New Roman"/>
          <w:b/>
          <w:sz w:val="28"/>
          <w:szCs w:val="28"/>
          <w:lang w:val="ky-KG"/>
        </w:rPr>
      </w:pPr>
    </w:p>
    <w:p w:rsidR="00013722" w:rsidRPr="00013722" w:rsidRDefault="00013722" w:rsidP="00013722">
      <w:pPr>
        <w:spacing w:line="240" w:lineRule="auto"/>
        <w:ind w:firstLine="567"/>
        <w:jc w:val="both"/>
        <w:rPr>
          <w:rFonts w:ascii="Times New Roman" w:hAnsi="Times New Roman" w:cs="Times New Roman"/>
          <w:sz w:val="28"/>
          <w:szCs w:val="28"/>
          <w:lang w:val="ky-KG"/>
        </w:rPr>
      </w:pPr>
      <w:r w:rsidRPr="00013722">
        <w:rPr>
          <w:rFonts w:ascii="Times New Roman" w:hAnsi="Times New Roman" w:cs="Times New Roman"/>
          <w:b/>
          <w:sz w:val="28"/>
          <w:szCs w:val="28"/>
          <w:lang w:val="ky-KG"/>
        </w:rPr>
        <w:t>Кургак учукка каршы стационарларда</w:t>
      </w:r>
      <w:r w:rsidRPr="00013722">
        <w:rPr>
          <w:rFonts w:ascii="Times New Roman" w:hAnsi="Times New Roman" w:cs="Times New Roman"/>
          <w:sz w:val="28"/>
          <w:szCs w:val="28"/>
          <w:lang w:val="ky-KG"/>
        </w:rPr>
        <w:t xml:space="preserve"> 8232 оорулуу дарыланып чыкты, 2018-жылга караганда 1,6%га көп   (2018-ж. - 8102). </w:t>
      </w:r>
    </w:p>
    <w:p w:rsidR="00013722" w:rsidRPr="00013722" w:rsidRDefault="00013722" w:rsidP="001E1539">
      <w:pPr>
        <w:spacing w:after="0" w:line="240" w:lineRule="auto"/>
        <w:ind w:firstLine="709"/>
        <w:jc w:val="both"/>
        <w:rPr>
          <w:rFonts w:ascii="Times New Roman" w:hAnsi="Times New Roman" w:cs="Times New Roman"/>
          <w:sz w:val="28"/>
          <w:szCs w:val="28"/>
          <w:lang w:val="ky-KG"/>
        </w:rPr>
      </w:pPr>
      <w:r w:rsidRPr="00013722">
        <w:rPr>
          <w:rFonts w:ascii="Times New Roman" w:hAnsi="Times New Roman" w:cs="Times New Roman"/>
          <w:sz w:val="28"/>
          <w:szCs w:val="28"/>
          <w:lang w:val="ky-KG"/>
        </w:rPr>
        <w:t>Пилоттук Чүй, Талас, Жалал-Абад, Ош облустарындагы кургак учукка каршы стационарларда оң тенденция байкалууда, аталган мекемелерде «Амбулаториялык деңгээлде кургак учукту башкаруу» аттуу жаңы модель жана амбулаториялык деңгээлде кургак учукту ийгиликтүү дарылоону аяктагандыгы үчүн жыйынтыктарга негизделген каржылоо киргизилген.  Аталган облустардын кургак учукка каршы стационарларында дарыланып чыккан учурлардын саны 11,8%га, анын ичинде Чүй облусунда 14,6%га, Талас облусунда 19,8%, Жалал-Абад облусунда 8,6%га жана  Ош облусунун Кара-Суу районунда 16,1%га азайган.</w:t>
      </w:r>
    </w:p>
    <w:p w:rsidR="00C2301C" w:rsidRPr="00C2301C" w:rsidRDefault="00013722" w:rsidP="00F70B66">
      <w:pPr>
        <w:spacing w:after="0" w:line="240" w:lineRule="auto"/>
        <w:ind w:firstLine="709"/>
        <w:jc w:val="both"/>
        <w:rPr>
          <w:rFonts w:ascii="Times New Roman" w:eastAsia="Calibri" w:hAnsi="Times New Roman" w:cs="Times New Roman"/>
          <w:sz w:val="28"/>
          <w:szCs w:val="28"/>
          <w:lang w:val="ky-KG"/>
        </w:rPr>
      </w:pPr>
      <w:r w:rsidRPr="00F70B66">
        <w:rPr>
          <w:rFonts w:ascii="Times New Roman" w:hAnsi="Times New Roman" w:cs="Times New Roman"/>
          <w:sz w:val="28"/>
          <w:szCs w:val="28"/>
          <w:lang w:val="ky-KG"/>
        </w:rPr>
        <w:t>Р</w:t>
      </w:r>
      <w:r w:rsidRPr="00F70B66">
        <w:rPr>
          <w:rFonts w:ascii="Times New Roman" w:hAnsi="Times New Roman" w:cs="Times New Roman"/>
          <w:b/>
          <w:sz w:val="28"/>
          <w:szCs w:val="28"/>
          <w:lang w:val="ky-KG"/>
        </w:rPr>
        <w:t>еспубликанын адистештирилген стационарларында</w:t>
      </w:r>
      <w:r w:rsidRPr="00F70B66">
        <w:rPr>
          <w:rFonts w:ascii="Times New Roman" w:hAnsi="Times New Roman" w:cs="Times New Roman"/>
          <w:sz w:val="28"/>
          <w:szCs w:val="28"/>
          <w:lang w:val="ky-KG"/>
        </w:rPr>
        <w:t xml:space="preserve"> </w:t>
      </w:r>
      <w:r w:rsidRPr="00F70B66">
        <w:rPr>
          <w:rFonts w:ascii="Times New Roman" w:eastAsia="Calibri" w:hAnsi="Times New Roman" w:cs="Times New Roman"/>
          <w:sz w:val="28"/>
          <w:szCs w:val="28"/>
          <w:lang w:val="ky-KG"/>
        </w:rPr>
        <w:t xml:space="preserve"> (</w:t>
      </w:r>
      <w:r w:rsidRPr="00F70B66">
        <w:rPr>
          <w:rFonts w:ascii="Times New Roman" w:hAnsi="Times New Roman" w:cs="Times New Roman"/>
          <w:sz w:val="28"/>
          <w:szCs w:val="28"/>
          <w:shd w:val="clear" w:color="auto" w:fill="FFFFFF"/>
          <w:lang w:val="ky-KG"/>
        </w:rPr>
        <w:t>Жүрөк хирургиясы жана органдарды трансплантациялоо илим-изилдөө институту</w:t>
      </w:r>
      <w:r w:rsidRPr="00F70B66">
        <w:rPr>
          <w:rFonts w:ascii="Times New Roman" w:eastAsia="Calibri" w:hAnsi="Times New Roman" w:cs="Times New Roman"/>
          <w:sz w:val="28"/>
          <w:szCs w:val="28"/>
          <w:lang w:val="ky-KG"/>
        </w:rPr>
        <w:t xml:space="preserve">, Онкология жана гематология улуттук борбору, Республикалык психикалык ден соолук борбору, </w:t>
      </w:r>
      <w:r w:rsidRPr="00F70B66">
        <w:rPr>
          <w:rFonts w:ascii="Times New Roman" w:hAnsi="Times New Roman" w:cs="Times New Roman"/>
          <w:sz w:val="28"/>
          <w:szCs w:val="28"/>
          <w:lang w:val="ky-KG"/>
        </w:rPr>
        <w:t>"Кызыл-Жар"</w:t>
      </w:r>
      <w:r w:rsidRPr="00F70B66">
        <w:rPr>
          <w:rFonts w:ascii="Times New Roman" w:eastAsia="Calibri" w:hAnsi="Times New Roman" w:cs="Times New Roman"/>
          <w:sz w:val="28"/>
          <w:szCs w:val="28"/>
          <w:lang w:val="ky-KG"/>
        </w:rPr>
        <w:t xml:space="preserve"> Республикалык психикалык ооруканасы, </w:t>
      </w:r>
      <w:r w:rsidRPr="00F70B66">
        <w:rPr>
          <w:rFonts w:ascii="Times New Roman" w:hAnsi="Times New Roman" w:cs="Times New Roman"/>
          <w:sz w:val="28"/>
          <w:szCs w:val="28"/>
          <w:lang w:val="ky-KG"/>
        </w:rPr>
        <w:t xml:space="preserve">Жалал-Абад облустук </w:t>
      </w:r>
      <w:r w:rsidRPr="00F70B66">
        <w:rPr>
          <w:rFonts w:ascii="Times New Roman" w:eastAsia="Calibri" w:hAnsi="Times New Roman" w:cs="Times New Roman"/>
          <w:sz w:val="28"/>
          <w:szCs w:val="28"/>
          <w:lang w:val="ky-KG"/>
        </w:rPr>
        <w:t>психикалык ден соолук</w:t>
      </w:r>
      <w:r w:rsidRPr="00013722">
        <w:rPr>
          <w:rFonts w:ascii="Times New Roman" w:eastAsia="Calibri" w:hAnsi="Times New Roman" w:cs="Times New Roman"/>
          <w:sz w:val="28"/>
          <w:szCs w:val="28"/>
          <w:lang w:val="ky-KG"/>
        </w:rPr>
        <w:t xml:space="preserve"> борбору,</w:t>
      </w:r>
      <w:r w:rsidRPr="00013722">
        <w:rPr>
          <w:rFonts w:ascii="Times New Roman" w:hAnsi="Times New Roman" w:cs="Times New Roman"/>
          <w:sz w:val="28"/>
          <w:szCs w:val="28"/>
          <w:lang w:val="ky-KG"/>
        </w:rPr>
        <w:t xml:space="preserve"> </w:t>
      </w:r>
      <w:r w:rsidRPr="00013722">
        <w:rPr>
          <w:rFonts w:ascii="Times New Roman" w:hAnsi="Times New Roman" w:cs="Times New Roman"/>
          <w:sz w:val="28"/>
          <w:szCs w:val="28"/>
          <w:shd w:val="clear" w:color="auto" w:fill="FFFFFF"/>
          <w:lang w:val="ky-KG"/>
        </w:rPr>
        <w:t>Жүрөк-кан тамыр хирургиясынын түштүк региондук илимий борбору</w:t>
      </w:r>
      <w:r w:rsidRPr="00013722">
        <w:rPr>
          <w:rFonts w:ascii="Times New Roman" w:hAnsi="Times New Roman" w:cs="Times New Roman"/>
          <w:sz w:val="28"/>
          <w:szCs w:val="28"/>
          <w:lang w:val="ky-KG"/>
        </w:rPr>
        <w:t xml:space="preserve">, Ош облустук онкологиялык борбор, Ош облустук психикалык ден соолук борбору,  Республикалык балдар психикалык ооруканасы </w:t>
      </w:r>
      <w:r w:rsidRPr="00013722">
        <w:rPr>
          <w:rFonts w:ascii="Times New Roman" w:hAnsi="Times New Roman" w:cs="Times New Roman"/>
          <w:sz w:val="28"/>
          <w:szCs w:val="28"/>
          <w:lang w:val="ky-KG"/>
        </w:rPr>
        <w:lastRenderedPageBreak/>
        <w:t xml:space="preserve">"Ивановка", "Чым-Коргон" Республикалык психикалык ооруканасы)   </w:t>
      </w:r>
      <w:r w:rsidRPr="00013722">
        <w:rPr>
          <w:rFonts w:ascii="Times New Roman" w:eastAsia="Calibri" w:hAnsi="Times New Roman" w:cs="Times New Roman"/>
          <w:sz w:val="28"/>
          <w:szCs w:val="28"/>
          <w:lang w:val="ky-KG"/>
        </w:rPr>
        <w:t xml:space="preserve"> «Дарыланып чыккан учур»  маалымат базасы боюнча  2019-жылы  25798 дарыланып чыккан учур катталган, мунун өзү 2018-жылга салыштырганда 3,9%га көп (24 820 учур).  </w:t>
      </w:r>
    </w:p>
    <w:p w:rsidR="0052648B" w:rsidRPr="0052648B" w:rsidRDefault="0052648B" w:rsidP="0052648B">
      <w:pPr>
        <w:spacing w:after="0" w:line="240" w:lineRule="auto"/>
        <w:jc w:val="both"/>
        <w:rPr>
          <w:rFonts w:ascii="Times New Roman" w:eastAsia="Times New Roman" w:hAnsi="Times New Roman" w:cs="Times New Roman"/>
          <w:sz w:val="28"/>
          <w:szCs w:val="28"/>
          <w:lang w:val="ky-KG" w:eastAsia="ru-RU"/>
        </w:rPr>
      </w:pPr>
    </w:p>
    <w:p w:rsidR="001E1539" w:rsidRDefault="001E1539" w:rsidP="001E1539">
      <w:pPr>
        <w:pStyle w:val="a7"/>
        <w:spacing w:after="0" w:line="240" w:lineRule="auto"/>
        <w:ind w:left="0"/>
        <w:jc w:val="both"/>
        <w:rPr>
          <w:rFonts w:ascii="Times New Roman" w:hAnsi="Times New Roman"/>
          <w:b/>
          <w:sz w:val="28"/>
          <w:szCs w:val="28"/>
          <w:lang w:val="ky-KG"/>
        </w:rPr>
      </w:pPr>
      <w:r>
        <w:rPr>
          <w:rFonts w:ascii="Times New Roman" w:hAnsi="Times New Roman"/>
          <w:b/>
          <w:sz w:val="28"/>
          <w:szCs w:val="28"/>
          <w:lang w:val="ky-KG"/>
        </w:rPr>
        <w:tab/>
        <w:t>Медициналык кызматтардын сапатын баалоо</w:t>
      </w:r>
    </w:p>
    <w:p w:rsidR="001E1539" w:rsidRPr="00DE3425" w:rsidRDefault="001E1539" w:rsidP="001E1539">
      <w:pPr>
        <w:pStyle w:val="a7"/>
        <w:spacing w:after="0" w:line="240" w:lineRule="auto"/>
        <w:ind w:left="0"/>
        <w:jc w:val="both"/>
        <w:rPr>
          <w:rFonts w:ascii="Times New Roman" w:hAnsi="Times New Roman"/>
          <w:b/>
          <w:sz w:val="28"/>
          <w:szCs w:val="28"/>
          <w:lang w:val="ky-KG"/>
        </w:rPr>
      </w:pPr>
    </w:p>
    <w:p w:rsidR="001E1539" w:rsidRPr="001E1539" w:rsidRDefault="00EC635B" w:rsidP="00EC635B">
      <w:pPr>
        <w:spacing w:after="0" w:line="240" w:lineRule="auto"/>
        <w:ind w:firstLine="567"/>
        <w:contextualSpacing/>
        <w:jc w:val="both"/>
        <w:rPr>
          <w:rFonts w:ascii="Times New Roman" w:hAnsi="Times New Roman" w:cs="Times New Roman"/>
          <w:color w:val="000000"/>
          <w:sz w:val="28"/>
          <w:szCs w:val="28"/>
          <w:lang w:val="ky-KG"/>
        </w:rPr>
      </w:pPr>
      <w:r>
        <w:rPr>
          <w:rFonts w:ascii="Times New Roman" w:hAnsi="Times New Roman" w:cs="Times New Roman"/>
          <w:color w:val="000000"/>
          <w:sz w:val="28"/>
          <w:szCs w:val="28"/>
          <w:lang w:val="ky-KG"/>
        </w:rPr>
        <w:t xml:space="preserve">Мамлекеттик кепилдиктер программасынын </w:t>
      </w:r>
      <w:r w:rsidR="001E1539" w:rsidRPr="001E1539">
        <w:rPr>
          <w:rFonts w:ascii="Times New Roman" w:hAnsi="Times New Roman" w:cs="Times New Roman"/>
          <w:color w:val="000000"/>
          <w:sz w:val="28"/>
          <w:szCs w:val="28"/>
          <w:lang w:val="ky-KG"/>
        </w:rPr>
        <w:t xml:space="preserve"> жүзөгө ашырылышына мониторинг жүргүзүү максатында, ММК фондунун аймактык башкармалыктарынын адистери жылына 2 жолу ММК фондунун аймактык башкармалыктары менен келишим түзгөн ар бир саламаттык сактоо уюмунда төмөнкүлөрдү ишке ашырат:</w:t>
      </w:r>
    </w:p>
    <w:p w:rsidR="001E1539" w:rsidRPr="001E1539" w:rsidRDefault="00EC635B" w:rsidP="00976C46">
      <w:pPr>
        <w:pStyle w:val="a7"/>
        <w:numPr>
          <w:ilvl w:val="0"/>
          <w:numId w:val="3"/>
        </w:numPr>
        <w:spacing w:after="0" w:line="240" w:lineRule="auto"/>
        <w:jc w:val="both"/>
        <w:rPr>
          <w:rFonts w:ascii="Times New Roman" w:hAnsi="Times New Roman"/>
          <w:color w:val="000000"/>
          <w:sz w:val="28"/>
          <w:szCs w:val="28"/>
          <w:lang w:val="ky-KG"/>
        </w:rPr>
      </w:pPr>
      <w:r>
        <w:rPr>
          <w:rFonts w:ascii="Times New Roman" w:hAnsi="Times New Roman"/>
          <w:color w:val="000000"/>
          <w:sz w:val="28"/>
          <w:szCs w:val="28"/>
          <w:lang w:val="ky-KG"/>
        </w:rPr>
        <w:t>к</w:t>
      </w:r>
      <w:r w:rsidR="001E1539" w:rsidRPr="001E1539">
        <w:rPr>
          <w:rFonts w:ascii="Times New Roman" w:hAnsi="Times New Roman"/>
          <w:color w:val="000000"/>
          <w:sz w:val="28"/>
          <w:szCs w:val="28"/>
          <w:lang w:val="ky-KG"/>
        </w:rPr>
        <w:t>өрсөтүлүүчү медициналык кызматтардын сапатын баалоо жана көзөмөлдөө;</w:t>
      </w:r>
    </w:p>
    <w:p w:rsidR="001E1539" w:rsidRPr="001E1539" w:rsidRDefault="001E1539" w:rsidP="00976C46">
      <w:pPr>
        <w:pStyle w:val="a7"/>
        <w:numPr>
          <w:ilvl w:val="0"/>
          <w:numId w:val="3"/>
        </w:numPr>
        <w:spacing w:after="0" w:line="240" w:lineRule="auto"/>
        <w:jc w:val="both"/>
        <w:rPr>
          <w:rFonts w:ascii="Times New Roman" w:hAnsi="Times New Roman"/>
          <w:color w:val="000000"/>
          <w:sz w:val="28"/>
          <w:szCs w:val="28"/>
          <w:lang w:val="ky-KG"/>
        </w:rPr>
      </w:pPr>
      <w:r w:rsidRPr="001E1539">
        <w:rPr>
          <w:rFonts w:ascii="Times New Roman" w:hAnsi="Times New Roman"/>
          <w:color w:val="000000"/>
          <w:sz w:val="28"/>
          <w:szCs w:val="28"/>
          <w:lang w:val="ky-KG"/>
        </w:rPr>
        <w:t xml:space="preserve">Үй-бүлөлүк дарыгерлердин/жалпы практика врачтарынын ишмердигин баалоо; </w:t>
      </w:r>
    </w:p>
    <w:p w:rsidR="001E1539" w:rsidRPr="00EC635B" w:rsidRDefault="001E1539" w:rsidP="00976C46">
      <w:pPr>
        <w:pStyle w:val="a7"/>
        <w:numPr>
          <w:ilvl w:val="0"/>
          <w:numId w:val="3"/>
        </w:numPr>
        <w:spacing w:after="0" w:line="240" w:lineRule="auto"/>
        <w:jc w:val="both"/>
        <w:rPr>
          <w:rFonts w:ascii="Times New Roman" w:hAnsi="Times New Roman"/>
          <w:sz w:val="28"/>
          <w:szCs w:val="28"/>
          <w:lang w:val="ky-KG"/>
        </w:rPr>
      </w:pPr>
      <w:r w:rsidRPr="001E1539">
        <w:rPr>
          <w:rFonts w:ascii="Times New Roman" w:hAnsi="Times New Roman"/>
          <w:color w:val="000000"/>
          <w:sz w:val="28"/>
          <w:szCs w:val="28"/>
          <w:lang w:val="ky-KG"/>
        </w:rPr>
        <w:t xml:space="preserve">Медициналык жардамдын сапатына экспертиза жүргүзүү. </w:t>
      </w:r>
    </w:p>
    <w:p w:rsidR="00EC635B" w:rsidRDefault="00EC635B" w:rsidP="00EC635B">
      <w:pPr>
        <w:pStyle w:val="a7"/>
        <w:spacing w:after="0" w:line="240" w:lineRule="auto"/>
        <w:ind w:left="-142" w:firstLine="786"/>
        <w:jc w:val="both"/>
        <w:rPr>
          <w:rFonts w:ascii="Times New Roman" w:hAnsi="Times New Roman"/>
          <w:color w:val="000000"/>
          <w:sz w:val="28"/>
          <w:szCs w:val="28"/>
          <w:lang w:val="ky-KG"/>
        </w:rPr>
      </w:pPr>
      <w:r>
        <w:rPr>
          <w:rFonts w:ascii="Times New Roman" w:hAnsi="Times New Roman"/>
          <w:color w:val="000000"/>
          <w:sz w:val="28"/>
          <w:szCs w:val="28"/>
          <w:lang w:val="ky-KG"/>
        </w:rPr>
        <w:t xml:space="preserve">Мындан тышкары, саламаттык сактоо уюмдарынын ишмердигине баалоо жүргүзүүдө 10-20 жашоону телефон аркылуу сурамжылоо жүргүзүлөт. Сурамжылоо медициналык кызматкерлер менен бейтаптын ортосунда өз ара аракеттешүүнү изилдөө, медициналык кызматтардын сапатын текшерүү максатында жүргүзүлөт. Мунун өзү калктын ден соолугун коргоо жана оорунун алдын алуу үчүн да маанилүү.  </w:t>
      </w:r>
    </w:p>
    <w:p w:rsidR="00EC635B" w:rsidRPr="00751CF4" w:rsidRDefault="00EC635B" w:rsidP="00EC635B">
      <w:pPr>
        <w:pStyle w:val="a7"/>
        <w:spacing w:after="0" w:line="240" w:lineRule="auto"/>
        <w:ind w:left="-142" w:firstLine="786"/>
        <w:jc w:val="both"/>
        <w:rPr>
          <w:rFonts w:ascii="Times New Roman" w:hAnsi="Times New Roman"/>
          <w:sz w:val="28"/>
          <w:szCs w:val="28"/>
          <w:lang w:val="ky-KG"/>
        </w:rPr>
      </w:pPr>
      <w:r>
        <w:rPr>
          <w:rFonts w:ascii="Times New Roman" w:hAnsi="Times New Roman"/>
          <w:color w:val="000000"/>
          <w:sz w:val="28"/>
          <w:szCs w:val="28"/>
          <w:lang w:val="ky-KG"/>
        </w:rPr>
        <w:t xml:space="preserve">Калкты медициналык тейлөөнүн сапатын жогорулатуу жана ооруканалардагы бейтаптардын шарттарын жакшыртуу үчүн, ММК фонду саламаттык сактоо уюмдарынын ишмердигинин ар кандай аспектилерин чагылдырган индикаторлор боюнча саламаттык сактоо уюмуна комплекстүү баалоо жүргүзөт, анын ичинде, </w:t>
      </w:r>
      <w:r w:rsidRPr="00EC635B">
        <w:rPr>
          <w:rFonts w:ascii="Times New Roman" w:hAnsi="Times New Roman"/>
          <w:sz w:val="28"/>
          <w:szCs w:val="28"/>
          <w:lang w:val="ky-KG"/>
        </w:rPr>
        <w:t>инфраструктур</w:t>
      </w:r>
      <w:r>
        <w:rPr>
          <w:rFonts w:ascii="Times New Roman" w:hAnsi="Times New Roman"/>
          <w:sz w:val="28"/>
          <w:szCs w:val="28"/>
          <w:lang w:val="ky-KG"/>
        </w:rPr>
        <w:t xml:space="preserve">анын абалы </w:t>
      </w:r>
      <w:r w:rsidRPr="00EC635B">
        <w:rPr>
          <w:rFonts w:ascii="Times New Roman" w:hAnsi="Times New Roman"/>
          <w:sz w:val="28"/>
          <w:szCs w:val="28"/>
          <w:lang w:val="ky-KG"/>
        </w:rPr>
        <w:t xml:space="preserve"> (</w:t>
      </w:r>
      <w:r>
        <w:rPr>
          <w:rFonts w:ascii="Times New Roman" w:hAnsi="Times New Roman"/>
          <w:sz w:val="28"/>
          <w:szCs w:val="28"/>
          <w:lang w:val="ky-KG"/>
        </w:rPr>
        <w:t>суу менен камсыз болуу</w:t>
      </w:r>
      <w:r w:rsidRPr="00EC635B">
        <w:rPr>
          <w:rFonts w:ascii="Times New Roman" w:hAnsi="Times New Roman"/>
          <w:sz w:val="28"/>
          <w:szCs w:val="28"/>
          <w:lang w:val="ky-KG"/>
        </w:rPr>
        <w:t xml:space="preserve">, </w:t>
      </w:r>
      <w:r>
        <w:rPr>
          <w:rFonts w:ascii="Times New Roman" w:hAnsi="Times New Roman"/>
          <w:sz w:val="28"/>
          <w:szCs w:val="28"/>
          <w:lang w:val="ky-KG"/>
        </w:rPr>
        <w:t>жылуулук ж.б.</w:t>
      </w:r>
      <w:r w:rsidRPr="00EC635B">
        <w:rPr>
          <w:rFonts w:ascii="Times New Roman" w:hAnsi="Times New Roman"/>
          <w:sz w:val="28"/>
          <w:szCs w:val="28"/>
          <w:lang w:val="ky-KG"/>
        </w:rPr>
        <w:t xml:space="preserve">), </w:t>
      </w:r>
      <w:r>
        <w:rPr>
          <w:rFonts w:ascii="Times New Roman" w:hAnsi="Times New Roman"/>
          <w:sz w:val="28"/>
          <w:szCs w:val="28"/>
          <w:lang w:val="ky-KG"/>
        </w:rPr>
        <w:t>дары-дармек менен камсыз болушу</w:t>
      </w:r>
      <w:r w:rsidRPr="00EC635B">
        <w:rPr>
          <w:rFonts w:ascii="Times New Roman" w:hAnsi="Times New Roman"/>
          <w:sz w:val="28"/>
          <w:szCs w:val="28"/>
          <w:lang w:val="ky-KG"/>
        </w:rPr>
        <w:t xml:space="preserve">, </w:t>
      </w:r>
      <w:r>
        <w:rPr>
          <w:rFonts w:ascii="Times New Roman" w:hAnsi="Times New Roman"/>
          <w:sz w:val="28"/>
          <w:szCs w:val="28"/>
          <w:lang w:val="ky-KG"/>
        </w:rPr>
        <w:t>оорукананын ичинде инфекцияга контроль,  зарыл болгон медициналык жабдуулар менен камсыз болушу, ошондой эле түздөн түз дарылоо процесси. Бул каражат саламаттык сактоо уюмдарына калкка медициналык кызмат көрсөтүүнүн натыйжалуулугун жана сапатын жогорулатууга түрткү берет</w:t>
      </w:r>
      <w:r w:rsidRPr="00751CF4">
        <w:rPr>
          <w:rFonts w:ascii="Times New Roman" w:hAnsi="Times New Roman"/>
          <w:sz w:val="28"/>
          <w:szCs w:val="28"/>
          <w:lang w:val="ky-KG"/>
        </w:rPr>
        <w:t>.</w:t>
      </w:r>
    </w:p>
    <w:p w:rsidR="001E1539" w:rsidRDefault="001E1539" w:rsidP="001E1539">
      <w:pPr>
        <w:tabs>
          <w:tab w:val="left" w:pos="2029"/>
          <w:tab w:val="center" w:pos="4535"/>
        </w:tabs>
        <w:spacing w:after="0" w:line="240" w:lineRule="auto"/>
        <w:contextualSpacing/>
        <w:rPr>
          <w:rFonts w:ascii="Times New Roman" w:eastAsia="Calibri" w:hAnsi="Times New Roman" w:cs="Times New Roman"/>
          <w:b/>
          <w:sz w:val="28"/>
          <w:szCs w:val="28"/>
          <w:lang w:val="ky-KG"/>
        </w:rPr>
      </w:pPr>
    </w:p>
    <w:p w:rsidR="00EC635B" w:rsidRPr="00EC635B" w:rsidRDefault="00EC635B" w:rsidP="00EC635B">
      <w:pPr>
        <w:pStyle w:val="a5"/>
        <w:jc w:val="center"/>
        <w:rPr>
          <w:rFonts w:ascii="Times New Roman" w:hAnsi="Times New Roman"/>
          <w:b/>
          <w:sz w:val="28"/>
          <w:szCs w:val="28"/>
          <w:lang w:val="ky-KG"/>
        </w:rPr>
      </w:pPr>
      <w:r w:rsidRPr="00EC635B">
        <w:rPr>
          <w:rFonts w:ascii="Times New Roman" w:hAnsi="Times New Roman"/>
          <w:b/>
          <w:sz w:val="28"/>
          <w:szCs w:val="28"/>
          <w:lang w:val="ky-KG"/>
        </w:rPr>
        <w:t>Саламаттык сактоо уюмдарында Баалоо картасын пайдалануу менен медициналык кызматтардын сапатын баалоо</w:t>
      </w:r>
    </w:p>
    <w:p w:rsidR="00EC635B" w:rsidRDefault="00EC635B" w:rsidP="00EC635B">
      <w:pPr>
        <w:pStyle w:val="a5"/>
        <w:ind w:left="1287"/>
        <w:jc w:val="both"/>
        <w:rPr>
          <w:rFonts w:ascii="Times New Roman" w:hAnsi="Times New Roman"/>
          <w:sz w:val="28"/>
          <w:szCs w:val="28"/>
          <w:lang w:val="ky-KG"/>
        </w:rPr>
      </w:pPr>
    </w:p>
    <w:p w:rsidR="00EC635B" w:rsidRDefault="00EC635B" w:rsidP="00EC635B">
      <w:pPr>
        <w:pStyle w:val="a5"/>
        <w:ind w:firstLine="709"/>
        <w:jc w:val="both"/>
        <w:rPr>
          <w:rFonts w:ascii="Times New Roman" w:hAnsi="Times New Roman"/>
          <w:sz w:val="28"/>
          <w:szCs w:val="28"/>
          <w:lang w:val="ky-KG"/>
        </w:rPr>
      </w:pPr>
      <w:r>
        <w:rPr>
          <w:rFonts w:ascii="Times New Roman" w:hAnsi="Times New Roman"/>
          <w:sz w:val="28"/>
          <w:szCs w:val="28"/>
          <w:lang w:val="ky-KG"/>
        </w:rPr>
        <w:t xml:space="preserve">2019-жылы Баштапкы медициналык-санитардык жардам көрсөтүүчү 95 саламаттык сактоо уюмунда жана республиканын 83 стационарында медициналык кызматтардын сапатына баалоо жүргүзүлдү. Баалоо жүргүзүүнүн жыйынтыгы боюнча стационардык деңгээлдеги саламаттык сактоо уюмдарынын орточо жыйынтыгы </w:t>
      </w:r>
      <w:r w:rsidRPr="00275B8C">
        <w:rPr>
          <w:rFonts w:ascii="Times New Roman" w:eastAsia="Times New Roman" w:hAnsi="Times New Roman"/>
          <w:sz w:val="28"/>
          <w:szCs w:val="28"/>
          <w:lang w:val="ky-KG" w:eastAsia="ru-RU"/>
        </w:rPr>
        <w:t>63%</w:t>
      </w:r>
      <w:r>
        <w:rPr>
          <w:rFonts w:ascii="Times New Roman" w:eastAsia="Times New Roman" w:hAnsi="Times New Roman"/>
          <w:sz w:val="28"/>
          <w:szCs w:val="28"/>
          <w:lang w:val="ky-KG" w:eastAsia="ru-RU"/>
        </w:rPr>
        <w:t>ды (2018-ж.</w:t>
      </w:r>
      <w:r w:rsidRPr="00275B8C">
        <w:rPr>
          <w:rFonts w:ascii="Times New Roman" w:eastAsia="Times New Roman" w:hAnsi="Times New Roman"/>
          <w:sz w:val="28"/>
          <w:szCs w:val="28"/>
          <w:lang w:val="ky-KG" w:eastAsia="ru-RU"/>
        </w:rPr>
        <w:t xml:space="preserve"> – 59,5%)</w:t>
      </w:r>
      <w:r w:rsidRPr="00751CF4">
        <w:rPr>
          <w:rFonts w:ascii="Times New Roman" w:hAnsi="Times New Roman"/>
          <w:sz w:val="28"/>
          <w:szCs w:val="28"/>
          <w:lang w:val="ky-KG"/>
        </w:rPr>
        <w:t xml:space="preserve">, </w:t>
      </w:r>
      <w:r>
        <w:rPr>
          <w:rFonts w:ascii="Times New Roman" w:hAnsi="Times New Roman"/>
          <w:sz w:val="28"/>
          <w:szCs w:val="28"/>
          <w:lang w:val="ky-KG"/>
        </w:rPr>
        <w:t>баштапкы деңгээлдеги уюмдар боюнча</w:t>
      </w:r>
      <w:r w:rsidRPr="00751CF4">
        <w:rPr>
          <w:rFonts w:ascii="Times New Roman" w:hAnsi="Times New Roman"/>
          <w:sz w:val="28"/>
          <w:szCs w:val="28"/>
          <w:lang w:val="ky-KG"/>
        </w:rPr>
        <w:t xml:space="preserve"> – 51,2%</w:t>
      </w:r>
      <w:r>
        <w:rPr>
          <w:rFonts w:ascii="Times New Roman" w:hAnsi="Times New Roman"/>
          <w:sz w:val="28"/>
          <w:szCs w:val="28"/>
          <w:lang w:val="ky-KG"/>
        </w:rPr>
        <w:t>ды түздү</w:t>
      </w:r>
      <w:r w:rsidRPr="00751CF4">
        <w:rPr>
          <w:rFonts w:ascii="Times New Roman" w:hAnsi="Times New Roman"/>
          <w:sz w:val="28"/>
          <w:szCs w:val="28"/>
          <w:lang w:val="ky-KG"/>
        </w:rPr>
        <w:t xml:space="preserve"> </w:t>
      </w:r>
      <w:r>
        <w:rPr>
          <w:rFonts w:ascii="Times New Roman" w:eastAsia="Times New Roman" w:hAnsi="Times New Roman"/>
          <w:sz w:val="28"/>
          <w:szCs w:val="28"/>
          <w:lang w:val="ky-KG" w:eastAsia="ru-RU"/>
        </w:rPr>
        <w:t>(2018-ж.</w:t>
      </w:r>
      <w:r w:rsidRPr="00275B8C">
        <w:rPr>
          <w:rFonts w:ascii="Times New Roman" w:eastAsia="Times New Roman" w:hAnsi="Times New Roman"/>
          <w:sz w:val="28"/>
          <w:szCs w:val="28"/>
          <w:lang w:val="ky-KG" w:eastAsia="ru-RU"/>
        </w:rPr>
        <w:t xml:space="preserve"> –46,7%)</w:t>
      </w:r>
      <w:r w:rsidRPr="00751CF4">
        <w:rPr>
          <w:rFonts w:ascii="Times New Roman" w:hAnsi="Times New Roman"/>
          <w:sz w:val="28"/>
          <w:szCs w:val="28"/>
          <w:lang w:val="ky-KG"/>
        </w:rPr>
        <w:t xml:space="preserve">. </w:t>
      </w:r>
    </w:p>
    <w:p w:rsidR="00EC635B" w:rsidRPr="000538F5" w:rsidRDefault="00EC635B" w:rsidP="000538F5">
      <w:pPr>
        <w:pStyle w:val="a5"/>
        <w:ind w:firstLine="709"/>
        <w:jc w:val="both"/>
        <w:rPr>
          <w:rFonts w:ascii="Times New Roman" w:hAnsi="Times New Roman"/>
          <w:sz w:val="28"/>
          <w:szCs w:val="28"/>
          <w:lang w:val="ky-KG"/>
        </w:rPr>
      </w:pPr>
      <w:r>
        <w:rPr>
          <w:rFonts w:ascii="Times New Roman" w:hAnsi="Times New Roman"/>
          <w:sz w:val="28"/>
          <w:szCs w:val="28"/>
          <w:lang w:val="ky-KG"/>
        </w:rPr>
        <w:lastRenderedPageBreak/>
        <w:t>Иш жүзүңдө 2019-жылы стационардык деңгээлдеги саламаттык сактоо уюмдарына өбөлгөлөөчү төлөм катары</w:t>
      </w:r>
      <w:r w:rsidRPr="00751CF4">
        <w:rPr>
          <w:rFonts w:ascii="Times New Roman" w:hAnsi="Times New Roman"/>
          <w:sz w:val="28"/>
          <w:szCs w:val="28"/>
          <w:lang w:val="ky-KG"/>
        </w:rPr>
        <w:t xml:space="preserve"> 155,7 </w:t>
      </w:r>
      <w:r>
        <w:rPr>
          <w:rFonts w:ascii="Times New Roman" w:hAnsi="Times New Roman"/>
          <w:sz w:val="28"/>
          <w:szCs w:val="28"/>
          <w:lang w:val="ky-KG"/>
        </w:rPr>
        <w:t xml:space="preserve">млн. сом багытталды </w:t>
      </w:r>
      <w:r w:rsidRPr="00751CF4">
        <w:rPr>
          <w:rFonts w:ascii="Times New Roman" w:hAnsi="Times New Roman"/>
          <w:sz w:val="28"/>
          <w:szCs w:val="28"/>
          <w:lang w:val="ky-KG"/>
        </w:rPr>
        <w:t xml:space="preserve"> (</w:t>
      </w:r>
      <w:r>
        <w:rPr>
          <w:rFonts w:ascii="Times New Roman" w:hAnsi="Times New Roman"/>
          <w:sz w:val="28"/>
          <w:szCs w:val="28"/>
          <w:lang w:val="ky-KG"/>
        </w:rPr>
        <w:t xml:space="preserve">анын ичинде 2018-жылга карата баалоо жүргүзүүнүн жыйынтыгы боюнча </w:t>
      </w:r>
      <w:r w:rsidRPr="00751CF4">
        <w:rPr>
          <w:rFonts w:ascii="Times New Roman" w:hAnsi="Times New Roman"/>
          <w:sz w:val="28"/>
          <w:szCs w:val="28"/>
          <w:lang w:val="ky-KG"/>
        </w:rPr>
        <w:t xml:space="preserve">- </w:t>
      </w:r>
      <w:r>
        <w:rPr>
          <w:rFonts w:ascii="Times New Roman" w:hAnsi="Times New Roman"/>
          <w:sz w:val="28"/>
          <w:szCs w:val="28"/>
          <w:lang w:val="ky-KG"/>
        </w:rPr>
        <w:t>61,3 млн. сом жана  2019-жылы - 94,5 млн сом</w:t>
      </w:r>
      <w:r w:rsidRPr="00275B8C">
        <w:rPr>
          <w:rFonts w:ascii="Times New Roman" w:hAnsi="Times New Roman"/>
          <w:sz w:val="28"/>
          <w:szCs w:val="28"/>
          <w:lang w:val="ky-KG"/>
        </w:rPr>
        <w:t xml:space="preserve">). </w:t>
      </w:r>
    </w:p>
    <w:p w:rsidR="000538F5" w:rsidRPr="000538F5" w:rsidRDefault="000538F5" w:rsidP="000538F5">
      <w:pPr>
        <w:spacing w:line="240" w:lineRule="auto"/>
        <w:ind w:firstLine="567"/>
        <w:contextualSpacing/>
        <w:jc w:val="both"/>
        <w:rPr>
          <w:rFonts w:ascii="Times New Roman" w:eastAsia="Calibri" w:hAnsi="Times New Roman" w:cs="Times New Roman"/>
          <w:sz w:val="28"/>
          <w:szCs w:val="28"/>
          <w:lang w:val="ky-KG"/>
        </w:rPr>
      </w:pPr>
      <w:r w:rsidRPr="000538F5">
        <w:rPr>
          <w:rFonts w:ascii="Times New Roman" w:eastAsia="Calibri" w:hAnsi="Times New Roman" w:cs="Times New Roman"/>
          <w:sz w:val="28"/>
          <w:szCs w:val="28"/>
          <w:lang w:val="ky-KG"/>
        </w:rPr>
        <w:t xml:space="preserve">Республиканын </w:t>
      </w:r>
      <w:r w:rsidRPr="00F70B66">
        <w:rPr>
          <w:rFonts w:ascii="Times New Roman" w:eastAsia="Calibri" w:hAnsi="Times New Roman" w:cs="Times New Roman"/>
          <w:b/>
          <w:sz w:val="28"/>
          <w:szCs w:val="28"/>
          <w:lang w:val="ky-KG"/>
        </w:rPr>
        <w:t>стационарларында  баалоо</w:t>
      </w:r>
      <w:r w:rsidRPr="000538F5">
        <w:rPr>
          <w:rFonts w:ascii="Times New Roman" w:eastAsia="Calibri" w:hAnsi="Times New Roman" w:cs="Times New Roman"/>
          <w:sz w:val="28"/>
          <w:szCs w:val="28"/>
          <w:lang w:val="ky-KG"/>
        </w:rPr>
        <w:t xml:space="preserve"> </w:t>
      </w:r>
      <w:r w:rsidRPr="00F70B66">
        <w:rPr>
          <w:rFonts w:ascii="Times New Roman" w:eastAsia="Calibri" w:hAnsi="Times New Roman" w:cs="Times New Roman"/>
          <w:b/>
          <w:sz w:val="28"/>
          <w:szCs w:val="28"/>
          <w:lang w:val="ky-KG"/>
        </w:rPr>
        <w:t xml:space="preserve">жүргүзүүнүн </w:t>
      </w:r>
      <w:r w:rsidRPr="000538F5">
        <w:rPr>
          <w:rFonts w:ascii="Times New Roman" w:eastAsia="Calibri" w:hAnsi="Times New Roman" w:cs="Times New Roman"/>
          <w:sz w:val="28"/>
          <w:szCs w:val="28"/>
          <w:lang w:val="ky-KG"/>
        </w:rPr>
        <w:t>жыйынтыгы боюнча орточо сапаттын индекси 2019-жылы 63,0%ды түздү (2018-жылы - 59,8%). Бишкек шаарынын стационарларында 2018-жылга салыштырганда көрсөткүчтөрдүн жакшыргандыгы белгиленди  ( 67,3%дан 86,7%га чейин), Талас облусунда (61,1% дан 69,8% чейин), Нарын облусунда (53,8% дан 61,9%га чейин).</w:t>
      </w:r>
    </w:p>
    <w:p w:rsidR="0052648B" w:rsidRPr="0052648B" w:rsidRDefault="0052648B" w:rsidP="0052648B">
      <w:pPr>
        <w:spacing w:after="0" w:line="240" w:lineRule="auto"/>
        <w:contextualSpacing/>
        <w:jc w:val="both"/>
        <w:rPr>
          <w:rFonts w:ascii="Times New Roman" w:eastAsia="Calibri" w:hAnsi="Times New Roman" w:cs="Times New Roman"/>
          <w:sz w:val="28"/>
          <w:szCs w:val="28"/>
          <w:lang w:val="ky-KG"/>
        </w:rPr>
      </w:pPr>
    </w:p>
    <w:p w:rsidR="0052648B" w:rsidRPr="0052648B" w:rsidRDefault="009615FB" w:rsidP="0052648B">
      <w:pPr>
        <w:spacing w:after="0" w:line="240" w:lineRule="auto"/>
        <w:contextualSpacing/>
        <w:jc w:val="both"/>
        <w:rPr>
          <w:rFonts w:ascii="Times New Roman" w:eastAsia="Calibri" w:hAnsi="Times New Roman" w:cs="Times New Roman"/>
          <w:sz w:val="28"/>
          <w:szCs w:val="28"/>
          <w:lang w:val="ky-KG"/>
        </w:rPr>
      </w:pPr>
      <w:r>
        <w:rPr>
          <w:rFonts w:ascii="Times New Roman" w:eastAsia="Calibri" w:hAnsi="Times New Roman" w:cs="Times New Roman"/>
          <w:noProof/>
          <w:sz w:val="28"/>
          <w:szCs w:val="28"/>
          <w:lang w:eastAsia="ru-RU"/>
        </w:rPr>
        <w:pict>
          <v:shape id="Диаграмма 6" o:spid="_x0000_i1026" type="#_x0000_t75" style="width:417.2pt;height:185.9pt;visibility:visible">
            <v:imagedata r:id="rId11" o:title=""/>
            <o:lock v:ext="edit" aspectratio="f"/>
          </v:shape>
        </w:pict>
      </w:r>
    </w:p>
    <w:p w:rsidR="00017402" w:rsidRDefault="00017402" w:rsidP="00B47708">
      <w:pPr>
        <w:spacing w:after="0" w:line="240" w:lineRule="auto"/>
        <w:ind w:firstLine="708"/>
        <w:contextualSpacing/>
        <w:jc w:val="both"/>
        <w:rPr>
          <w:rFonts w:ascii="Times New Roman" w:eastAsia="Calibri" w:hAnsi="Times New Roman" w:cs="Times New Roman"/>
          <w:sz w:val="28"/>
          <w:szCs w:val="28"/>
          <w:lang w:val="ky-KG"/>
        </w:rPr>
      </w:pPr>
    </w:p>
    <w:p w:rsidR="000538F5" w:rsidRPr="000538F5" w:rsidRDefault="000538F5" w:rsidP="000538F5">
      <w:pPr>
        <w:spacing w:line="240" w:lineRule="auto"/>
        <w:ind w:firstLine="567"/>
        <w:contextualSpacing/>
        <w:jc w:val="both"/>
        <w:rPr>
          <w:rFonts w:ascii="Times New Roman" w:eastAsia="Calibri" w:hAnsi="Times New Roman" w:cs="Times New Roman"/>
          <w:sz w:val="28"/>
          <w:szCs w:val="28"/>
          <w:lang w:val="ky-KG"/>
        </w:rPr>
      </w:pPr>
      <w:r w:rsidRPr="000538F5">
        <w:rPr>
          <w:rFonts w:ascii="Times New Roman" w:eastAsia="Calibri" w:hAnsi="Times New Roman" w:cs="Times New Roman"/>
          <w:sz w:val="28"/>
          <w:szCs w:val="28"/>
          <w:lang w:val="ky-KG"/>
        </w:rPr>
        <w:t>Баалоо картасынын төмөнкү категориялары боюнча сапаттын көрсөткүчтөрүнүн оң динамикасы белгиленди:</w:t>
      </w:r>
    </w:p>
    <w:p w:rsidR="000538F5" w:rsidRPr="000538F5" w:rsidRDefault="000538F5" w:rsidP="000538F5">
      <w:pPr>
        <w:spacing w:line="240" w:lineRule="auto"/>
        <w:contextualSpacing/>
        <w:jc w:val="both"/>
        <w:rPr>
          <w:rFonts w:ascii="Times New Roman" w:eastAsia="Calibri" w:hAnsi="Times New Roman" w:cs="Times New Roman"/>
          <w:sz w:val="28"/>
          <w:szCs w:val="28"/>
          <w:lang w:val="ky-KG"/>
        </w:rPr>
      </w:pPr>
      <w:r w:rsidRPr="000538F5">
        <w:rPr>
          <w:rFonts w:ascii="Times New Roman" w:eastAsia="Calibri" w:hAnsi="Times New Roman" w:cs="Times New Roman"/>
          <w:sz w:val="28"/>
          <w:szCs w:val="28"/>
          <w:lang w:val="ky-KG"/>
        </w:rPr>
        <w:t>- “Башкаруу, гигиена, инф.контроль” - 70,2% (2018-ж. - 57%);</w:t>
      </w:r>
    </w:p>
    <w:p w:rsidR="000538F5" w:rsidRPr="000538F5" w:rsidRDefault="000538F5" w:rsidP="000538F5">
      <w:pPr>
        <w:spacing w:line="240" w:lineRule="auto"/>
        <w:ind w:left="1070" w:hanging="1070"/>
        <w:contextualSpacing/>
        <w:jc w:val="both"/>
        <w:rPr>
          <w:rFonts w:ascii="Times New Roman" w:eastAsia="Calibri" w:hAnsi="Times New Roman" w:cs="Times New Roman"/>
          <w:sz w:val="28"/>
          <w:szCs w:val="28"/>
          <w:lang w:val="ky-KG"/>
        </w:rPr>
      </w:pPr>
      <w:r w:rsidRPr="000538F5">
        <w:rPr>
          <w:rFonts w:ascii="Times New Roman" w:eastAsia="Calibri" w:hAnsi="Times New Roman" w:cs="Times New Roman"/>
          <w:sz w:val="28"/>
          <w:szCs w:val="28"/>
          <w:lang w:val="ky-KG"/>
        </w:rPr>
        <w:t>-“Окутуу, потенциалды жогорулатуу” - 51,2% (2018 -ж.  - 37%);</w:t>
      </w:r>
    </w:p>
    <w:p w:rsidR="000538F5" w:rsidRPr="000538F5" w:rsidRDefault="000538F5" w:rsidP="000538F5">
      <w:pPr>
        <w:spacing w:line="240" w:lineRule="auto"/>
        <w:ind w:left="1070" w:hanging="1070"/>
        <w:contextualSpacing/>
        <w:jc w:val="both"/>
        <w:rPr>
          <w:rFonts w:ascii="Times New Roman" w:eastAsia="Calibri" w:hAnsi="Times New Roman" w:cs="Times New Roman"/>
          <w:sz w:val="28"/>
          <w:szCs w:val="28"/>
          <w:lang w:val="ky-KG"/>
        </w:rPr>
      </w:pPr>
      <w:r w:rsidRPr="000538F5">
        <w:rPr>
          <w:rFonts w:ascii="Times New Roman" w:eastAsia="Calibri" w:hAnsi="Times New Roman" w:cs="Times New Roman"/>
          <w:sz w:val="28"/>
          <w:szCs w:val="28"/>
          <w:lang w:val="ky-KG"/>
        </w:rPr>
        <w:t>-“Бейтаптын канааттангандыгы” - 81,3% (2018 -ж. - 76%)</w:t>
      </w:r>
    </w:p>
    <w:p w:rsidR="000538F5" w:rsidRPr="000538F5" w:rsidRDefault="000538F5" w:rsidP="000538F5">
      <w:pPr>
        <w:spacing w:line="240" w:lineRule="auto"/>
        <w:ind w:left="1070" w:hanging="1070"/>
        <w:contextualSpacing/>
        <w:jc w:val="both"/>
        <w:rPr>
          <w:rFonts w:ascii="Times New Roman" w:eastAsia="Calibri" w:hAnsi="Times New Roman" w:cs="Times New Roman"/>
          <w:sz w:val="28"/>
          <w:szCs w:val="28"/>
          <w:lang w:val="ky-KG"/>
        </w:rPr>
      </w:pPr>
      <w:r w:rsidRPr="000538F5">
        <w:rPr>
          <w:rFonts w:ascii="Times New Roman" w:eastAsia="Calibri" w:hAnsi="Times New Roman" w:cs="Times New Roman"/>
          <w:sz w:val="28"/>
          <w:szCs w:val="28"/>
          <w:lang w:val="ky-KG"/>
        </w:rPr>
        <w:t>-“Оорукана ичиндеги сапат системасы” -  62,7% (2018 -ж. - 48%);</w:t>
      </w:r>
    </w:p>
    <w:p w:rsidR="000538F5" w:rsidRPr="000538F5" w:rsidRDefault="000538F5" w:rsidP="000538F5">
      <w:pPr>
        <w:spacing w:line="240" w:lineRule="auto"/>
        <w:ind w:left="1070" w:hanging="1070"/>
        <w:contextualSpacing/>
        <w:jc w:val="both"/>
        <w:rPr>
          <w:rFonts w:ascii="Times New Roman" w:eastAsia="Calibri" w:hAnsi="Times New Roman" w:cs="Times New Roman"/>
          <w:sz w:val="28"/>
          <w:szCs w:val="28"/>
          <w:lang w:val="ky-KG"/>
        </w:rPr>
      </w:pPr>
      <w:r w:rsidRPr="000538F5">
        <w:rPr>
          <w:rFonts w:ascii="Times New Roman" w:eastAsia="Calibri" w:hAnsi="Times New Roman" w:cs="Times New Roman"/>
          <w:sz w:val="28"/>
          <w:szCs w:val="28"/>
          <w:lang w:val="ky-KG"/>
        </w:rPr>
        <w:t>-“Хирургиялык бөлүмдөгү кызматтардын сапаты</w:t>
      </w:r>
      <w:r>
        <w:rPr>
          <w:rFonts w:ascii="Times New Roman" w:eastAsia="Calibri" w:hAnsi="Times New Roman" w:cs="Times New Roman"/>
          <w:sz w:val="28"/>
          <w:szCs w:val="28"/>
          <w:lang w:val="ky-KG"/>
        </w:rPr>
        <w:t>”</w:t>
      </w:r>
      <w:r w:rsidRPr="000538F5">
        <w:rPr>
          <w:rFonts w:ascii="Times New Roman" w:eastAsia="Calibri" w:hAnsi="Times New Roman" w:cs="Times New Roman"/>
          <w:sz w:val="28"/>
          <w:szCs w:val="28"/>
          <w:lang w:val="ky-KG"/>
        </w:rPr>
        <w:t xml:space="preserve">- 66,1% (2018 -ж. </w:t>
      </w:r>
      <w:r>
        <w:rPr>
          <w:rFonts w:ascii="Times New Roman" w:eastAsia="Calibri" w:hAnsi="Times New Roman" w:cs="Times New Roman"/>
          <w:sz w:val="28"/>
          <w:szCs w:val="28"/>
          <w:lang w:val="ky-KG"/>
        </w:rPr>
        <w:t xml:space="preserve"> -53 %)</w:t>
      </w:r>
      <w:r w:rsidRPr="000538F5">
        <w:rPr>
          <w:rFonts w:ascii="Times New Roman" w:eastAsia="Calibri" w:hAnsi="Times New Roman" w:cs="Times New Roman"/>
          <w:sz w:val="28"/>
          <w:szCs w:val="28"/>
          <w:lang w:val="ky-KG"/>
        </w:rPr>
        <w:t>;</w:t>
      </w:r>
    </w:p>
    <w:p w:rsidR="0052648B" w:rsidRDefault="000538F5" w:rsidP="000538F5">
      <w:pPr>
        <w:spacing w:line="240" w:lineRule="auto"/>
        <w:ind w:left="710" w:hanging="1070"/>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xml:space="preserve">     </w:t>
      </w:r>
      <w:r w:rsidRPr="000538F5">
        <w:rPr>
          <w:rFonts w:ascii="Times New Roman" w:eastAsia="Calibri" w:hAnsi="Times New Roman" w:cs="Times New Roman"/>
          <w:sz w:val="28"/>
          <w:szCs w:val="28"/>
          <w:lang w:val="ky-KG"/>
        </w:rPr>
        <w:t xml:space="preserve">-“Төрөт бөлүмүндөгү кызматтардын сапаты”  - 57,9% (2018 -ж. </w:t>
      </w:r>
      <w:r>
        <w:rPr>
          <w:rFonts w:ascii="Times New Roman" w:eastAsia="Calibri" w:hAnsi="Times New Roman" w:cs="Times New Roman"/>
          <w:sz w:val="28"/>
          <w:szCs w:val="28"/>
          <w:lang w:val="ky-KG"/>
        </w:rPr>
        <w:t xml:space="preserve"> - 57%)</w:t>
      </w:r>
      <w:r w:rsidR="0052648B" w:rsidRPr="0052648B">
        <w:rPr>
          <w:rFonts w:ascii="Times New Roman" w:eastAsia="Calibri" w:hAnsi="Times New Roman" w:cs="Times New Roman"/>
          <w:sz w:val="28"/>
          <w:szCs w:val="28"/>
          <w:lang w:val="ky-KG"/>
        </w:rPr>
        <w:t xml:space="preserve">. </w:t>
      </w:r>
    </w:p>
    <w:p w:rsidR="0052648B" w:rsidRPr="0052648B" w:rsidRDefault="009615FB" w:rsidP="0052648B">
      <w:pPr>
        <w:spacing w:after="0" w:line="240" w:lineRule="auto"/>
        <w:jc w:val="both"/>
        <w:rPr>
          <w:rFonts w:ascii="Times New Roman" w:eastAsia="Calibri" w:hAnsi="Times New Roman" w:cs="Times New Roman"/>
          <w:sz w:val="28"/>
          <w:szCs w:val="28"/>
          <w:lang w:val="ky-KG"/>
        </w:rPr>
      </w:pPr>
      <w:r>
        <w:rPr>
          <w:rFonts w:ascii="Times New Roman" w:eastAsia="Times New Roman" w:hAnsi="Times New Roman" w:cs="Times New Roman"/>
          <w:noProof/>
          <w:sz w:val="28"/>
          <w:szCs w:val="28"/>
          <w:lang w:eastAsia="ru-RU"/>
        </w:rPr>
        <w:lastRenderedPageBreak/>
        <w:pict>
          <v:shape id="Диаграмма 7" o:spid="_x0000_i1027" type="#_x0000_t75" style="width:411.3pt;height:226.35pt;visibility:visible">
            <v:imagedata r:id="rId12" o:title=""/>
            <o:lock v:ext="edit" aspectratio="f"/>
          </v:shape>
        </w:pict>
      </w:r>
    </w:p>
    <w:p w:rsidR="0052648B" w:rsidRPr="0052648B" w:rsidRDefault="0052648B" w:rsidP="0052648B">
      <w:pPr>
        <w:spacing w:after="0" w:line="240" w:lineRule="auto"/>
        <w:jc w:val="both"/>
        <w:rPr>
          <w:rFonts w:ascii="Times New Roman" w:eastAsia="Calibri" w:hAnsi="Times New Roman" w:cs="Times New Roman"/>
          <w:sz w:val="28"/>
          <w:szCs w:val="28"/>
          <w:lang w:val="ky-KG"/>
        </w:rPr>
      </w:pPr>
    </w:p>
    <w:p w:rsidR="00390D07" w:rsidRDefault="00390D07" w:rsidP="00390D07">
      <w:pPr>
        <w:spacing w:after="0" w:line="240" w:lineRule="auto"/>
        <w:ind w:firstLine="708"/>
        <w:jc w:val="both"/>
        <w:rPr>
          <w:rFonts w:ascii="Times New Roman" w:eastAsia="Calibri" w:hAnsi="Times New Roman" w:cs="Times New Roman"/>
          <w:sz w:val="28"/>
          <w:szCs w:val="28"/>
          <w:lang w:val="ky-KG"/>
        </w:rPr>
      </w:pPr>
      <w:r w:rsidRPr="00390D07">
        <w:rPr>
          <w:rFonts w:ascii="Times New Roman" w:eastAsia="Calibri" w:hAnsi="Times New Roman" w:cs="Times New Roman"/>
          <w:sz w:val="28"/>
          <w:szCs w:val="28"/>
          <w:lang w:val="ky-KG"/>
        </w:rPr>
        <w:t>Ошол эле учурда «Жаңы төрөлгөн ымыркайларга жана  балдарга кызмат көрсөтүүнүн сапаты» категориясы боюнча сапаттын индекси төмөндөдү  - 58,8% (2018-ж. - 70%)</w:t>
      </w:r>
      <w:r>
        <w:rPr>
          <w:rFonts w:ascii="Times New Roman" w:eastAsia="Calibri" w:hAnsi="Times New Roman" w:cs="Times New Roman"/>
          <w:sz w:val="28"/>
          <w:szCs w:val="28"/>
          <w:lang w:val="ky-KG"/>
        </w:rPr>
        <w:t xml:space="preserve"> («Оорулуу жаңы төрөлгөн ымыркайларды кароо» жаңы төрөлгөн ымыркайларды дарылоонун, өсүп-өнүгүү баянын жүргүзүүнүн бекитилген </w:t>
      </w:r>
      <w:r w:rsidR="00F70B66">
        <w:rPr>
          <w:rFonts w:ascii="Times New Roman" w:eastAsia="Calibri" w:hAnsi="Times New Roman" w:cs="Times New Roman"/>
          <w:sz w:val="28"/>
          <w:szCs w:val="28"/>
          <w:lang w:val="ky-KG"/>
        </w:rPr>
        <w:t xml:space="preserve">клиникалык протоколдун </w:t>
      </w:r>
      <w:r w:rsidR="00D626D3">
        <w:rPr>
          <w:rFonts w:ascii="Times New Roman" w:eastAsia="Calibri" w:hAnsi="Times New Roman" w:cs="Times New Roman"/>
          <w:sz w:val="28"/>
          <w:szCs w:val="28"/>
          <w:lang w:val="ky-KG"/>
        </w:rPr>
        <w:t>негизинде</w:t>
      </w:r>
      <w:r>
        <w:rPr>
          <w:rFonts w:ascii="Times New Roman" w:eastAsia="Calibri" w:hAnsi="Times New Roman" w:cs="Times New Roman"/>
          <w:sz w:val="28"/>
          <w:szCs w:val="28"/>
          <w:lang w:val="ky-KG"/>
        </w:rPr>
        <w:t>.</w:t>
      </w:r>
    </w:p>
    <w:p w:rsidR="0052648B" w:rsidRPr="0052648B" w:rsidRDefault="0052648B" w:rsidP="0052648B">
      <w:pPr>
        <w:tabs>
          <w:tab w:val="left" w:pos="567"/>
        </w:tabs>
        <w:spacing w:after="0" w:line="240" w:lineRule="auto"/>
        <w:contextualSpacing/>
        <w:jc w:val="both"/>
        <w:rPr>
          <w:rFonts w:ascii="Times New Roman" w:eastAsia="Calibri" w:hAnsi="Times New Roman" w:cs="Times New Roman"/>
          <w:color w:val="FF0000"/>
          <w:kern w:val="24"/>
          <w:sz w:val="28"/>
          <w:szCs w:val="28"/>
          <w:lang w:eastAsia="ru-RU"/>
        </w:rPr>
      </w:pPr>
      <w:r>
        <w:rPr>
          <w:rFonts w:ascii="Times New Roman" w:eastAsia="Times New Roman" w:hAnsi="Times New Roman" w:cs="Times New Roman"/>
          <w:noProof/>
          <w:sz w:val="28"/>
          <w:szCs w:val="28"/>
          <w:lang w:eastAsia="ru-RU"/>
        </w:rPr>
        <w:drawing>
          <wp:inline distT="0" distB="0" distL="0" distR="0">
            <wp:extent cx="5908040" cy="2299970"/>
            <wp:effectExtent l="19050" t="0" r="16510" b="5080"/>
            <wp:docPr id="2" name="Диаграмма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52648B" w:rsidRPr="0052648B" w:rsidRDefault="0052648B" w:rsidP="0052648B">
      <w:pPr>
        <w:tabs>
          <w:tab w:val="left" w:pos="567"/>
        </w:tabs>
        <w:spacing w:after="0" w:line="240" w:lineRule="auto"/>
        <w:contextualSpacing/>
        <w:jc w:val="both"/>
        <w:rPr>
          <w:rFonts w:ascii="Times New Roman" w:eastAsia="Calibri" w:hAnsi="Times New Roman" w:cs="Times New Roman"/>
          <w:color w:val="FF0000"/>
          <w:kern w:val="24"/>
          <w:sz w:val="28"/>
          <w:szCs w:val="28"/>
          <w:highlight w:val="yellow"/>
          <w:lang w:eastAsia="ru-RU"/>
        </w:rPr>
      </w:pPr>
    </w:p>
    <w:p w:rsidR="000A08F9" w:rsidRPr="000A08F9" w:rsidRDefault="000A08F9" w:rsidP="000A08F9">
      <w:pPr>
        <w:pStyle w:val="a5"/>
        <w:ind w:firstLine="567"/>
        <w:jc w:val="both"/>
        <w:rPr>
          <w:rFonts w:ascii="Times New Roman" w:hAnsi="Times New Roman"/>
          <w:kern w:val="24"/>
          <w:sz w:val="28"/>
          <w:szCs w:val="28"/>
          <w:lang w:val="ky-KG"/>
        </w:rPr>
      </w:pPr>
      <w:r>
        <w:rPr>
          <w:rFonts w:ascii="Times New Roman" w:hAnsi="Times New Roman"/>
          <w:sz w:val="28"/>
          <w:szCs w:val="28"/>
          <w:lang w:val="ky-KG"/>
        </w:rPr>
        <w:t xml:space="preserve">ҮДТнын ишмердигине баалоо жүргүзүүдө орто эсеп менен республика боюнча сапаттын индекси </w:t>
      </w:r>
      <w:r w:rsidRPr="00A549AC">
        <w:rPr>
          <w:rFonts w:ascii="Times New Roman" w:hAnsi="Times New Roman"/>
          <w:kern w:val="24"/>
          <w:sz w:val="28"/>
          <w:szCs w:val="28"/>
          <w:lang w:val="ky-KG"/>
        </w:rPr>
        <w:t>– 51,2%</w:t>
      </w:r>
      <w:r>
        <w:rPr>
          <w:rFonts w:ascii="Times New Roman" w:hAnsi="Times New Roman"/>
          <w:kern w:val="24"/>
          <w:sz w:val="28"/>
          <w:szCs w:val="28"/>
          <w:lang w:val="ky-KG"/>
        </w:rPr>
        <w:t>ды түздү</w:t>
      </w:r>
      <w:r w:rsidRPr="00A549AC">
        <w:rPr>
          <w:rFonts w:ascii="Times New Roman" w:hAnsi="Times New Roman"/>
          <w:kern w:val="24"/>
          <w:sz w:val="28"/>
          <w:szCs w:val="28"/>
          <w:lang w:val="ky-KG"/>
        </w:rPr>
        <w:t xml:space="preserve">, </w:t>
      </w:r>
      <w:r>
        <w:rPr>
          <w:rFonts w:ascii="Times New Roman" w:hAnsi="Times New Roman"/>
          <w:kern w:val="24"/>
          <w:sz w:val="28"/>
          <w:szCs w:val="28"/>
          <w:lang w:val="ky-KG"/>
        </w:rPr>
        <w:t xml:space="preserve">бул көрсөткүч 2018-жылга караганда </w:t>
      </w:r>
      <w:r w:rsidRPr="00A549AC">
        <w:rPr>
          <w:rFonts w:ascii="Times New Roman" w:hAnsi="Times New Roman"/>
          <w:kern w:val="24"/>
          <w:sz w:val="28"/>
          <w:szCs w:val="28"/>
          <w:lang w:val="ky-KG"/>
        </w:rPr>
        <w:t>4,5%</w:t>
      </w:r>
      <w:r>
        <w:rPr>
          <w:rFonts w:ascii="Times New Roman" w:hAnsi="Times New Roman"/>
          <w:kern w:val="24"/>
          <w:sz w:val="28"/>
          <w:szCs w:val="28"/>
          <w:lang w:val="ky-KG"/>
        </w:rPr>
        <w:t>га көп</w:t>
      </w:r>
      <w:r w:rsidRPr="00A549AC">
        <w:rPr>
          <w:rFonts w:ascii="Times New Roman" w:hAnsi="Times New Roman"/>
          <w:kern w:val="24"/>
          <w:sz w:val="28"/>
          <w:szCs w:val="28"/>
          <w:lang w:val="ky-KG"/>
        </w:rPr>
        <w:t xml:space="preserve"> </w:t>
      </w:r>
      <w:r>
        <w:rPr>
          <w:rFonts w:ascii="Times New Roman" w:hAnsi="Times New Roman"/>
          <w:kern w:val="24"/>
          <w:sz w:val="28"/>
          <w:szCs w:val="28"/>
          <w:lang w:val="ky-KG"/>
        </w:rPr>
        <w:t>(2018-ж.</w:t>
      </w:r>
      <w:r w:rsidRPr="00A549AC">
        <w:rPr>
          <w:rFonts w:ascii="Times New Roman" w:hAnsi="Times New Roman"/>
          <w:kern w:val="24"/>
          <w:sz w:val="28"/>
          <w:szCs w:val="28"/>
          <w:lang w:val="ky-KG"/>
        </w:rPr>
        <w:t xml:space="preserve"> – 46,7%). </w:t>
      </w:r>
      <w:r>
        <w:rPr>
          <w:rFonts w:ascii="Times New Roman" w:hAnsi="Times New Roman"/>
          <w:kern w:val="24"/>
          <w:sz w:val="28"/>
          <w:szCs w:val="28"/>
          <w:lang w:val="ky-KG"/>
        </w:rPr>
        <w:t xml:space="preserve">Орточо республикалык көрсөткүчтөн жогорку көрсөткүч </w:t>
      </w:r>
      <w:r w:rsidRPr="00190025">
        <w:rPr>
          <w:rFonts w:ascii="Times New Roman" w:hAnsi="Times New Roman"/>
          <w:kern w:val="24"/>
          <w:sz w:val="28"/>
          <w:szCs w:val="28"/>
          <w:lang w:val="ky-KG"/>
        </w:rPr>
        <w:t>Бишкек</w:t>
      </w:r>
      <w:r>
        <w:rPr>
          <w:rFonts w:ascii="Times New Roman" w:hAnsi="Times New Roman"/>
          <w:kern w:val="24"/>
          <w:sz w:val="28"/>
          <w:szCs w:val="28"/>
          <w:lang w:val="ky-KG"/>
        </w:rPr>
        <w:t xml:space="preserve"> шаарынын баштапкы деңгээлдеги саламаттык сактоо уюмдарында</w:t>
      </w:r>
      <w:r w:rsidRPr="00190025">
        <w:rPr>
          <w:rFonts w:ascii="Times New Roman" w:hAnsi="Times New Roman"/>
          <w:kern w:val="24"/>
          <w:sz w:val="28"/>
          <w:szCs w:val="28"/>
          <w:lang w:val="ky-KG"/>
        </w:rPr>
        <w:t xml:space="preserve"> – 69,9% (2018г. - 62,2%), </w:t>
      </w:r>
      <w:r>
        <w:rPr>
          <w:rFonts w:ascii="Times New Roman" w:hAnsi="Times New Roman"/>
          <w:kern w:val="24"/>
          <w:sz w:val="28"/>
          <w:szCs w:val="28"/>
          <w:lang w:val="ky-KG"/>
        </w:rPr>
        <w:t>Ысык-Көл</w:t>
      </w:r>
      <w:r w:rsidRPr="00190025">
        <w:rPr>
          <w:rFonts w:ascii="Times New Roman" w:hAnsi="Times New Roman"/>
          <w:kern w:val="24"/>
          <w:sz w:val="28"/>
          <w:szCs w:val="28"/>
          <w:lang w:val="ky-KG"/>
        </w:rPr>
        <w:t xml:space="preserve"> – 63% (2018</w:t>
      </w:r>
      <w:r>
        <w:rPr>
          <w:rFonts w:ascii="Times New Roman" w:hAnsi="Times New Roman"/>
          <w:kern w:val="24"/>
          <w:sz w:val="28"/>
          <w:szCs w:val="28"/>
          <w:lang w:val="ky-KG"/>
        </w:rPr>
        <w:t>-ж.</w:t>
      </w:r>
      <w:r w:rsidRPr="00190025">
        <w:rPr>
          <w:rFonts w:ascii="Times New Roman" w:hAnsi="Times New Roman"/>
          <w:kern w:val="24"/>
          <w:sz w:val="28"/>
          <w:szCs w:val="28"/>
          <w:lang w:val="ky-KG"/>
        </w:rPr>
        <w:t xml:space="preserve">– 44,4%) </w:t>
      </w:r>
      <w:r>
        <w:rPr>
          <w:rFonts w:ascii="Times New Roman" w:hAnsi="Times New Roman"/>
          <w:kern w:val="24"/>
          <w:sz w:val="28"/>
          <w:szCs w:val="28"/>
          <w:lang w:val="ky-KG"/>
        </w:rPr>
        <w:t>жана</w:t>
      </w:r>
      <w:r w:rsidRPr="00190025">
        <w:rPr>
          <w:rFonts w:ascii="Times New Roman" w:hAnsi="Times New Roman"/>
          <w:kern w:val="24"/>
          <w:sz w:val="28"/>
          <w:szCs w:val="28"/>
          <w:lang w:val="ky-KG"/>
        </w:rPr>
        <w:t xml:space="preserve"> Талас</w:t>
      </w:r>
      <w:r>
        <w:rPr>
          <w:rFonts w:ascii="Times New Roman" w:hAnsi="Times New Roman"/>
          <w:kern w:val="24"/>
          <w:sz w:val="28"/>
          <w:szCs w:val="28"/>
          <w:lang w:val="ky-KG"/>
        </w:rPr>
        <w:t xml:space="preserve"> облустарында </w:t>
      </w:r>
      <w:r w:rsidRPr="00190025">
        <w:rPr>
          <w:rFonts w:ascii="Times New Roman" w:hAnsi="Times New Roman"/>
          <w:kern w:val="24"/>
          <w:sz w:val="28"/>
          <w:szCs w:val="28"/>
          <w:lang w:val="ky-KG"/>
        </w:rPr>
        <w:t>–</w:t>
      </w:r>
      <w:r>
        <w:rPr>
          <w:rFonts w:ascii="Times New Roman" w:hAnsi="Times New Roman"/>
          <w:kern w:val="24"/>
          <w:sz w:val="28"/>
          <w:szCs w:val="28"/>
          <w:lang w:val="ky-KG"/>
        </w:rPr>
        <w:t xml:space="preserve"> </w:t>
      </w:r>
      <w:r w:rsidRPr="00190025">
        <w:rPr>
          <w:rFonts w:ascii="Times New Roman" w:hAnsi="Times New Roman"/>
          <w:kern w:val="24"/>
          <w:sz w:val="28"/>
          <w:szCs w:val="28"/>
          <w:lang w:val="ky-KG"/>
        </w:rPr>
        <w:t>55,2%</w:t>
      </w:r>
      <w:r>
        <w:rPr>
          <w:rFonts w:ascii="Times New Roman" w:hAnsi="Times New Roman"/>
          <w:kern w:val="24"/>
          <w:sz w:val="28"/>
          <w:szCs w:val="28"/>
          <w:lang w:val="ky-KG"/>
        </w:rPr>
        <w:t xml:space="preserve"> белгиленди </w:t>
      </w:r>
      <w:r w:rsidRPr="00190025">
        <w:rPr>
          <w:rFonts w:ascii="Times New Roman" w:hAnsi="Times New Roman"/>
          <w:kern w:val="24"/>
          <w:sz w:val="28"/>
          <w:szCs w:val="28"/>
          <w:lang w:val="ky-KG"/>
        </w:rPr>
        <w:t xml:space="preserve"> (2018</w:t>
      </w:r>
      <w:r>
        <w:rPr>
          <w:rFonts w:ascii="Times New Roman" w:hAnsi="Times New Roman"/>
          <w:kern w:val="24"/>
          <w:sz w:val="28"/>
          <w:szCs w:val="28"/>
          <w:lang w:val="ky-KG"/>
        </w:rPr>
        <w:t>-ж</w:t>
      </w:r>
      <w:r w:rsidRPr="00190025">
        <w:rPr>
          <w:rFonts w:ascii="Times New Roman" w:hAnsi="Times New Roman"/>
          <w:kern w:val="24"/>
          <w:sz w:val="28"/>
          <w:szCs w:val="28"/>
          <w:lang w:val="ky-KG"/>
        </w:rPr>
        <w:t xml:space="preserve">. – 44,6%), </w:t>
      </w:r>
      <w:r>
        <w:rPr>
          <w:rFonts w:ascii="Times New Roman" w:hAnsi="Times New Roman"/>
          <w:kern w:val="24"/>
          <w:sz w:val="28"/>
          <w:szCs w:val="28"/>
          <w:lang w:val="ky-KG"/>
        </w:rPr>
        <w:t xml:space="preserve">орточо республикалык деңгээлден төмөнкү көрсөткүч </w:t>
      </w:r>
      <w:r w:rsidRPr="00190025">
        <w:rPr>
          <w:rFonts w:ascii="Times New Roman" w:hAnsi="Times New Roman"/>
          <w:kern w:val="24"/>
          <w:sz w:val="28"/>
          <w:szCs w:val="28"/>
          <w:lang w:val="ky-KG"/>
        </w:rPr>
        <w:t xml:space="preserve">– </w:t>
      </w:r>
      <w:r>
        <w:rPr>
          <w:rFonts w:ascii="Times New Roman" w:hAnsi="Times New Roman"/>
          <w:kern w:val="24"/>
          <w:sz w:val="28"/>
          <w:szCs w:val="28"/>
          <w:lang w:val="ky-KG"/>
        </w:rPr>
        <w:t>Баткен облусунун баштапкы деңгээлдеги саламаттык сактоо уюмдарында белгиленди – 29,1% (2018-ж</w:t>
      </w:r>
      <w:r w:rsidRPr="00190025">
        <w:rPr>
          <w:rFonts w:ascii="Times New Roman" w:hAnsi="Times New Roman"/>
          <w:kern w:val="24"/>
          <w:sz w:val="28"/>
          <w:szCs w:val="28"/>
          <w:lang w:val="ky-KG"/>
        </w:rPr>
        <w:t>. – 36,1%)</w:t>
      </w:r>
      <w:r w:rsidRPr="00A549AC">
        <w:rPr>
          <w:rFonts w:ascii="Times New Roman" w:hAnsi="Times New Roman"/>
          <w:kern w:val="24"/>
          <w:sz w:val="28"/>
          <w:szCs w:val="28"/>
          <w:lang w:val="ky-KG"/>
        </w:rPr>
        <w:t>.</w:t>
      </w:r>
    </w:p>
    <w:p w:rsidR="0052648B" w:rsidRPr="0052648B" w:rsidRDefault="0052648B" w:rsidP="0052648B">
      <w:pPr>
        <w:tabs>
          <w:tab w:val="left" w:pos="567"/>
        </w:tabs>
        <w:spacing w:after="0" w:line="240" w:lineRule="auto"/>
        <w:contextualSpacing/>
        <w:jc w:val="both"/>
        <w:rPr>
          <w:rFonts w:ascii="Times New Roman" w:eastAsia="Calibri" w:hAnsi="Times New Roman" w:cs="Times New Roman"/>
          <w:color w:val="00B050"/>
          <w:kern w:val="24"/>
          <w:sz w:val="28"/>
          <w:szCs w:val="28"/>
          <w:lang w:val="ky-KG" w:eastAsia="ru-RU"/>
        </w:rPr>
      </w:pPr>
    </w:p>
    <w:p w:rsidR="0052648B" w:rsidRPr="0052648B" w:rsidRDefault="000A08F9" w:rsidP="0052648B">
      <w:pPr>
        <w:tabs>
          <w:tab w:val="left" w:pos="567"/>
        </w:tabs>
        <w:spacing w:after="0" w:line="240" w:lineRule="auto"/>
        <w:contextualSpacing/>
        <w:jc w:val="both"/>
        <w:rPr>
          <w:rFonts w:ascii="Times New Roman" w:eastAsia="Calibri" w:hAnsi="Times New Roman" w:cs="Times New Roman"/>
          <w:color w:val="FF0000"/>
          <w:kern w:val="24"/>
          <w:sz w:val="28"/>
          <w:szCs w:val="28"/>
          <w:lang w:val="ky-KG" w:eastAsia="ru-RU"/>
        </w:rPr>
      </w:pPr>
      <w:r w:rsidRPr="0052648B">
        <w:rPr>
          <w:rFonts w:ascii="Times New Roman" w:eastAsia="Calibri" w:hAnsi="Times New Roman" w:cs="Times New Roman"/>
          <w:noProof/>
          <w:color w:val="FF0000"/>
          <w:kern w:val="24"/>
          <w:sz w:val="28"/>
          <w:szCs w:val="28"/>
          <w:lang w:eastAsia="ru-RU"/>
        </w:rPr>
        <w:object w:dxaOrig="9369" w:dyaOrig="3272">
          <v:shape id="_x0000_i1028" type="#_x0000_t75" style="width:468.5pt;height:163.25pt" o:ole="">
            <v:imagedata r:id="rId14" o:title=""/>
            <o:lock v:ext="edit" aspectratio="f"/>
          </v:shape>
          <o:OLEObject Type="Embed" ProgID="Excel.Sheet.8" ShapeID="_x0000_i1028" DrawAspect="Content" ObjectID="_1650983597" r:id="rId15">
            <o:FieldCodes>\s</o:FieldCodes>
          </o:OLEObject>
        </w:object>
      </w:r>
    </w:p>
    <w:p w:rsidR="00C67BC5" w:rsidRPr="00C67BC5" w:rsidRDefault="00B47708" w:rsidP="00C67BC5">
      <w:pPr>
        <w:tabs>
          <w:tab w:val="left" w:pos="567"/>
        </w:tabs>
        <w:spacing w:line="240" w:lineRule="auto"/>
        <w:ind w:firstLine="567"/>
        <w:contextualSpacing/>
        <w:jc w:val="both"/>
        <w:rPr>
          <w:rFonts w:ascii="Times New Roman" w:eastAsia="Calibri" w:hAnsi="Times New Roman" w:cs="Times New Roman"/>
          <w:kern w:val="24"/>
          <w:sz w:val="28"/>
          <w:szCs w:val="28"/>
          <w:lang w:val="ky-KG"/>
        </w:rPr>
      </w:pPr>
      <w:r>
        <w:rPr>
          <w:rFonts w:ascii="Times New Roman" w:eastAsia="Calibri" w:hAnsi="Times New Roman" w:cs="Times New Roman"/>
          <w:kern w:val="24"/>
          <w:sz w:val="28"/>
          <w:szCs w:val="28"/>
          <w:lang w:val="ky-KG" w:eastAsia="ru-RU"/>
        </w:rPr>
        <w:tab/>
      </w:r>
      <w:r w:rsidR="00C67BC5" w:rsidRPr="00C67BC5">
        <w:rPr>
          <w:rFonts w:ascii="Times New Roman" w:eastAsia="Calibri" w:hAnsi="Times New Roman" w:cs="Times New Roman"/>
          <w:kern w:val="24"/>
          <w:sz w:val="28"/>
          <w:szCs w:val="28"/>
          <w:lang w:val="ky-KG"/>
        </w:rPr>
        <w:t>Категориялар боюнча сапаттын эң жогорку көрсөткүчтөрү  “5 жашка чейинки балдарга көрсөтүлгөн кызматтын сапаты” категориясында - 59,6%,  “Кош бойлуу аялдарга байкоо жүргүзүү кызматынын сапаты” – 58%, “Өзүн-өзү баалоо жана ҮДТнын ресурстарын башкаруу” категориясында белгиленди -57,6%. Төмөнкү көрсөткүчтөр “Кургак учук менен ооруган бейтаптарга кызмат көрсөтүүнүн сапаты”- 33,6%, “ФАПтын  деңгээлинде кызмат көрсөтүүнүн сапаты” – 38% жана “Кант диабети менен ооруган бейтаптарга кызмат көрсөтүүнүн сапаты” - 44,3% категорияларында белгиленди.</w:t>
      </w:r>
    </w:p>
    <w:p w:rsidR="0052648B" w:rsidRPr="0052648B" w:rsidRDefault="00B47708" w:rsidP="0052648B">
      <w:pPr>
        <w:tabs>
          <w:tab w:val="left" w:pos="567"/>
        </w:tabs>
        <w:spacing w:after="0" w:line="240" w:lineRule="auto"/>
        <w:contextualSpacing/>
        <w:jc w:val="both"/>
        <w:rPr>
          <w:rFonts w:ascii="Times New Roman" w:eastAsia="Calibri" w:hAnsi="Times New Roman" w:cs="Times New Roman"/>
          <w:kern w:val="24"/>
          <w:sz w:val="28"/>
          <w:szCs w:val="28"/>
          <w:lang w:val="ky-KG" w:eastAsia="ru-RU"/>
        </w:rPr>
      </w:pPr>
      <w:r>
        <w:rPr>
          <w:rFonts w:ascii="Times New Roman" w:eastAsia="Calibri" w:hAnsi="Times New Roman" w:cs="Times New Roman"/>
          <w:kern w:val="24"/>
          <w:sz w:val="28"/>
          <w:szCs w:val="28"/>
          <w:lang w:val="ky-KG" w:eastAsia="ru-RU"/>
        </w:rPr>
        <w:tab/>
      </w:r>
    </w:p>
    <w:p w:rsidR="0052648B" w:rsidRPr="0052648B" w:rsidRDefault="000A08F9" w:rsidP="0052648B">
      <w:pPr>
        <w:spacing w:after="0" w:line="240" w:lineRule="auto"/>
        <w:contextualSpacing/>
        <w:jc w:val="both"/>
        <w:rPr>
          <w:rFonts w:ascii="Times New Roman" w:eastAsia="Calibri" w:hAnsi="Times New Roman" w:cs="Times New Roman"/>
          <w:b/>
          <w:sz w:val="28"/>
          <w:szCs w:val="28"/>
          <w:lang w:val="ky-KG"/>
        </w:rPr>
      </w:pPr>
      <w:r w:rsidRPr="0052648B">
        <w:rPr>
          <w:rFonts w:ascii="Times New Roman" w:eastAsia="Calibri" w:hAnsi="Times New Roman" w:cs="Times New Roman"/>
          <w:b/>
          <w:noProof/>
          <w:sz w:val="28"/>
          <w:szCs w:val="28"/>
          <w:lang w:eastAsia="ru-RU"/>
        </w:rPr>
        <w:object w:dxaOrig="9850" w:dyaOrig="3618">
          <v:shape id="_x0000_i1029" type="#_x0000_t75" style="width:493.15pt;height:181pt" o:ole="">
            <v:imagedata r:id="rId16" o:title=""/>
            <o:lock v:ext="edit" aspectratio="f"/>
          </v:shape>
          <o:OLEObject Type="Embed" ProgID="Excel.Sheet.8" ShapeID="_x0000_i1029" DrawAspect="Content" ObjectID="_1650983598" r:id="rId17">
            <o:FieldCodes>\s</o:FieldCodes>
          </o:OLEObject>
        </w:object>
      </w:r>
    </w:p>
    <w:p w:rsidR="00C67BC5" w:rsidRPr="00C67BC5" w:rsidRDefault="00C67BC5" w:rsidP="00C67BC5">
      <w:pPr>
        <w:spacing w:after="0" w:line="240" w:lineRule="auto"/>
        <w:jc w:val="center"/>
        <w:rPr>
          <w:rFonts w:ascii="Times New Roman" w:hAnsi="Times New Roman" w:cs="Times New Roman"/>
          <w:b/>
          <w:sz w:val="28"/>
          <w:szCs w:val="28"/>
          <w:lang w:val="ky-KG"/>
        </w:rPr>
      </w:pPr>
      <w:r w:rsidRPr="00C67BC5">
        <w:rPr>
          <w:rFonts w:ascii="Times New Roman" w:hAnsi="Times New Roman" w:cs="Times New Roman"/>
          <w:b/>
          <w:sz w:val="28"/>
          <w:szCs w:val="28"/>
          <w:lang w:val="ky-KG"/>
        </w:rPr>
        <w:t>Үй-бүлөлүк дарыгерлердин/жалпы практика дарыгерлеринин ишмердигин баалоо</w:t>
      </w:r>
    </w:p>
    <w:p w:rsidR="00C67BC5" w:rsidRPr="00C67BC5" w:rsidRDefault="00C67BC5" w:rsidP="00C67BC5">
      <w:pPr>
        <w:widowControl w:val="0"/>
        <w:autoSpaceDE w:val="0"/>
        <w:autoSpaceDN w:val="0"/>
        <w:spacing w:line="240" w:lineRule="auto"/>
        <w:ind w:firstLine="567"/>
        <w:jc w:val="both"/>
        <w:rPr>
          <w:rFonts w:ascii="Times New Roman" w:hAnsi="Times New Roman" w:cs="Times New Roman"/>
          <w:bCs/>
          <w:sz w:val="28"/>
          <w:szCs w:val="28"/>
          <w:lang w:val="ky-KG"/>
        </w:rPr>
      </w:pPr>
    </w:p>
    <w:p w:rsidR="00C67BC5" w:rsidRPr="00C67BC5" w:rsidRDefault="00C67BC5" w:rsidP="00C67BC5">
      <w:pPr>
        <w:widowControl w:val="0"/>
        <w:autoSpaceDE w:val="0"/>
        <w:autoSpaceDN w:val="0"/>
        <w:spacing w:after="0" w:line="240" w:lineRule="auto"/>
        <w:ind w:firstLine="567"/>
        <w:jc w:val="both"/>
        <w:rPr>
          <w:rFonts w:ascii="Times New Roman" w:hAnsi="Times New Roman" w:cs="Times New Roman"/>
          <w:sz w:val="28"/>
          <w:szCs w:val="28"/>
          <w:lang w:val="ky-KG"/>
        </w:rPr>
      </w:pPr>
      <w:r w:rsidRPr="00C67BC5">
        <w:rPr>
          <w:rFonts w:ascii="Times New Roman" w:hAnsi="Times New Roman" w:cs="Times New Roman"/>
          <w:bCs/>
          <w:sz w:val="28"/>
          <w:szCs w:val="28"/>
          <w:lang w:val="ky-KG"/>
        </w:rPr>
        <w:t xml:space="preserve">Баштапкы деңгээлде калктын медициналык кызматтар менен жалпы камтылышын камсыз кылуу жана үй-бүлөлүк дарыгердин статусун жогорулатуу боюнча мамлекеттик саясатка ылайык Саламаттык сактоо министрлиги жана ММК фонду КР Өкмөтүнүн колдоосу менен 2018-жылдын 1-октябрынан тартып үй-бүлөлүк дарыгерлерге калкты, өзгөчө аялдарды, жаңы төрөлгөн ымыркайларды,  балдарды жана гипертониялык оору, кант диабети менен ооругандарды тейлөөнү жакшыртуу менен байланышкан иштин аныкталган көрсөткүчтөрүн аткаргандыгы үчүн </w:t>
      </w:r>
      <w:r w:rsidRPr="00C67BC5">
        <w:rPr>
          <w:rFonts w:ascii="Times New Roman" w:hAnsi="Times New Roman" w:cs="Times New Roman"/>
          <w:bCs/>
          <w:sz w:val="28"/>
          <w:szCs w:val="28"/>
          <w:lang w:val="ky-KG"/>
        </w:rPr>
        <w:lastRenderedPageBreak/>
        <w:t xml:space="preserve">кошумча финансылык төлөмдөрдү жүргүзүү механизмин киргизишти </w:t>
      </w:r>
      <w:r w:rsidRPr="00C67BC5">
        <w:rPr>
          <w:rFonts w:ascii="Times New Roman" w:hAnsi="Times New Roman" w:cs="Times New Roman"/>
          <w:color w:val="000000"/>
          <w:sz w:val="28"/>
          <w:szCs w:val="28"/>
          <w:lang w:val="ky-KG"/>
        </w:rPr>
        <w:t xml:space="preserve">(Кыргыз Республикасынын Өкмөтүнүн 2018-жылдын 28-сентябрындагы </w:t>
      </w:r>
      <w:r w:rsidRPr="00C67BC5">
        <w:rPr>
          <w:rFonts w:ascii="Times New Roman" w:hAnsi="Times New Roman" w:cs="Times New Roman"/>
          <w:sz w:val="28"/>
          <w:szCs w:val="28"/>
          <w:lang w:val="ky-KG"/>
        </w:rPr>
        <w:t xml:space="preserve">№ 451 токтому). </w:t>
      </w:r>
    </w:p>
    <w:p w:rsidR="00C67BC5" w:rsidRPr="00C67BC5" w:rsidRDefault="00C67BC5" w:rsidP="00C67BC5">
      <w:pPr>
        <w:widowControl w:val="0"/>
        <w:autoSpaceDE w:val="0"/>
        <w:autoSpaceDN w:val="0"/>
        <w:spacing w:line="240" w:lineRule="auto"/>
        <w:ind w:firstLine="567"/>
        <w:jc w:val="both"/>
        <w:rPr>
          <w:rFonts w:ascii="Times New Roman" w:hAnsi="Times New Roman" w:cs="Times New Roman"/>
          <w:color w:val="000000"/>
          <w:sz w:val="28"/>
          <w:szCs w:val="28"/>
          <w:lang w:val="ky-KG"/>
        </w:rPr>
      </w:pPr>
      <w:r w:rsidRPr="00C67BC5">
        <w:rPr>
          <w:rFonts w:ascii="Times New Roman" w:hAnsi="Times New Roman" w:cs="Times New Roman"/>
          <w:sz w:val="28"/>
          <w:szCs w:val="28"/>
          <w:lang w:val="ky-KG"/>
        </w:rPr>
        <w:t>Бул максатта Саламаттык сактоо министрлиги жана ММК фонду тарабынан артыкчылыктуу багыттарды эске алуу менен  2018-жылы 9, ал эми 2019-жылы 12 Үй-бүлөлүк дарыгерлердин жана жалпы практика дарыгерлеринин ишмердигинин нег</w:t>
      </w:r>
      <w:r w:rsidR="006F3E7A">
        <w:rPr>
          <w:rFonts w:ascii="Times New Roman" w:hAnsi="Times New Roman" w:cs="Times New Roman"/>
          <w:sz w:val="28"/>
          <w:szCs w:val="28"/>
          <w:lang w:val="ky-KG"/>
        </w:rPr>
        <w:t>изги индикаторлору иштелип чыгып</w:t>
      </w:r>
      <w:r w:rsidRPr="00C67BC5">
        <w:rPr>
          <w:rFonts w:ascii="Times New Roman" w:hAnsi="Times New Roman" w:cs="Times New Roman"/>
          <w:sz w:val="28"/>
          <w:szCs w:val="28"/>
          <w:lang w:val="ky-KG"/>
        </w:rPr>
        <w:t xml:space="preserve"> жана бекитилди</w:t>
      </w:r>
      <w:r w:rsidR="006F3E7A">
        <w:rPr>
          <w:rFonts w:ascii="Times New Roman" w:hAnsi="Times New Roman" w:cs="Times New Roman"/>
          <w:sz w:val="28"/>
          <w:szCs w:val="28"/>
          <w:lang w:val="ky-KG"/>
        </w:rPr>
        <w:t>.</w:t>
      </w:r>
      <w:r w:rsidRPr="00C67BC5">
        <w:rPr>
          <w:rFonts w:ascii="Times New Roman" w:hAnsi="Times New Roman" w:cs="Times New Roman"/>
          <w:sz w:val="28"/>
          <w:szCs w:val="28"/>
          <w:lang w:val="ky-KG"/>
        </w:rPr>
        <w:t xml:space="preserve"> </w:t>
      </w:r>
    </w:p>
    <w:p w:rsidR="00121F04" w:rsidRPr="00121F04" w:rsidRDefault="00121F04" w:rsidP="00121F04">
      <w:pPr>
        <w:widowControl w:val="0"/>
        <w:autoSpaceDE w:val="0"/>
        <w:autoSpaceDN w:val="0"/>
        <w:spacing w:after="0" w:line="240" w:lineRule="auto"/>
        <w:ind w:firstLine="567"/>
        <w:jc w:val="both"/>
        <w:rPr>
          <w:rFonts w:ascii="Times New Roman" w:hAnsi="Times New Roman" w:cs="Times New Roman"/>
          <w:sz w:val="28"/>
          <w:szCs w:val="28"/>
          <w:lang w:val="ky-KG"/>
        </w:rPr>
      </w:pPr>
      <w:r w:rsidRPr="00121F04">
        <w:rPr>
          <w:rFonts w:ascii="Times New Roman" w:hAnsi="Times New Roman" w:cs="Times New Roman"/>
          <w:bCs/>
          <w:sz w:val="28"/>
          <w:szCs w:val="28"/>
          <w:lang w:val="ky-KG"/>
        </w:rPr>
        <w:t xml:space="preserve">ММК фонду </w:t>
      </w:r>
      <w:r w:rsidRPr="00121F04">
        <w:rPr>
          <w:rFonts w:ascii="Times New Roman" w:hAnsi="Times New Roman" w:cs="Times New Roman"/>
          <w:sz w:val="28"/>
          <w:szCs w:val="28"/>
          <w:lang w:val="ky-KG"/>
        </w:rPr>
        <w:t>үй-бүлөлүк дарыгерлердин/жалпы практика дарыгерлеринин ишмердигин баалоонун бардык 12 индикаторуна жетишкендиги үчүн төлөмдөр боюнча талдоо жүргүзөт.</w:t>
      </w:r>
      <w:r w:rsidR="003332C5">
        <w:rPr>
          <w:rFonts w:ascii="Times New Roman" w:hAnsi="Times New Roman" w:cs="Times New Roman"/>
          <w:sz w:val="28"/>
          <w:szCs w:val="28"/>
          <w:lang w:val="ky-KG"/>
        </w:rPr>
        <w:t xml:space="preserve">                                                                                                                                                                                                                                                                                                                                                                                                                                                                                                                                                                                                                                                                                                                                                                                                                                                                                                                                                                                                                                                                                                                                                                                                                                                                                                                                                                                                                                                                                                                                                                                                                                                                                                                                                                                                                                                                                                                                                                                                                                                                                                                                                                                                                                                                                                                                                                                                                                                                                                                                                                                                                                                                                                                                                                                                                                                                                                                                                                                                                                                                                                                                                                                                                                                                                                                                                                                                                                                                                                                                                                                                                                                                                                                                                                                                                                                                                                                                                                                                                                                                                                                                                                                                                                                                                                                                                                                                                                                                                                                                                                                                                                                                                                                                              </w:t>
      </w:r>
    </w:p>
    <w:p w:rsidR="00121F04" w:rsidRDefault="00121F04" w:rsidP="00121F04">
      <w:pPr>
        <w:widowControl w:val="0"/>
        <w:autoSpaceDE w:val="0"/>
        <w:autoSpaceDN w:val="0"/>
        <w:spacing w:line="240" w:lineRule="auto"/>
        <w:ind w:firstLine="567"/>
        <w:jc w:val="both"/>
        <w:rPr>
          <w:rFonts w:ascii="Times New Roman" w:hAnsi="Times New Roman" w:cs="Times New Roman"/>
          <w:color w:val="000000"/>
          <w:sz w:val="28"/>
          <w:szCs w:val="28"/>
          <w:lang w:val="ky-KG"/>
        </w:rPr>
      </w:pPr>
      <w:r w:rsidRPr="00121F04">
        <w:rPr>
          <w:rFonts w:ascii="Times New Roman" w:hAnsi="Times New Roman" w:cs="Times New Roman"/>
          <w:sz w:val="28"/>
          <w:szCs w:val="28"/>
          <w:lang w:val="ky-KG"/>
        </w:rPr>
        <w:t>Үй-бүлөлүк дарыгерлердин жана жалпы практика дарыгерлеринин ишмердигин баалоо төмөнкү 12 индикатор боюнча жүргүзүлөт</w:t>
      </w:r>
      <w:r w:rsidRPr="00121F04">
        <w:rPr>
          <w:rFonts w:ascii="Times New Roman" w:hAnsi="Times New Roman" w:cs="Times New Roman"/>
          <w:color w:val="000000"/>
          <w:sz w:val="28"/>
          <w:szCs w:val="28"/>
          <w:lang w:val="ky-KG"/>
        </w:rPr>
        <w:t>:</w:t>
      </w:r>
    </w:p>
    <w:p w:rsidR="003332C5" w:rsidRPr="003332C5" w:rsidRDefault="003332C5" w:rsidP="00976C46">
      <w:pPr>
        <w:numPr>
          <w:ilvl w:val="0"/>
          <w:numId w:val="2"/>
        </w:numPr>
        <w:shd w:val="clear" w:color="auto" w:fill="FFFFFF"/>
        <w:spacing w:after="0" w:line="240" w:lineRule="auto"/>
        <w:ind w:left="0" w:firstLine="567"/>
        <w:jc w:val="both"/>
        <w:rPr>
          <w:rFonts w:ascii="Times New Roman" w:hAnsi="Times New Roman" w:cs="Times New Roman"/>
          <w:i/>
          <w:iCs/>
          <w:color w:val="000000"/>
          <w:sz w:val="28"/>
          <w:szCs w:val="28"/>
          <w:lang w:val="ky-KG"/>
        </w:rPr>
      </w:pPr>
      <w:r w:rsidRPr="003332C5">
        <w:rPr>
          <w:rFonts w:ascii="Times New Roman" w:hAnsi="Times New Roman" w:cs="Times New Roman"/>
          <w:i/>
          <w:iCs/>
          <w:color w:val="000000"/>
          <w:sz w:val="28"/>
          <w:szCs w:val="28"/>
          <w:lang w:val="ky-KG"/>
        </w:rPr>
        <w:t>Төрөт үйүнөн чыккандан кийин биринчи 3 күндө үй-бүлөлүк дарыгерлер тарабынан тейленген жаңы төрөлгөн ымыркайлардын саны, абс. сан.</w:t>
      </w:r>
    </w:p>
    <w:p w:rsidR="003332C5" w:rsidRPr="003332C5" w:rsidRDefault="003332C5" w:rsidP="00976C46">
      <w:pPr>
        <w:numPr>
          <w:ilvl w:val="0"/>
          <w:numId w:val="2"/>
        </w:numPr>
        <w:shd w:val="clear" w:color="auto" w:fill="FFFFFF"/>
        <w:spacing w:after="0" w:line="240" w:lineRule="auto"/>
        <w:ind w:left="0" w:firstLine="567"/>
        <w:jc w:val="both"/>
        <w:rPr>
          <w:rFonts w:ascii="Times New Roman" w:hAnsi="Times New Roman" w:cs="Times New Roman"/>
          <w:color w:val="000000"/>
          <w:sz w:val="28"/>
          <w:szCs w:val="28"/>
          <w:lang w:val="ky-KG"/>
        </w:rPr>
      </w:pPr>
      <w:r w:rsidRPr="003332C5">
        <w:rPr>
          <w:rFonts w:ascii="Times New Roman" w:hAnsi="Times New Roman" w:cs="Times New Roman"/>
          <w:i/>
          <w:iCs/>
          <w:color w:val="000000"/>
          <w:sz w:val="28"/>
          <w:szCs w:val="28"/>
          <w:lang w:val="ky-KG"/>
        </w:rPr>
        <w:t>Үй-бүлөлүк дарыгерге каттаган 1 жашка чейинки курактагы балдардын үлүшү (жалпы практика дарыгери), %</w:t>
      </w:r>
    </w:p>
    <w:p w:rsidR="003332C5" w:rsidRPr="003332C5" w:rsidRDefault="003332C5" w:rsidP="00976C46">
      <w:pPr>
        <w:numPr>
          <w:ilvl w:val="0"/>
          <w:numId w:val="2"/>
        </w:numPr>
        <w:shd w:val="clear" w:color="auto" w:fill="FFFFFF"/>
        <w:spacing w:after="0" w:line="240" w:lineRule="auto"/>
        <w:ind w:left="0" w:firstLine="567"/>
        <w:jc w:val="both"/>
        <w:rPr>
          <w:rFonts w:ascii="Times New Roman" w:hAnsi="Times New Roman" w:cs="Times New Roman"/>
          <w:color w:val="000000"/>
          <w:sz w:val="28"/>
          <w:szCs w:val="28"/>
          <w:lang w:val="ky-KG"/>
        </w:rPr>
      </w:pPr>
      <w:r w:rsidRPr="003332C5">
        <w:rPr>
          <w:rFonts w:ascii="Times New Roman" w:hAnsi="Times New Roman" w:cs="Times New Roman"/>
          <w:i/>
          <w:iCs/>
          <w:color w:val="000000"/>
          <w:sz w:val="28"/>
          <w:szCs w:val="28"/>
          <w:lang w:val="ky-KG"/>
        </w:rPr>
        <w:t>ҮДТнын деңгээлинде регидратациялык каражаттарды кабыл алган диарея менен ооруган 5 жашка чейинки курактагы балдардын үлүшү, %</w:t>
      </w:r>
    </w:p>
    <w:p w:rsidR="003332C5" w:rsidRPr="003332C5" w:rsidRDefault="003332C5" w:rsidP="00976C46">
      <w:pPr>
        <w:numPr>
          <w:ilvl w:val="0"/>
          <w:numId w:val="2"/>
        </w:numPr>
        <w:shd w:val="clear" w:color="auto" w:fill="FFFFFF"/>
        <w:spacing w:after="0" w:line="240" w:lineRule="auto"/>
        <w:ind w:left="0" w:firstLine="567"/>
        <w:jc w:val="both"/>
        <w:rPr>
          <w:rFonts w:ascii="Times New Roman" w:hAnsi="Times New Roman" w:cs="Times New Roman"/>
          <w:color w:val="000000"/>
          <w:sz w:val="28"/>
          <w:szCs w:val="28"/>
          <w:lang w:val="ky-KG"/>
        </w:rPr>
      </w:pPr>
      <w:r w:rsidRPr="003332C5">
        <w:rPr>
          <w:rFonts w:ascii="Times New Roman" w:hAnsi="Times New Roman" w:cs="Times New Roman"/>
          <w:i/>
          <w:iCs/>
          <w:color w:val="000000"/>
          <w:sz w:val="28"/>
          <w:szCs w:val="28"/>
          <w:lang w:val="ky-KG"/>
        </w:rPr>
        <w:t>ҮДТнын деңгээлинде антибиотиктердин биринчи дозасын кабыл алган өпкөнүн сезгенүүсү менен ооруган 5 жашка чейинки курактагы балдардын үлүшү, %</w:t>
      </w:r>
    </w:p>
    <w:p w:rsidR="003332C5" w:rsidRPr="003332C5" w:rsidRDefault="003332C5" w:rsidP="00976C46">
      <w:pPr>
        <w:numPr>
          <w:ilvl w:val="0"/>
          <w:numId w:val="2"/>
        </w:numPr>
        <w:shd w:val="clear" w:color="auto" w:fill="FFFFFF"/>
        <w:spacing w:after="0" w:line="240" w:lineRule="auto"/>
        <w:ind w:left="0" w:firstLine="567"/>
        <w:jc w:val="both"/>
        <w:rPr>
          <w:rFonts w:ascii="Times New Roman" w:hAnsi="Times New Roman" w:cs="Times New Roman"/>
          <w:color w:val="000000"/>
          <w:sz w:val="28"/>
          <w:szCs w:val="28"/>
          <w:lang w:val="ky-KG"/>
        </w:rPr>
      </w:pPr>
      <w:r w:rsidRPr="003332C5">
        <w:rPr>
          <w:rFonts w:ascii="Times New Roman" w:hAnsi="Times New Roman" w:cs="Times New Roman"/>
          <w:i/>
          <w:iCs/>
          <w:color w:val="000000"/>
          <w:sz w:val="28"/>
          <w:szCs w:val="28"/>
          <w:lang w:val="ky-KG"/>
        </w:rPr>
        <w:t>12 жумага чейинки мөөнөттө кош бойлуулугу боюнча каттоого турган аялдардын үлүшү, %</w:t>
      </w:r>
    </w:p>
    <w:p w:rsidR="003332C5" w:rsidRPr="003332C5" w:rsidRDefault="003332C5" w:rsidP="00976C46">
      <w:pPr>
        <w:numPr>
          <w:ilvl w:val="0"/>
          <w:numId w:val="2"/>
        </w:numPr>
        <w:shd w:val="clear" w:color="auto" w:fill="FFFFFF"/>
        <w:spacing w:after="0" w:line="240" w:lineRule="auto"/>
        <w:ind w:left="0" w:firstLine="567"/>
        <w:jc w:val="both"/>
        <w:rPr>
          <w:rFonts w:ascii="Times New Roman" w:hAnsi="Times New Roman" w:cs="Times New Roman"/>
          <w:color w:val="000000"/>
          <w:sz w:val="28"/>
          <w:szCs w:val="28"/>
          <w:lang w:val="ky-KG"/>
        </w:rPr>
      </w:pPr>
      <w:r w:rsidRPr="003332C5">
        <w:rPr>
          <w:rFonts w:ascii="Times New Roman" w:hAnsi="Times New Roman" w:cs="Times New Roman"/>
          <w:i/>
          <w:iCs/>
          <w:color w:val="000000"/>
          <w:sz w:val="28"/>
          <w:szCs w:val="28"/>
          <w:lang w:val="ky-KG"/>
        </w:rPr>
        <w:t>Клиникалык протоколдорго ылайык фолий кычкылын кабыл алган аялдардын үлүшү, %</w:t>
      </w:r>
    </w:p>
    <w:p w:rsidR="003332C5" w:rsidRPr="003332C5" w:rsidRDefault="003332C5" w:rsidP="00976C46">
      <w:pPr>
        <w:numPr>
          <w:ilvl w:val="0"/>
          <w:numId w:val="2"/>
        </w:numPr>
        <w:shd w:val="clear" w:color="auto" w:fill="FFFFFF"/>
        <w:spacing w:after="0" w:line="240" w:lineRule="auto"/>
        <w:ind w:left="0" w:firstLine="567"/>
        <w:jc w:val="both"/>
        <w:rPr>
          <w:rFonts w:ascii="Times New Roman" w:hAnsi="Times New Roman" w:cs="Times New Roman"/>
          <w:i/>
          <w:iCs/>
          <w:color w:val="000000"/>
          <w:sz w:val="28"/>
          <w:szCs w:val="28"/>
          <w:lang w:val="ky-KG"/>
        </w:rPr>
      </w:pPr>
      <w:r w:rsidRPr="003332C5">
        <w:rPr>
          <w:rFonts w:ascii="Times New Roman" w:hAnsi="Times New Roman" w:cs="Times New Roman"/>
          <w:i/>
          <w:iCs/>
          <w:color w:val="000000"/>
          <w:sz w:val="28"/>
          <w:szCs w:val="28"/>
          <w:lang w:val="ky-KG"/>
        </w:rPr>
        <w:t>гемоглобинди жана заарадагы бактерияны изилдөө боюнча текшерүүдөн өткөн кош бойлуулугунун мөөнөтү 12 жумага чейинки аялдардын үлүшү (Грамм боюнча Бак посев ), %</w:t>
      </w:r>
    </w:p>
    <w:p w:rsidR="003332C5" w:rsidRPr="003332C5" w:rsidRDefault="003332C5" w:rsidP="00976C46">
      <w:pPr>
        <w:numPr>
          <w:ilvl w:val="0"/>
          <w:numId w:val="2"/>
        </w:numPr>
        <w:shd w:val="clear" w:color="auto" w:fill="FFFFFF"/>
        <w:spacing w:after="0" w:line="240" w:lineRule="auto"/>
        <w:ind w:left="0" w:firstLine="567"/>
        <w:jc w:val="both"/>
        <w:rPr>
          <w:rFonts w:ascii="Times New Roman" w:hAnsi="Times New Roman" w:cs="Times New Roman"/>
          <w:i/>
          <w:iCs/>
          <w:color w:val="000000"/>
          <w:sz w:val="28"/>
          <w:szCs w:val="28"/>
          <w:lang w:val="ky-KG"/>
        </w:rPr>
      </w:pPr>
      <w:r w:rsidRPr="003332C5">
        <w:rPr>
          <w:rFonts w:ascii="Times New Roman" w:hAnsi="Times New Roman" w:cs="Times New Roman"/>
          <w:i/>
          <w:iCs/>
          <w:color w:val="000000"/>
          <w:sz w:val="28"/>
          <w:szCs w:val="28"/>
          <w:lang w:val="ky-KG"/>
        </w:rPr>
        <w:t xml:space="preserve">Төрөт үйүнөн чыккандан кийин алгачкы 3 күндө үй-бүлөлүк дарыгер тарабынан тейленген төрөгөн аялдардын саны  , абс. сан. </w:t>
      </w:r>
    </w:p>
    <w:p w:rsidR="003332C5" w:rsidRPr="003332C5" w:rsidRDefault="003332C5" w:rsidP="00976C46">
      <w:pPr>
        <w:numPr>
          <w:ilvl w:val="0"/>
          <w:numId w:val="2"/>
        </w:numPr>
        <w:shd w:val="clear" w:color="auto" w:fill="FFFFFF"/>
        <w:spacing w:after="0" w:line="240" w:lineRule="auto"/>
        <w:ind w:left="0" w:firstLine="567"/>
        <w:jc w:val="both"/>
        <w:rPr>
          <w:rFonts w:ascii="Times New Roman" w:hAnsi="Times New Roman" w:cs="Times New Roman"/>
          <w:color w:val="000000"/>
          <w:sz w:val="28"/>
          <w:szCs w:val="28"/>
          <w:lang w:val="ky-KG"/>
        </w:rPr>
      </w:pPr>
      <w:r w:rsidRPr="003332C5">
        <w:rPr>
          <w:rFonts w:ascii="Times New Roman" w:hAnsi="Times New Roman" w:cs="Times New Roman"/>
          <w:i/>
          <w:iCs/>
          <w:color w:val="000000"/>
          <w:sz w:val="28"/>
          <w:szCs w:val="28"/>
          <w:lang w:val="ky-KG"/>
        </w:rPr>
        <w:t>Гипертония оорусу биринчи жолу аныкталган бейтаптардын саны, абс. сан.</w:t>
      </w:r>
    </w:p>
    <w:p w:rsidR="003332C5" w:rsidRPr="003332C5" w:rsidRDefault="003332C5" w:rsidP="00976C46">
      <w:pPr>
        <w:numPr>
          <w:ilvl w:val="0"/>
          <w:numId w:val="2"/>
        </w:numPr>
        <w:shd w:val="clear" w:color="auto" w:fill="FFFFFF"/>
        <w:spacing w:after="0" w:line="240" w:lineRule="auto"/>
        <w:ind w:left="0" w:firstLine="567"/>
        <w:jc w:val="both"/>
        <w:rPr>
          <w:rFonts w:ascii="Times New Roman" w:hAnsi="Times New Roman" w:cs="Times New Roman"/>
          <w:color w:val="000000"/>
          <w:sz w:val="28"/>
          <w:szCs w:val="28"/>
          <w:lang w:val="ky-KG"/>
        </w:rPr>
      </w:pPr>
      <w:r w:rsidRPr="003332C5">
        <w:rPr>
          <w:rFonts w:ascii="Times New Roman" w:hAnsi="Times New Roman" w:cs="Times New Roman"/>
          <w:i/>
          <w:iCs/>
          <w:color w:val="000000"/>
          <w:sz w:val="28"/>
          <w:szCs w:val="28"/>
          <w:lang w:val="ky-KG"/>
        </w:rPr>
        <w:t xml:space="preserve">  кан басымы 140/90дан жогору болбогон гипотензивдүү каражаттарды кабыл алган, гипертония оорусу менен ооруган бейтаптардын үлүшү, %</w:t>
      </w:r>
    </w:p>
    <w:p w:rsidR="003332C5" w:rsidRPr="003332C5" w:rsidRDefault="003332C5" w:rsidP="00976C46">
      <w:pPr>
        <w:numPr>
          <w:ilvl w:val="0"/>
          <w:numId w:val="2"/>
        </w:numPr>
        <w:shd w:val="clear" w:color="auto" w:fill="FFFFFF"/>
        <w:spacing w:after="0" w:line="240" w:lineRule="auto"/>
        <w:ind w:left="0" w:firstLine="567"/>
        <w:jc w:val="both"/>
        <w:rPr>
          <w:rFonts w:ascii="Times New Roman" w:hAnsi="Times New Roman" w:cs="Times New Roman"/>
          <w:i/>
          <w:iCs/>
          <w:color w:val="000000"/>
          <w:sz w:val="28"/>
          <w:szCs w:val="28"/>
          <w:lang w:val="ky-KG"/>
        </w:rPr>
      </w:pPr>
      <w:r w:rsidRPr="003332C5">
        <w:rPr>
          <w:rFonts w:ascii="Times New Roman" w:hAnsi="Times New Roman" w:cs="Times New Roman"/>
          <w:i/>
          <w:iCs/>
          <w:color w:val="000000"/>
          <w:sz w:val="28"/>
          <w:szCs w:val="28"/>
          <w:lang w:val="ky-KG"/>
        </w:rPr>
        <w:t>2-типтеги кант диабети менен ооруган, ачкарын кандагы глюкозанын деңгээли көзөмөлдөнгөн жана анын көрсөткүчү 8 ммоль/л ден ашпаган бейтаптардын үлүшү  (жеке максаттарды эске алуу менен), %</w:t>
      </w:r>
    </w:p>
    <w:p w:rsidR="003332C5" w:rsidRPr="003332C5" w:rsidRDefault="003332C5" w:rsidP="00976C46">
      <w:pPr>
        <w:numPr>
          <w:ilvl w:val="0"/>
          <w:numId w:val="2"/>
        </w:numPr>
        <w:shd w:val="clear" w:color="auto" w:fill="FFFFFF"/>
        <w:spacing w:after="0" w:line="240" w:lineRule="auto"/>
        <w:ind w:left="0" w:firstLine="567"/>
        <w:jc w:val="both"/>
        <w:rPr>
          <w:rFonts w:ascii="Times New Roman" w:hAnsi="Times New Roman" w:cs="Times New Roman"/>
          <w:i/>
          <w:iCs/>
          <w:color w:val="000000"/>
          <w:sz w:val="28"/>
          <w:szCs w:val="28"/>
        </w:rPr>
      </w:pPr>
      <w:r w:rsidRPr="003332C5">
        <w:rPr>
          <w:rFonts w:ascii="Times New Roman" w:hAnsi="Times New Roman" w:cs="Times New Roman"/>
          <w:i/>
          <w:iCs/>
          <w:color w:val="000000"/>
          <w:sz w:val="28"/>
          <w:szCs w:val="28"/>
          <w:lang w:val="ky-KG"/>
        </w:rPr>
        <w:t>Кант диабети биринчи жолу аныкталган бейтаптардын саны</w:t>
      </w:r>
      <w:r w:rsidRPr="003332C5">
        <w:rPr>
          <w:rFonts w:ascii="Times New Roman" w:hAnsi="Times New Roman" w:cs="Times New Roman"/>
          <w:i/>
          <w:iCs/>
          <w:color w:val="000000"/>
          <w:sz w:val="28"/>
          <w:szCs w:val="28"/>
        </w:rPr>
        <w:t>. абс.</w:t>
      </w:r>
      <w:r w:rsidRPr="003332C5">
        <w:rPr>
          <w:rFonts w:ascii="Times New Roman" w:hAnsi="Times New Roman" w:cs="Times New Roman"/>
          <w:i/>
          <w:iCs/>
          <w:color w:val="000000"/>
          <w:sz w:val="28"/>
          <w:szCs w:val="28"/>
          <w:lang w:val="ky-KG"/>
        </w:rPr>
        <w:t>с</w:t>
      </w:r>
      <w:r w:rsidRPr="003332C5">
        <w:rPr>
          <w:rFonts w:ascii="Times New Roman" w:hAnsi="Times New Roman" w:cs="Times New Roman"/>
          <w:i/>
          <w:iCs/>
          <w:color w:val="000000"/>
          <w:sz w:val="28"/>
          <w:szCs w:val="28"/>
        </w:rPr>
        <w:t>.</w:t>
      </w:r>
    </w:p>
    <w:p w:rsidR="003332C5" w:rsidRPr="003332C5" w:rsidRDefault="003332C5" w:rsidP="003332C5">
      <w:pPr>
        <w:spacing w:line="240" w:lineRule="auto"/>
        <w:ind w:firstLine="708"/>
        <w:jc w:val="both"/>
        <w:rPr>
          <w:rFonts w:ascii="Times New Roman" w:hAnsi="Times New Roman" w:cs="Times New Roman"/>
          <w:color w:val="000000"/>
          <w:sz w:val="28"/>
          <w:szCs w:val="28"/>
        </w:rPr>
      </w:pPr>
    </w:p>
    <w:p w:rsidR="003332C5" w:rsidRPr="003332C5" w:rsidRDefault="003332C5" w:rsidP="003332C5">
      <w:pPr>
        <w:spacing w:after="0" w:line="240" w:lineRule="auto"/>
        <w:ind w:firstLine="567"/>
        <w:jc w:val="both"/>
        <w:rPr>
          <w:rFonts w:ascii="Times New Roman" w:hAnsi="Times New Roman" w:cs="Times New Roman"/>
          <w:color w:val="000000"/>
          <w:sz w:val="28"/>
          <w:szCs w:val="28"/>
          <w:lang w:val="ky-KG"/>
        </w:rPr>
      </w:pPr>
      <w:r w:rsidRPr="003332C5">
        <w:rPr>
          <w:rFonts w:ascii="Times New Roman" w:hAnsi="Times New Roman" w:cs="Times New Roman"/>
          <w:color w:val="000000"/>
          <w:sz w:val="28"/>
          <w:szCs w:val="28"/>
          <w:lang w:val="ky-KG"/>
        </w:rPr>
        <w:lastRenderedPageBreak/>
        <w:t xml:space="preserve">Республика боюнча 2019-жылга карата </w:t>
      </w:r>
      <w:r w:rsidRPr="003332C5">
        <w:rPr>
          <w:rFonts w:ascii="Times New Roman" w:hAnsi="Times New Roman" w:cs="Times New Roman"/>
          <w:sz w:val="28"/>
          <w:szCs w:val="28"/>
          <w:lang w:val="ky-KG"/>
        </w:rPr>
        <w:t xml:space="preserve">үй-бүлөлүк дарыгерлердин/ жалпы практика дарыгерлеринин ишмердигин баалоонун бардык 12 индикаторун аткаруунун орточо деңгээли </w:t>
      </w:r>
      <w:r w:rsidRPr="003332C5">
        <w:rPr>
          <w:rFonts w:ascii="Times New Roman" w:hAnsi="Times New Roman" w:cs="Times New Roman"/>
          <w:color w:val="000000"/>
          <w:sz w:val="28"/>
          <w:szCs w:val="28"/>
        </w:rPr>
        <w:t>66,8%</w:t>
      </w:r>
      <w:r w:rsidRPr="003332C5">
        <w:rPr>
          <w:rFonts w:ascii="Times New Roman" w:hAnsi="Times New Roman" w:cs="Times New Roman"/>
          <w:color w:val="000000"/>
          <w:sz w:val="28"/>
          <w:szCs w:val="28"/>
          <w:lang w:val="ky-KG"/>
        </w:rPr>
        <w:t>ды түзөт</w:t>
      </w:r>
      <w:r w:rsidRPr="003332C5">
        <w:rPr>
          <w:rFonts w:ascii="Times New Roman" w:hAnsi="Times New Roman" w:cs="Times New Roman"/>
          <w:color w:val="000000"/>
          <w:sz w:val="28"/>
          <w:szCs w:val="28"/>
        </w:rPr>
        <w:t xml:space="preserve"> (</w:t>
      </w:r>
      <w:r w:rsidRPr="003332C5">
        <w:rPr>
          <w:rFonts w:ascii="Times New Roman" w:hAnsi="Times New Roman" w:cs="Times New Roman"/>
          <w:color w:val="000000"/>
          <w:sz w:val="28"/>
          <w:szCs w:val="28"/>
          <w:lang w:val="ky-KG"/>
        </w:rPr>
        <w:t xml:space="preserve">максималдуу мүмкүндүк </w:t>
      </w:r>
      <w:r w:rsidRPr="003332C5">
        <w:rPr>
          <w:rFonts w:ascii="Times New Roman" w:hAnsi="Times New Roman" w:cs="Times New Roman"/>
          <w:color w:val="000000"/>
          <w:sz w:val="28"/>
          <w:szCs w:val="28"/>
        </w:rPr>
        <w:t>100%</w:t>
      </w:r>
      <w:r w:rsidRPr="003332C5">
        <w:rPr>
          <w:rFonts w:ascii="Times New Roman" w:hAnsi="Times New Roman" w:cs="Times New Roman"/>
          <w:color w:val="000000"/>
          <w:sz w:val="28"/>
          <w:szCs w:val="28"/>
          <w:lang w:val="ky-KG"/>
        </w:rPr>
        <w:t xml:space="preserve"> болгондо</w:t>
      </w:r>
      <w:r w:rsidRPr="003332C5">
        <w:rPr>
          <w:rFonts w:ascii="Times New Roman" w:hAnsi="Times New Roman" w:cs="Times New Roman"/>
          <w:color w:val="000000"/>
          <w:sz w:val="28"/>
          <w:szCs w:val="28"/>
        </w:rPr>
        <w:t xml:space="preserve">). </w:t>
      </w:r>
    </w:p>
    <w:p w:rsidR="0052648B" w:rsidRPr="003332C5" w:rsidRDefault="003332C5" w:rsidP="003332C5">
      <w:pPr>
        <w:spacing w:line="240" w:lineRule="auto"/>
        <w:ind w:firstLine="567"/>
        <w:jc w:val="both"/>
        <w:rPr>
          <w:rFonts w:ascii="Times New Roman" w:hAnsi="Times New Roman" w:cs="Times New Roman"/>
          <w:color w:val="000000"/>
          <w:sz w:val="28"/>
          <w:szCs w:val="28"/>
          <w:lang w:val="ky-KG"/>
        </w:rPr>
      </w:pPr>
      <w:r w:rsidRPr="003332C5">
        <w:rPr>
          <w:rFonts w:ascii="Times New Roman" w:hAnsi="Times New Roman" w:cs="Times New Roman"/>
          <w:color w:val="000000"/>
          <w:sz w:val="28"/>
          <w:szCs w:val="28"/>
          <w:lang w:val="ky-KG"/>
        </w:rPr>
        <w:t xml:space="preserve">Аймактар боюнча 2019-жылга карата Баштапкы медициналык-санитардык жардам көрсөтүүчү саламаттык сактоо уюмдарында </w:t>
      </w:r>
      <w:r w:rsidRPr="003332C5">
        <w:rPr>
          <w:rFonts w:ascii="Times New Roman" w:hAnsi="Times New Roman" w:cs="Times New Roman"/>
          <w:sz w:val="28"/>
          <w:szCs w:val="28"/>
          <w:lang w:val="ky-KG"/>
        </w:rPr>
        <w:t xml:space="preserve">үй-бүлөлүк дарыгерлердин/ жалпы практика дарыгерлеринин ишмердигин баалоонун бардык 12 индикаторун аткаруунун орточо деңгээли Ысык-Көл  облусунда – 77,5%, Ош облусунда  – 71,4% .  Бишкек шаарында 12 индикаторду аткаруунун эң төмөнкү деңгээли белгиленди – 57%. </w:t>
      </w:r>
    </w:p>
    <w:p w:rsidR="0052648B" w:rsidRPr="0052648B" w:rsidRDefault="0052648B" w:rsidP="0052648B">
      <w:pPr>
        <w:spacing w:after="0" w:line="240" w:lineRule="auto"/>
        <w:jc w:val="both"/>
        <w:rPr>
          <w:rFonts w:ascii="Times New Roman" w:eastAsia="Times New Roman" w:hAnsi="Times New Roman" w:cs="Times New Roman"/>
          <w:color w:val="000000"/>
          <w:sz w:val="28"/>
          <w:szCs w:val="28"/>
          <w:lang w:eastAsia="ru-RU"/>
        </w:rPr>
      </w:pPr>
      <w:r w:rsidRPr="0052648B">
        <w:rPr>
          <w:rFonts w:ascii="Times New Roman" w:eastAsia="Times New Roman" w:hAnsi="Times New Roman" w:cs="Times New Roman"/>
          <w:color w:val="000000"/>
          <w:sz w:val="28"/>
          <w:szCs w:val="28"/>
          <w:lang w:eastAsia="ru-RU"/>
        </w:rPr>
        <w:t> </w:t>
      </w:r>
      <w:r w:rsidR="00B47708">
        <w:rPr>
          <w:rFonts w:ascii="Times New Roman" w:eastAsia="Times New Roman" w:hAnsi="Times New Roman" w:cs="Times New Roman"/>
          <w:color w:val="000000"/>
          <w:sz w:val="28"/>
          <w:szCs w:val="28"/>
          <w:lang w:eastAsia="ru-RU"/>
        </w:rPr>
        <w:tab/>
      </w:r>
      <w:r w:rsidRPr="0052648B">
        <w:rPr>
          <w:rFonts w:ascii="Times New Roman" w:eastAsia="Times New Roman" w:hAnsi="Times New Roman" w:cs="Times New Roman"/>
          <w:color w:val="000000"/>
          <w:sz w:val="28"/>
          <w:szCs w:val="28"/>
          <w:lang w:eastAsia="ru-RU"/>
        </w:rPr>
        <w:t xml:space="preserve"> </w:t>
      </w:r>
    </w:p>
    <w:p w:rsidR="0052648B" w:rsidRPr="0052648B" w:rsidRDefault="0052648B" w:rsidP="0052648B">
      <w:pPr>
        <w:spacing w:after="0" w:line="240" w:lineRule="auto"/>
        <w:jc w:val="both"/>
        <w:rPr>
          <w:rFonts w:ascii="Times New Roman" w:eastAsia="Times New Roman" w:hAnsi="Times New Roman" w:cs="Times New Roman"/>
          <w:color w:val="00B050"/>
          <w:sz w:val="28"/>
          <w:szCs w:val="28"/>
          <w:lang w:val="ky-KG" w:eastAsia="ru-RU"/>
        </w:rPr>
      </w:pPr>
      <w:r w:rsidRPr="0052648B">
        <w:rPr>
          <w:rFonts w:ascii="Times New Roman" w:eastAsia="Times New Roman" w:hAnsi="Times New Roman" w:cs="Times New Roman"/>
          <w:sz w:val="28"/>
          <w:szCs w:val="28"/>
          <w:lang w:eastAsia="ru-RU"/>
        </w:rPr>
        <w:t xml:space="preserve"> </w:t>
      </w:r>
      <w:r w:rsidR="00413A4D">
        <w:rPr>
          <w:rFonts w:ascii="Times New Roman" w:eastAsia="Times New Roman" w:hAnsi="Times New Roman" w:cs="Times New Roman"/>
          <w:sz w:val="28"/>
          <w:szCs w:val="28"/>
          <w:lang w:eastAsia="ru-RU"/>
        </w:rPr>
        <w:tab/>
      </w:r>
    </w:p>
    <w:p w:rsidR="0052648B" w:rsidRPr="0052648B" w:rsidRDefault="0052648B" w:rsidP="0052648B">
      <w:pPr>
        <w:spacing w:after="0" w:line="240" w:lineRule="auto"/>
        <w:jc w:val="both"/>
        <w:rPr>
          <w:rFonts w:ascii="Times New Roman" w:eastAsia="Times New Roman" w:hAnsi="Times New Roman" w:cs="Times New Roman"/>
          <w:color w:val="FF0000"/>
          <w:sz w:val="28"/>
          <w:szCs w:val="28"/>
          <w:lang w:val="ky-KG" w:eastAsia="ru-RU"/>
        </w:rPr>
      </w:pPr>
      <w:r>
        <w:rPr>
          <w:rFonts w:ascii="Times New Roman" w:eastAsia="Times New Roman" w:hAnsi="Times New Roman" w:cs="Times New Roman"/>
          <w:noProof/>
          <w:sz w:val="28"/>
          <w:szCs w:val="28"/>
          <w:lang w:eastAsia="ru-RU"/>
        </w:rPr>
        <w:drawing>
          <wp:inline distT="0" distB="0" distL="0" distR="0">
            <wp:extent cx="5939790" cy="2564765"/>
            <wp:effectExtent l="19050" t="0" r="22860" b="6985"/>
            <wp:docPr id="1" name="Диаграмма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52648B" w:rsidRPr="0052648B" w:rsidRDefault="0052648B" w:rsidP="0052648B">
      <w:pPr>
        <w:spacing w:after="0" w:line="240" w:lineRule="auto"/>
        <w:jc w:val="both"/>
        <w:rPr>
          <w:rFonts w:ascii="Times New Roman" w:eastAsia="Times New Roman" w:hAnsi="Times New Roman" w:cs="Times New Roman"/>
          <w:color w:val="FF0000"/>
          <w:sz w:val="28"/>
          <w:szCs w:val="28"/>
          <w:lang w:val="ky-KG" w:eastAsia="ru-RU"/>
        </w:rPr>
      </w:pPr>
    </w:p>
    <w:p w:rsidR="0046162C" w:rsidRPr="0046162C" w:rsidRDefault="0046162C" w:rsidP="0046162C">
      <w:pPr>
        <w:widowControl w:val="0"/>
        <w:autoSpaceDE w:val="0"/>
        <w:autoSpaceDN w:val="0"/>
        <w:spacing w:after="0" w:line="240" w:lineRule="auto"/>
        <w:ind w:firstLine="567"/>
        <w:jc w:val="both"/>
        <w:rPr>
          <w:rFonts w:ascii="Times New Roman" w:hAnsi="Times New Roman" w:cs="Times New Roman"/>
          <w:sz w:val="28"/>
          <w:szCs w:val="28"/>
          <w:lang w:val="ky-KG"/>
        </w:rPr>
      </w:pPr>
      <w:r w:rsidRPr="0046162C">
        <w:rPr>
          <w:rFonts w:ascii="Times New Roman" w:hAnsi="Times New Roman" w:cs="Times New Roman"/>
          <w:sz w:val="28"/>
          <w:szCs w:val="28"/>
          <w:lang w:val="ky-KG"/>
        </w:rPr>
        <w:t xml:space="preserve">2018-жылдын октябрь айынан 2019-жылдын декабрь айына чейин индикторлорду аткаруунун жыйынтыгы боюнча үй-бүлөлүк дарыгерлерге 340,2 млн сом төлөнүп берилди, анын ичинде </w:t>
      </w:r>
      <w:r w:rsidRPr="0046162C">
        <w:rPr>
          <w:rFonts w:ascii="Times New Roman" w:hAnsi="Times New Roman" w:cs="Times New Roman"/>
          <w:bCs/>
          <w:sz w:val="28"/>
          <w:szCs w:val="28"/>
          <w:lang w:val="ky-KG"/>
        </w:rPr>
        <w:t>Бишкек шаары боюнча  – 68,1 млн сом, Чүй облусу боюнча – 56,3 млн сом, Ош облусу – 86,6 млн сом, Баткен облусу – 26,4 млн сом, Жалал-Абад облусу – 46,4 млн сом, Ысык-Көл облусу – 28,3 млн сом, Нарын облусу – 17,0 млн сом, Талас облусу – 11,1 млн сом.</w:t>
      </w:r>
      <w:r w:rsidRPr="0046162C">
        <w:rPr>
          <w:rFonts w:ascii="Times New Roman" w:hAnsi="Times New Roman" w:cs="Times New Roman"/>
          <w:sz w:val="28"/>
          <w:szCs w:val="28"/>
          <w:lang w:val="ky-KG"/>
        </w:rPr>
        <w:t xml:space="preserve"> </w:t>
      </w:r>
    </w:p>
    <w:p w:rsidR="0046162C" w:rsidRPr="0046162C" w:rsidRDefault="0046162C" w:rsidP="0046162C">
      <w:pPr>
        <w:widowControl w:val="0"/>
        <w:autoSpaceDE w:val="0"/>
        <w:autoSpaceDN w:val="0"/>
        <w:spacing w:after="0" w:line="240" w:lineRule="auto"/>
        <w:ind w:firstLine="567"/>
        <w:jc w:val="both"/>
        <w:rPr>
          <w:rFonts w:ascii="Times New Roman" w:hAnsi="Times New Roman" w:cs="Times New Roman"/>
          <w:bCs/>
          <w:sz w:val="28"/>
          <w:szCs w:val="28"/>
          <w:lang w:val="ky-KG"/>
        </w:rPr>
      </w:pPr>
      <w:r w:rsidRPr="0046162C">
        <w:rPr>
          <w:rFonts w:ascii="Times New Roman" w:hAnsi="Times New Roman" w:cs="Times New Roman"/>
          <w:sz w:val="28"/>
          <w:szCs w:val="28"/>
          <w:lang w:val="ky-KG"/>
        </w:rPr>
        <w:t xml:space="preserve">Ар бир үй-бүлөлүк дарыгерге же жалпы практика дарыгерине бир айда орто эсеп менен </w:t>
      </w:r>
      <w:r w:rsidRPr="0046162C">
        <w:rPr>
          <w:rFonts w:ascii="Times New Roman" w:hAnsi="Times New Roman" w:cs="Times New Roman"/>
          <w:sz w:val="28"/>
          <w:szCs w:val="28"/>
        </w:rPr>
        <w:t>1</w:t>
      </w:r>
      <w:r w:rsidRPr="0046162C">
        <w:rPr>
          <w:rFonts w:ascii="Times New Roman" w:hAnsi="Times New Roman" w:cs="Times New Roman"/>
          <w:sz w:val="28"/>
          <w:szCs w:val="28"/>
          <w:lang w:val="ky-KG"/>
        </w:rPr>
        <w:t>4153</w:t>
      </w:r>
      <w:r w:rsidRPr="0046162C">
        <w:rPr>
          <w:rFonts w:ascii="Times New Roman" w:hAnsi="Times New Roman" w:cs="Times New Roman"/>
          <w:sz w:val="28"/>
          <w:szCs w:val="28"/>
        </w:rPr>
        <w:t xml:space="preserve"> сом</w:t>
      </w:r>
      <w:r w:rsidRPr="0046162C">
        <w:rPr>
          <w:rFonts w:ascii="Times New Roman" w:hAnsi="Times New Roman" w:cs="Times New Roman"/>
          <w:sz w:val="28"/>
          <w:szCs w:val="28"/>
          <w:lang w:val="ky-KG"/>
        </w:rPr>
        <w:t xml:space="preserve">дон төлөнүп берилет. Кошумча төлөмдөрдүн киргизилиши үй-бүлөлүк дарыгердин статусун жогорулатты. Эгерде 2018-жылдын октябрь айында саламаттык сактоо системасында үй-бүлөлүк дарыгер сертификатын алган врачтардын саны </w:t>
      </w:r>
      <w:r w:rsidRPr="0046162C">
        <w:rPr>
          <w:rFonts w:ascii="Times New Roman" w:hAnsi="Times New Roman" w:cs="Times New Roman"/>
          <w:bCs/>
          <w:sz w:val="28"/>
          <w:szCs w:val="28"/>
          <w:lang w:val="ky-KG"/>
        </w:rPr>
        <w:t>1394 болсо, 2019-жылдын декабрына карата алардын саны  1788 адамга чейин өстү.</w:t>
      </w:r>
    </w:p>
    <w:p w:rsidR="0052648B" w:rsidRPr="0046162C" w:rsidRDefault="0052648B" w:rsidP="0052648B">
      <w:pPr>
        <w:spacing w:after="0" w:line="240" w:lineRule="auto"/>
        <w:jc w:val="both"/>
        <w:rPr>
          <w:rFonts w:ascii="Times New Roman" w:eastAsia="Times New Roman" w:hAnsi="Times New Roman" w:cs="Times New Roman"/>
          <w:sz w:val="28"/>
          <w:szCs w:val="28"/>
          <w:lang w:val="ky-KG" w:eastAsia="ru-RU"/>
        </w:rPr>
      </w:pPr>
    </w:p>
    <w:p w:rsidR="0052648B" w:rsidRPr="0046162C" w:rsidRDefault="0052648B" w:rsidP="0046162C">
      <w:pPr>
        <w:tabs>
          <w:tab w:val="left" w:pos="0"/>
        </w:tabs>
        <w:autoSpaceDE w:val="0"/>
        <w:autoSpaceDN w:val="0"/>
        <w:adjustRightInd w:val="0"/>
        <w:spacing w:line="240" w:lineRule="auto"/>
        <w:ind w:firstLine="567"/>
        <w:contextualSpacing/>
        <w:jc w:val="both"/>
        <w:rPr>
          <w:rFonts w:ascii="Times New Roman" w:hAnsi="Times New Roman" w:cs="Times New Roman"/>
          <w:sz w:val="28"/>
          <w:szCs w:val="28"/>
          <w:lang w:val="ky-KG"/>
        </w:rPr>
      </w:pPr>
    </w:p>
    <w:p w:rsidR="0046162C" w:rsidRDefault="0046162C" w:rsidP="0046162C">
      <w:pPr>
        <w:spacing w:after="0" w:line="240" w:lineRule="auto"/>
        <w:jc w:val="center"/>
        <w:rPr>
          <w:rFonts w:ascii="Times New Roman" w:eastAsia="Calibri" w:hAnsi="Times New Roman" w:cs="Times New Roman"/>
          <w:b/>
          <w:sz w:val="28"/>
          <w:szCs w:val="28"/>
          <w:lang w:val="ky-KG"/>
        </w:rPr>
      </w:pPr>
      <w:r w:rsidRPr="0046162C">
        <w:rPr>
          <w:rFonts w:ascii="Times New Roman" w:eastAsia="Calibri" w:hAnsi="Times New Roman" w:cs="Times New Roman"/>
          <w:b/>
          <w:sz w:val="28"/>
          <w:szCs w:val="28"/>
          <w:lang w:val="ky-KG"/>
        </w:rPr>
        <w:t>Кургак учукка каршы кызматтын сапатын баалоо</w:t>
      </w:r>
    </w:p>
    <w:p w:rsidR="0046162C" w:rsidRPr="006F3E7A" w:rsidRDefault="0046162C" w:rsidP="006F3E7A">
      <w:pPr>
        <w:spacing w:line="240" w:lineRule="auto"/>
        <w:jc w:val="both"/>
        <w:rPr>
          <w:rFonts w:ascii="Times New Roman" w:hAnsi="Times New Roman" w:cs="Times New Roman"/>
          <w:sz w:val="28"/>
          <w:szCs w:val="28"/>
          <w:lang w:val="ky-KG"/>
        </w:rPr>
      </w:pPr>
    </w:p>
    <w:p w:rsidR="0046162C" w:rsidRPr="006B0716" w:rsidRDefault="0046162C" w:rsidP="006B0716">
      <w:pPr>
        <w:spacing w:after="0" w:line="240" w:lineRule="auto"/>
        <w:ind w:firstLine="709"/>
        <w:jc w:val="both"/>
        <w:rPr>
          <w:rFonts w:ascii="Times New Roman" w:hAnsi="Times New Roman" w:cs="Times New Roman"/>
          <w:sz w:val="28"/>
          <w:szCs w:val="28"/>
          <w:lang w:val="ky-KG"/>
        </w:rPr>
      </w:pPr>
      <w:r w:rsidRPr="006B0716">
        <w:rPr>
          <w:rFonts w:ascii="Times New Roman" w:hAnsi="Times New Roman" w:cs="Times New Roman"/>
          <w:sz w:val="28"/>
          <w:szCs w:val="28"/>
          <w:lang w:val="ky-KG"/>
        </w:rPr>
        <w:lastRenderedPageBreak/>
        <w:t>Кыргыз Республикасында кургак учукка каршы күрөшүү жана кымбат баалуу стационардык жардамды оптималдаштыруу стратегиясынын алкагында Саламаттык сактоо министрлиги тарабынан бейтаптарга багытталган ыкмаларды колдонуу менен амбулаториялык деңгээлде кургак учук менен ооругандарды дарылоону киргизүүдө. Бул мамилелер кургак учук менен ооругандарды дарылоо аяктаганга чейин баштапкы медициналык-санитардык жардам берүүдө жана байкоого алууда медициналык кызматкерлер</w:t>
      </w:r>
      <w:r w:rsidR="006B0716" w:rsidRPr="006B0716">
        <w:rPr>
          <w:rFonts w:ascii="Times New Roman" w:hAnsi="Times New Roman" w:cs="Times New Roman"/>
          <w:sz w:val="28"/>
          <w:szCs w:val="28"/>
          <w:lang w:val="ky-KG"/>
        </w:rPr>
        <w:t>ди тартууну карайт. Оорулуулар</w:t>
      </w:r>
      <w:r w:rsidRPr="006B0716">
        <w:rPr>
          <w:rFonts w:ascii="Times New Roman" w:hAnsi="Times New Roman" w:cs="Times New Roman"/>
          <w:sz w:val="28"/>
          <w:szCs w:val="28"/>
          <w:lang w:val="ky-KG"/>
        </w:rPr>
        <w:t xml:space="preserve"> дарылоонун биринчи этабы</w:t>
      </w:r>
      <w:r w:rsidR="006B0716" w:rsidRPr="006B0716">
        <w:rPr>
          <w:rFonts w:ascii="Times New Roman" w:hAnsi="Times New Roman" w:cs="Times New Roman"/>
          <w:sz w:val="28"/>
          <w:szCs w:val="28"/>
          <w:lang w:val="ky-KG"/>
        </w:rPr>
        <w:t>н</w:t>
      </w:r>
      <w:r w:rsidRPr="006B0716">
        <w:rPr>
          <w:rFonts w:ascii="Times New Roman" w:hAnsi="Times New Roman" w:cs="Times New Roman"/>
          <w:sz w:val="28"/>
          <w:szCs w:val="28"/>
          <w:lang w:val="ky-KG"/>
        </w:rPr>
        <w:t xml:space="preserve"> кургак учук оорука</w:t>
      </w:r>
      <w:r w:rsidR="006B0716" w:rsidRPr="006B0716">
        <w:rPr>
          <w:rFonts w:ascii="Times New Roman" w:hAnsi="Times New Roman" w:cs="Times New Roman"/>
          <w:sz w:val="28"/>
          <w:szCs w:val="28"/>
          <w:lang w:val="ky-KG"/>
        </w:rPr>
        <w:t>наларында өткөрүш</w:t>
      </w:r>
      <w:r w:rsidRPr="006B0716">
        <w:rPr>
          <w:rFonts w:ascii="Times New Roman" w:hAnsi="Times New Roman" w:cs="Times New Roman"/>
          <w:sz w:val="28"/>
          <w:szCs w:val="28"/>
          <w:lang w:val="ky-KG"/>
        </w:rPr>
        <w:t>өт. Амбулаториялык дарылоо учурунда, анын ордуна бир нече айдын ичинде ооруканада болуунун зарылдыгы жок, алар жакынкы ооруканага же ооруканада барып, дары-дармектерди алуу мүмкүн.</w:t>
      </w:r>
      <w:r w:rsidRPr="006B0716">
        <w:rPr>
          <w:rFonts w:ascii="Times New Roman" w:hAnsi="Times New Roman" w:cs="Times New Roman"/>
          <w:lang w:val="ky-KG"/>
        </w:rPr>
        <w:t xml:space="preserve"> </w:t>
      </w:r>
      <w:r w:rsidRPr="006B0716">
        <w:rPr>
          <w:rFonts w:ascii="Times New Roman" w:hAnsi="Times New Roman" w:cs="Times New Roman"/>
          <w:sz w:val="28"/>
          <w:szCs w:val="28"/>
          <w:lang w:val="ky-KG"/>
        </w:rPr>
        <w:t>Бул узак мезгил ооруканага жатуу менен байланышкан стигманы азайтат, жана дарылоонун ийгиликтүүлүгүнө өбөлгө түзөт. Бул ыкма, ошондой эле, бейтаптардын үй-бүлөсү менен үйдө калуусуна жана  нормалдуу жашоону улантуусуна мүмкүнчүлүк берет.</w:t>
      </w:r>
    </w:p>
    <w:p w:rsidR="0046162C" w:rsidRPr="006B0716" w:rsidRDefault="0046162C" w:rsidP="006B0716">
      <w:pPr>
        <w:spacing w:after="0" w:line="240" w:lineRule="auto"/>
        <w:ind w:firstLine="709"/>
        <w:jc w:val="both"/>
        <w:rPr>
          <w:rFonts w:ascii="Times New Roman" w:hAnsi="Times New Roman" w:cs="Times New Roman"/>
          <w:sz w:val="28"/>
          <w:szCs w:val="28"/>
          <w:lang w:val="ky-KG"/>
        </w:rPr>
      </w:pPr>
      <w:r w:rsidRPr="006B0716">
        <w:rPr>
          <w:rFonts w:ascii="Times New Roman" w:hAnsi="Times New Roman" w:cs="Times New Roman"/>
          <w:sz w:val="28"/>
          <w:szCs w:val="28"/>
          <w:lang w:val="ky-KG"/>
        </w:rPr>
        <w:t xml:space="preserve">Үстүбүздөгү жылы амбулаториялык  деңгээлде 2132 бейтап ийгиликтүү дарыланды (2018ж. – 1667 бейтап), анын ичинде кургак учуктун сезгич түрү менен – 1570 (2018-ж. – 1279), дары – дармекке туруктуу формасы менен - 562 (2018-ж. - 388). Бул максаттарга бардыгы 32,4 млн сом  жумшалган </w:t>
      </w:r>
      <w:r w:rsidR="006B0716" w:rsidRPr="006B0716">
        <w:rPr>
          <w:rFonts w:ascii="Times New Roman" w:hAnsi="Times New Roman" w:cs="Times New Roman"/>
          <w:sz w:val="28"/>
          <w:szCs w:val="28"/>
          <w:lang w:val="ky-KG"/>
        </w:rPr>
        <w:t>(2018 – жылы-24,7 млн сом)</w:t>
      </w:r>
    </w:p>
    <w:p w:rsidR="006B0716" w:rsidRDefault="0046162C" w:rsidP="006B0716">
      <w:pPr>
        <w:spacing w:after="0" w:line="240" w:lineRule="auto"/>
        <w:ind w:firstLine="709"/>
        <w:jc w:val="both"/>
        <w:rPr>
          <w:rFonts w:ascii="Times New Roman" w:hAnsi="Times New Roman" w:cs="Times New Roman"/>
          <w:sz w:val="28"/>
          <w:szCs w:val="28"/>
          <w:lang w:val="ky-KG"/>
        </w:rPr>
      </w:pPr>
      <w:r w:rsidRPr="006B0716">
        <w:rPr>
          <w:rFonts w:ascii="Times New Roman" w:hAnsi="Times New Roman" w:cs="Times New Roman"/>
          <w:sz w:val="28"/>
          <w:szCs w:val="28"/>
          <w:lang w:val="ky-KG"/>
        </w:rPr>
        <w:t>Бул механизм Чүй, Талас облустарында, Ош облусунун Кара-Суу районунда,  Жалал-Абад облусунун Сузак, Ноокен жана Базар-Коргон райондорунда жана Кочкор-Ата, Жалал-Абад жана Майлуу-Суу шаарларынын БМСЖ уюмдарында ишке ашырылууда. Көрсөтүлгөн маалыматтардын ишенимдүүлүгүн камсыз кылуу үчүн амбулаториялык деңгээлде</w:t>
      </w:r>
      <w:r w:rsidR="006B0716">
        <w:rPr>
          <w:rFonts w:ascii="Times New Roman" w:hAnsi="Times New Roman" w:cs="Times New Roman"/>
          <w:sz w:val="28"/>
          <w:szCs w:val="28"/>
          <w:lang w:val="ky-KG"/>
        </w:rPr>
        <w:t xml:space="preserve"> </w:t>
      </w:r>
      <w:r w:rsidRPr="006B0716">
        <w:rPr>
          <w:rFonts w:ascii="Times New Roman" w:hAnsi="Times New Roman" w:cs="Times New Roman"/>
          <w:sz w:val="28"/>
          <w:szCs w:val="28"/>
          <w:lang w:val="ky-KG"/>
        </w:rPr>
        <w:t xml:space="preserve"> </w:t>
      </w:r>
      <w:r w:rsidR="006B0716">
        <w:rPr>
          <w:rFonts w:ascii="Times New Roman" w:hAnsi="Times New Roman" w:cs="Times New Roman"/>
          <w:sz w:val="28"/>
          <w:szCs w:val="28"/>
          <w:lang w:val="ky-KG"/>
        </w:rPr>
        <w:t xml:space="preserve">кургак учук менен ооругандарды каттоо жана эсепке алуу жана электрондук түрдө ийгиликтүү дарылоо учурларына акы төлөөгө берүү боюнча программалык камсыздоо иштелип чыкты. </w:t>
      </w:r>
    </w:p>
    <w:p w:rsidR="006B0716" w:rsidRDefault="006B0716" w:rsidP="006B0716">
      <w:pPr>
        <w:spacing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2020-жылы амбулаториялык деңгээлде кургак учукту </w:t>
      </w:r>
      <w:r w:rsidR="0046162C" w:rsidRPr="006B0716">
        <w:rPr>
          <w:rFonts w:ascii="Times New Roman" w:hAnsi="Times New Roman" w:cs="Times New Roman"/>
          <w:sz w:val="28"/>
          <w:szCs w:val="28"/>
          <w:lang w:val="ky-KG"/>
        </w:rPr>
        <w:t xml:space="preserve">ийгиликтүү дарылоо учурларын верификациялоо процессин автоматташтыруу боюнча </w:t>
      </w:r>
      <w:r>
        <w:rPr>
          <w:rFonts w:ascii="Times New Roman" w:hAnsi="Times New Roman" w:cs="Times New Roman"/>
          <w:sz w:val="28"/>
          <w:szCs w:val="28"/>
          <w:lang w:val="ky-KG"/>
        </w:rPr>
        <w:t xml:space="preserve">иштер жүргүзүлөт. </w:t>
      </w:r>
    </w:p>
    <w:p w:rsidR="00137683" w:rsidRDefault="0052648B" w:rsidP="006F3E7A">
      <w:pPr>
        <w:spacing w:line="240" w:lineRule="auto"/>
        <w:ind w:firstLine="567"/>
        <w:contextualSpacing/>
        <w:jc w:val="both"/>
        <w:rPr>
          <w:rFonts w:ascii="Times New Roman" w:eastAsia="Calibri" w:hAnsi="Times New Roman" w:cs="Times New Roman"/>
          <w:b/>
          <w:sz w:val="28"/>
          <w:szCs w:val="28"/>
          <w:lang w:val="ky-KG"/>
        </w:rPr>
      </w:pPr>
      <w:r w:rsidRPr="00253FB2">
        <w:rPr>
          <w:rFonts w:ascii="Times New Roman" w:eastAsia="Times New Roman" w:hAnsi="Times New Roman" w:cs="Times New Roman"/>
          <w:sz w:val="28"/>
          <w:szCs w:val="28"/>
          <w:lang w:val="ky-KG" w:eastAsia="ru-RU"/>
        </w:rPr>
        <w:t xml:space="preserve"> </w:t>
      </w:r>
    </w:p>
    <w:p w:rsidR="00253FB2" w:rsidRDefault="00253FB2" w:rsidP="00253FB2">
      <w:pPr>
        <w:spacing w:after="0" w:line="240" w:lineRule="auto"/>
        <w:ind w:left="567"/>
        <w:jc w:val="center"/>
        <w:rPr>
          <w:rFonts w:ascii="Times New Roman" w:eastAsia="Calibri" w:hAnsi="Times New Roman" w:cs="Times New Roman"/>
          <w:b/>
          <w:sz w:val="28"/>
          <w:szCs w:val="28"/>
          <w:lang w:val="ky-KG"/>
        </w:rPr>
      </w:pPr>
      <w:r w:rsidRPr="00253FB2">
        <w:rPr>
          <w:rFonts w:ascii="Times New Roman" w:eastAsia="Calibri" w:hAnsi="Times New Roman" w:cs="Times New Roman"/>
          <w:b/>
          <w:sz w:val="28"/>
          <w:szCs w:val="28"/>
          <w:lang w:val="ky-KG"/>
        </w:rPr>
        <w:t>Адистештирилген стационарлардагы медициналык кызматтардын сапатын  баалоо</w:t>
      </w:r>
    </w:p>
    <w:p w:rsidR="00253FB2" w:rsidRPr="00253FB2" w:rsidRDefault="00253FB2" w:rsidP="00253FB2">
      <w:pPr>
        <w:spacing w:after="0" w:line="240" w:lineRule="auto"/>
        <w:ind w:left="567"/>
        <w:jc w:val="center"/>
        <w:rPr>
          <w:rFonts w:ascii="Times New Roman" w:hAnsi="Times New Roman" w:cs="Times New Roman"/>
          <w:sz w:val="28"/>
          <w:szCs w:val="28"/>
          <w:lang w:val="ky-KG"/>
        </w:rPr>
      </w:pPr>
    </w:p>
    <w:p w:rsidR="00253FB2" w:rsidRPr="00253FB2" w:rsidRDefault="00253FB2" w:rsidP="00253FB2">
      <w:pPr>
        <w:spacing w:after="0" w:line="240" w:lineRule="auto"/>
        <w:ind w:firstLine="709"/>
        <w:jc w:val="both"/>
        <w:rPr>
          <w:rFonts w:ascii="Times New Roman" w:hAnsi="Times New Roman" w:cs="Times New Roman"/>
          <w:sz w:val="28"/>
          <w:szCs w:val="28"/>
          <w:lang w:val="ky-KG"/>
        </w:rPr>
      </w:pPr>
      <w:r w:rsidRPr="00253FB2">
        <w:rPr>
          <w:rFonts w:ascii="Times New Roman" w:eastAsia="Calibri" w:hAnsi="Times New Roman" w:cs="Times New Roman"/>
          <w:sz w:val="28"/>
          <w:szCs w:val="28"/>
          <w:lang w:val="ky-KG"/>
        </w:rPr>
        <w:t>2019-жылы республиканын адистештирилген стационарларында 25</w:t>
      </w:r>
      <w:r w:rsidRPr="00253FB2">
        <w:rPr>
          <w:rFonts w:ascii="Times New Roman" w:eastAsia="Calibri" w:hAnsi="Times New Roman" w:cs="Times New Roman"/>
          <w:sz w:val="28"/>
          <w:szCs w:val="28"/>
        </w:rPr>
        <w:t> </w:t>
      </w:r>
      <w:r w:rsidRPr="00253FB2">
        <w:rPr>
          <w:rFonts w:ascii="Times New Roman" w:eastAsia="Calibri" w:hAnsi="Times New Roman" w:cs="Times New Roman"/>
          <w:sz w:val="28"/>
          <w:szCs w:val="28"/>
          <w:lang w:val="ky-KG"/>
        </w:rPr>
        <w:t>798  адам дарыланып чыккан. Бардык</w:t>
      </w:r>
      <w:r w:rsidRPr="00253FB2">
        <w:rPr>
          <w:rFonts w:ascii="Times New Roman" w:hAnsi="Times New Roman" w:cs="Times New Roman"/>
          <w:sz w:val="28"/>
          <w:szCs w:val="28"/>
          <w:lang w:val="ky-KG"/>
        </w:rPr>
        <w:t xml:space="preserve"> 10  </w:t>
      </w:r>
      <w:r w:rsidRPr="00253FB2">
        <w:rPr>
          <w:rFonts w:ascii="Times New Roman" w:eastAsia="Calibri" w:hAnsi="Times New Roman" w:cs="Times New Roman"/>
          <w:sz w:val="28"/>
          <w:szCs w:val="28"/>
          <w:lang w:val="ky-KG"/>
        </w:rPr>
        <w:t>адистештирилген стационарларда медициналык кызматтардын сапатына экспер</w:t>
      </w:r>
      <w:r>
        <w:rPr>
          <w:rFonts w:ascii="Times New Roman" w:eastAsia="Calibri" w:hAnsi="Times New Roman" w:cs="Times New Roman"/>
          <w:sz w:val="28"/>
          <w:szCs w:val="28"/>
          <w:lang w:val="ky-KG"/>
        </w:rPr>
        <w:t>т</w:t>
      </w:r>
      <w:r w:rsidRPr="00253FB2">
        <w:rPr>
          <w:rFonts w:ascii="Times New Roman" w:eastAsia="Calibri" w:hAnsi="Times New Roman" w:cs="Times New Roman"/>
          <w:sz w:val="28"/>
          <w:szCs w:val="28"/>
          <w:lang w:val="ky-KG"/>
        </w:rPr>
        <w:t>иза жүргүзүлдү</w:t>
      </w:r>
      <w:r w:rsidRPr="00253FB2">
        <w:rPr>
          <w:rFonts w:ascii="Times New Roman" w:hAnsi="Times New Roman" w:cs="Times New Roman"/>
          <w:sz w:val="28"/>
          <w:szCs w:val="28"/>
          <w:lang w:val="ky-KG"/>
        </w:rPr>
        <w:t xml:space="preserve">. Дефекттердин жалпы деңгээли  21%ды түздү, анын ичинде изилдөөдөгү дефекттер  - 7,4% (2018-ж. – 6,8%), </w:t>
      </w:r>
      <w:r>
        <w:rPr>
          <w:rFonts w:ascii="Times New Roman" w:hAnsi="Times New Roman" w:cs="Times New Roman"/>
          <w:sz w:val="28"/>
          <w:szCs w:val="28"/>
          <w:lang w:val="ky-KG"/>
        </w:rPr>
        <w:t>дарылоодогу дефекттер</w:t>
      </w:r>
      <w:r w:rsidRPr="00253FB2">
        <w:rPr>
          <w:rFonts w:ascii="Times New Roman" w:hAnsi="Times New Roman" w:cs="Times New Roman"/>
          <w:sz w:val="28"/>
          <w:szCs w:val="28"/>
          <w:lang w:val="ky-KG"/>
        </w:rPr>
        <w:t xml:space="preserve"> - 15,9% (2018-ж. – 19,9%), негизсиз госпиталдаштыруулардын үлүшү - 5,9% (2018-ж. – 3,9%).</w:t>
      </w:r>
    </w:p>
    <w:p w:rsidR="00253FB2" w:rsidRPr="009D7412" w:rsidRDefault="00253FB2" w:rsidP="00253FB2">
      <w:pPr>
        <w:spacing w:line="240" w:lineRule="auto"/>
        <w:ind w:firstLine="709"/>
        <w:jc w:val="both"/>
        <w:rPr>
          <w:rFonts w:ascii="Times New Roman" w:hAnsi="Times New Roman" w:cs="Times New Roman"/>
          <w:sz w:val="24"/>
          <w:szCs w:val="24"/>
          <w:lang w:val="ky-KG"/>
        </w:rPr>
      </w:pPr>
      <w:r w:rsidRPr="00253FB2">
        <w:rPr>
          <w:rFonts w:ascii="Times New Roman" w:hAnsi="Times New Roman" w:cs="Times New Roman"/>
          <w:sz w:val="28"/>
          <w:szCs w:val="28"/>
          <w:lang w:val="ky-KG"/>
        </w:rPr>
        <w:lastRenderedPageBreak/>
        <w:t xml:space="preserve">Республикалык Кызыл-Жар психикалык ооруканасында жана Жалал-Абад облусундагы психикалык ден соолук борборунда экспертиза жүргүзүлгөн карталардын 100%ында дефекттер аныкталды (дарылоо бекитилген клиникалык протоколдорго туура келбейт)  жана негизсиз </w:t>
      </w:r>
      <w:r w:rsidRPr="009D7412">
        <w:rPr>
          <w:rFonts w:ascii="Times New Roman" w:hAnsi="Times New Roman" w:cs="Times New Roman"/>
          <w:sz w:val="24"/>
          <w:szCs w:val="24"/>
          <w:lang w:val="ky-KG"/>
        </w:rPr>
        <w:t xml:space="preserve">госпиталдаштыруулардын деңгээли жогору  (12,5 % жана 33,3%). </w:t>
      </w:r>
    </w:p>
    <w:tbl>
      <w:tblPr>
        <w:tblW w:w="9533" w:type="dxa"/>
        <w:tblInd w:w="-5" w:type="dxa"/>
        <w:tblLayout w:type="fixed"/>
        <w:tblLook w:val="04A0" w:firstRow="1" w:lastRow="0" w:firstColumn="1" w:lastColumn="0" w:noHBand="0" w:noVBand="1"/>
      </w:tblPr>
      <w:tblGrid>
        <w:gridCol w:w="2268"/>
        <w:gridCol w:w="1276"/>
        <w:gridCol w:w="1134"/>
        <w:gridCol w:w="1276"/>
        <w:gridCol w:w="1134"/>
        <w:gridCol w:w="1134"/>
        <w:gridCol w:w="1311"/>
      </w:tblGrid>
      <w:tr w:rsidR="009D7412" w:rsidRPr="009D7412" w:rsidTr="009D7412">
        <w:trPr>
          <w:trHeight w:val="1040"/>
        </w:trPr>
        <w:tc>
          <w:tcPr>
            <w:tcW w:w="226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9D7412" w:rsidRPr="009D7412" w:rsidRDefault="009D7412" w:rsidP="009D7412">
            <w:pPr>
              <w:pStyle w:val="a5"/>
              <w:jc w:val="center"/>
              <w:rPr>
                <w:rFonts w:ascii="Times New Roman" w:hAnsi="Times New Roman"/>
                <w:b/>
                <w:sz w:val="24"/>
                <w:szCs w:val="24"/>
                <w:lang w:val="ky-KG"/>
              </w:rPr>
            </w:pPr>
            <w:r w:rsidRPr="009D7412">
              <w:rPr>
                <w:rFonts w:ascii="Times New Roman" w:hAnsi="Times New Roman"/>
                <w:b/>
                <w:sz w:val="24"/>
                <w:szCs w:val="24"/>
                <w:lang w:val="ky-KG"/>
              </w:rPr>
              <w:t>Саламаттык сактоо уюму</w:t>
            </w:r>
          </w:p>
        </w:tc>
        <w:tc>
          <w:tcPr>
            <w:tcW w:w="2410" w:type="dxa"/>
            <w:gridSpan w:val="2"/>
            <w:tcBorders>
              <w:top w:val="single" w:sz="4" w:space="0" w:color="auto"/>
              <w:left w:val="nil"/>
              <w:bottom w:val="single" w:sz="4" w:space="0" w:color="auto"/>
              <w:right w:val="single" w:sz="4" w:space="0" w:color="000000"/>
            </w:tcBorders>
            <w:shd w:val="clear" w:color="000000" w:fill="FFFFFF"/>
            <w:vAlign w:val="center"/>
            <w:hideMark/>
          </w:tcPr>
          <w:p w:rsidR="009D7412" w:rsidRPr="009D7412" w:rsidRDefault="009D7412" w:rsidP="009D7412">
            <w:pPr>
              <w:pStyle w:val="a5"/>
              <w:jc w:val="center"/>
              <w:rPr>
                <w:rFonts w:ascii="Times New Roman" w:hAnsi="Times New Roman"/>
                <w:b/>
                <w:sz w:val="24"/>
                <w:szCs w:val="24"/>
                <w:lang w:val="ky-KG"/>
              </w:rPr>
            </w:pPr>
            <w:r w:rsidRPr="009D7412">
              <w:rPr>
                <w:rFonts w:ascii="Times New Roman" w:hAnsi="Times New Roman"/>
                <w:b/>
                <w:sz w:val="24"/>
                <w:szCs w:val="24"/>
                <w:lang w:val="ky-KG"/>
              </w:rPr>
              <w:t>Изилдөөдөгү дефекттер</w:t>
            </w:r>
          </w:p>
        </w:tc>
        <w:tc>
          <w:tcPr>
            <w:tcW w:w="2410" w:type="dxa"/>
            <w:gridSpan w:val="2"/>
            <w:tcBorders>
              <w:top w:val="single" w:sz="4" w:space="0" w:color="auto"/>
              <w:left w:val="nil"/>
              <w:bottom w:val="single" w:sz="4" w:space="0" w:color="auto"/>
              <w:right w:val="single" w:sz="4" w:space="0" w:color="auto"/>
            </w:tcBorders>
            <w:shd w:val="clear" w:color="000000" w:fill="FFFFFF"/>
            <w:vAlign w:val="center"/>
            <w:hideMark/>
          </w:tcPr>
          <w:p w:rsidR="009D7412" w:rsidRPr="009D7412" w:rsidRDefault="009D7412" w:rsidP="009D7412">
            <w:pPr>
              <w:pStyle w:val="a5"/>
              <w:jc w:val="center"/>
              <w:rPr>
                <w:rFonts w:ascii="Times New Roman" w:hAnsi="Times New Roman"/>
                <w:b/>
                <w:sz w:val="24"/>
                <w:szCs w:val="24"/>
              </w:rPr>
            </w:pPr>
            <w:r w:rsidRPr="009D7412">
              <w:rPr>
                <w:rFonts w:ascii="Times New Roman" w:hAnsi="Times New Roman"/>
                <w:b/>
                <w:sz w:val="24"/>
                <w:szCs w:val="24"/>
                <w:lang w:val="ky-KG"/>
              </w:rPr>
              <w:t>Дарылоодогу д</w:t>
            </w:r>
            <w:r w:rsidRPr="009D7412">
              <w:rPr>
                <w:rFonts w:ascii="Times New Roman" w:hAnsi="Times New Roman"/>
                <w:b/>
                <w:sz w:val="24"/>
                <w:szCs w:val="24"/>
              </w:rPr>
              <w:t>ефект</w:t>
            </w:r>
            <w:r w:rsidRPr="009D7412">
              <w:rPr>
                <w:rFonts w:ascii="Times New Roman" w:hAnsi="Times New Roman"/>
                <w:b/>
                <w:sz w:val="24"/>
                <w:szCs w:val="24"/>
                <w:lang w:val="ky-KG"/>
              </w:rPr>
              <w:t>тер</w:t>
            </w:r>
          </w:p>
        </w:tc>
        <w:tc>
          <w:tcPr>
            <w:tcW w:w="2445" w:type="dxa"/>
            <w:gridSpan w:val="2"/>
            <w:tcBorders>
              <w:top w:val="single" w:sz="4" w:space="0" w:color="auto"/>
              <w:left w:val="nil"/>
              <w:bottom w:val="single" w:sz="4" w:space="0" w:color="auto"/>
              <w:right w:val="single" w:sz="4" w:space="0" w:color="auto"/>
            </w:tcBorders>
            <w:shd w:val="clear" w:color="000000" w:fill="FFFFFF"/>
            <w:vAlign w:val="center"/>
            <w:hideMark/>
          </w:tcPr>
          <w:p w:rsidR="009D7412" w:rsidRPr="009D7412" w:rsidRDefault="009D7412" w:rsidP="009D7412">
            <w:pPr>
              <w:pStyle w:val="a5"/>
              <w:jc w:val="center"/>
              <w:rPr>
                <w:rFonts w:ascii="Times New Roman" w:hAnsi="Times New Roman"/>
                <w:b/>
                <w:sz w:val="24"/>
                <w:szCs w:val="24"/>
              </w:rPr>
            </w:pPr>
            <w:r w:rsidRPr="009D7412">
              <w:rPr>
                <w:rFonts w:ascii="Times New Roman" w:hAnsi="Times New Roman"/>
                <w:b/>
                <w:sz w:val="24"/>
                <w:szCs w:val="24"/>
                <w:lang w:val="ky-KG"/>
              </w:rPr>
              <w:t xml:space="preserve">Негизсиз </w:t>
            </w:r>
            <w:r w:rsidRPr="009D7412">
              <w:rPr>
                <w:rFonts w:ascii="Times New Roman" w:hAnsi="Times New Roman"/>
                <w:b/>
                <w:sz w:val="24"/>
                <w:szCs w:val="24"/>
              </w:rPr>
              <w:t>госпитал</w:t>
            </w:r>
            <w:r w:rsidRPr="009D7412">
              <w:rPr>
                <w:rFonts w:ascii="Times New Roman" w:hAnsi="Times New Roman"/>
                <w:b/>
                <w:sz w:val="24"/>
                <w:szCs w:val="24"/>
                <w:lang w:val="ky-KG"/>
              </w:rPr>
              <w:t>даштыруу</w:t>
            </w:r>
          </w:p>
        </w:tc>
      </w:tr>
      <w:tr w:rsidR="009D7412" w:rsidRPr="009D7412" w:rsidTr="009D7412">
        <w:trPr>
          <w:trHeight w:val="281"/>
        </w:trPr>
        <w:tc>
          <w:tcPr>
            <w:tcW w:w="2268" w:type="dxa"/>
            <w:vMerge/>
            <w:tcBorders>
              <w:top w:val="single" w:sz="4" w:space="0" w:color="auto"/>
              <w:left w:val="single" w:sz="4" w:space="0" w:color="auto"/>
              <w:bottom w:val="single" w:sz="4" w:space="0" w:color="000000"/>
              <w:right w:val="single" w:sz="4" w:space="0" w:color="auto"/>
            </w:tcBorders>
            <w:vAlign w:val="center"/>
            <w:hideMark/>
          </w:tcPr>
          <w:p w:rsidR="009D7412" w:rsidRPr="009D7412" w:rsidRDefault="009D7412" w:rsidP="009D7412">
            <w:pPr>
              <w:pStyle w:val="a5"/>
              <w:rPr>
                <w:rFonts w:ascii="Times New Roman" w:hAnsi="Times New Roman"/>
                <w:sz w:val="24"/>
                <w:szCs w:val="24"/>
              </w:rPr>
            </w:pPr>
          </w:p>
        </w:tc>
        <w:tc>
          <w:tcPr>
            <w:tcW w:w="1276" w:type="dxa"/>
            <w:tcBorders>
              <w:top w:val="nil"/>
              <w:left w:val="nil"/>
              <w:bottom w:val="single" w:sz="4" w:space="0" w:color="auto"/>
              <w:right w:val="single" w:sz="4" w:space="0" w:color="auto"/>
            </w:tcBorders>
            <w:shd w:val="clear" w:color="auto" w:fill="auto"/>
            <w:noWrap/>
            <w:vAlign w:val="center"/>
            <w:hideMark/>
          </w:tcPr>
          <w:p w:rsidR="009D7412" w:rsidRPr="009D7412" w:rsidRDefault="009D7412" w:rsidP="009D7412">
            <w:pPr>
              <w:pStyle w:val="a5"/>
              <w:rPr>
                <w:rFonts w:ascii="Times New Roman" w:hAnsi="Times New Roman"/>
                <w:sz w:val="24"/>
                <w:szCs w:val="24"/>
              </w:rPr>
            </w:pPr>
            <w:r w:rsidRPr="009D7412">
              <w:rPr>
                <w:rFonts w:ascii="Times New Roman" w:hAnsi="Times New Roman"/>
                <w:sz w:val="24"/>
                <w:szCs w:val="24"/>
              </w:rPr>
              <w:t>2018</w:t>
            </w:r>
          </w:p>
        </w:tc>
        <w:tc>
          <w:tcPr>
            <w:tcW w:w="1134" w:type="dxa"/>
            <w:tcBorders>
              <w:top w:val="nil"/>
              <w:left w:val="nil"/>
              <w:bottom w:val="single" w:sz="4" w:space="0" w:color="auto"/>
              <w:right w:val="single" w:sz="4" w:space="0" w:color="auto"/>
            </w:tcBorders>
            <w:shd w:val="clear" w:color="000000" w:fill="FFFFFF"/>
            <w:vAlign w:val="center"/>
            <w:hideMark/>
          </w:tcPr>
          <w:p w:rsidR="009D7412" w:rsidRPr="009D7412" w:rsidRDefault="009D7412" w:rsidP="009D7412">
            <w:pPr>
              <w:pStyle w:val="a5"/>
              <w:rPr>
                <w:rFonts w:ascii="Times New Roman" w:hAnsi="Times New Roman"/>
                <w:sz w:val="24"/>
                <w:szCs w:val="24"/>
              </w:rPr>
            </w:pPr>
            <w:r w:rsidRPr="009D7412">
              <w:rPr>
                <w:rFonts w:ascii="Times New Roman" w:hAnsi="Times New Roman"/>
                <w:sz w:val="24"/>
                <w:szCs w:val="24"/>
              </w:rPr>
              <w:t>2019</w:t>
            </w:r>
          </w:p>
        </w:tc>
        <w:tc>
          <w:tcPr>
            <w:tcW w:w="1276" w:type="dxa"/>
            <w:tcBorders>
              <w:top w:val="nil"/>
              <w:left w:val="nil"/>
              <w:bottom w:val="nil"/>
              <w:right w:val="nil"/>
            </w:tcBorders>
            <w:shd w:val="clear" w:color="auto" w:fill="auto"/>
            <w:noWrap/>
            <w:vAlign w:val="center"/>
            <w:hideMark/>
          </w:tcPr>
          <w:p w:rsidR="009D7412" w:rsidRPr="009D7412" w:rsidRDefault="009D7412" w:rsidP="009D7412">
            <w:pPr>
              <w:pStyle w:val="a5"/>
              <w:rPr>
                <w:rFonts w:ascii="Times New Roman" w:hAnsi="Times New Roman"/>
                <w:sz w:val="24"/>
                <w:szCs w:val="24"/>
              </w:rPr>
            </w:pPr>
            <w:r w:rsidRPr="009D7412">
              <w:rPr>
                <w:rFonts w:ascii="Times New Roman" w:hAnsi="Times New Roman"/>
                <w:sz w:val="24"/>
                <w:szCs w:val="24"/>
              </w:rPr>
              <w:t>2018</w:t>
            </w:r>
          </w:p>
        </w:tc>
        <w:tc>
          <w:tcPr>
            <w:tcW w:w="1134" w:type="dxa"/>
            <w:tcBorders>
              <w:top w:val="nil"/>
              <w:left w:val="single" w:sz="4" w:space="0" w:color="auto"/>
              <w:bottom w:val="single" w:sz="4" w:space="0" w:color="auto"/>
              <w:right w:val="single" w:sz="4" w:space="0" w:color="auto"/>
            </w:tcBorders>
            <w:shd w:val="clear" w:color="000000" w:fill="FFFFFF"/>
            <w:vAlign w:val="center"/>
            <w:hideMark/>
          </w:tcPr>
          <w:p w:rsidR="009D7412" w:rsidRPr="009D7412" w:rsidRDefault="009D7412" w:rsidP="009D7412">
            <w:pPr>
              <w:pStyle w:val="a5"/>
              <w:rPr>
                <w:rFonts w:ascii="Times New Roman" w:hAnsi="Times New Roman"/>
                <w:sz w:val="24"/>
                <w:szCs w:val="24"/>
              </w:rPr>
            </w:pPr>
            <w:r w:rsidRPr="009D7412">
              <w:rPr>
                <w:rFonts w:ascii="Times New Roman" w:hAnsi="Times New Roman"/>
                <w:sz w:val="24"/>
                <w:szCs w:val="24"/>
              </w:rPr>
              <w:t>2019</w:t>
            </w:r>
          </w:p>
        </w:tc>
        <w:tc>
          <w:tcPr>
            <w:tcW w:w="1134" w:type="dxa"/>
            <w:tcBorders>
              <w:top w:val="nil"/>
              <w:left w:val="nil"/>
              <w:bottom w:val="nil"/>
              <w:right w:val="nil"/>
            </w:tcBorders>
            <w:shd w:val="clear" w:color="auto" w:fill="auto"/>
            <w:noWrap/>
            <w:vAlign w:val="center"/>
            <w:hideMark/>
          </w:tcPr>
          <w:p w:rsidR="009D7412" w:rsidRPr="009D7412" w:rsidRDefault="009D7412" w:rsidP="009D7412">
            <w:pPr>
              <w:pStyle w:val="a5"/>
              <w:rPr>
                <w:rFonts w:ascii="Times New Roman" w:hAnsi="Times New Roman"/>
                <w:sz w:val="24"/>
                <w:szCs w:val="24"/>
              </w:rPr>
            </w:pPr>
            <w:r w:rsidRPr="009D7412">
              <w:rPr>
                <w:rFonts w:ascii="Times New Roman" w:hAnsi="Times New Roman"/>
                <w:sz w:val="24"/>
                <w:szCs w:val="24"/>
              </w:rPr>
              <w:t>2018</w:t>
            </w:r>
          </w:p>
        </w:tc>
        <w:tc>
          <w:tcPr>
            <w:tcW w:w="1311" w:type="dxa"/>
            <w:tcBorders>
              <w:top w:val="nil"/>
              <w:left w:val="single" w:sz="4" w:space="0" w:color="auto"/>
              <w:bottom w:val="single" w:sz="4" w:space="0" w:color="auto"/>
              <w:right w:val="single" w:sz="4" w:space="0" w:color="auto"/>
            </w:tcBorders>
            <w:shd w:val="clear" w:color="000000" w:fill="FFFFFF"/>
            <w:vAlign w:val="center"/>
            <w:hideMark/>
          </w:tcPr>
          <w:p w:rsidR="009D7412" w:rsidRPr="009D7412" w:rsidRDefault="009D7412" w:rsidP="009D7412">
            <w:pPr>
              <w:pStyle w:val="a5"/>
              <w:rPr>
                <w:rFonts w:ascii="Times New Roman" w:hAnsi="Times New Roman"/>
                <w:sz w:val="24"/>
                <w:szCs w:val="24"/>
              </w:rPr>
            </w:pPr>
            <w:r w:rsidRPr="009D7412">
              <w:rPr>
                <w:rFonts w:ascii="Times New Roman" w:hAnsi="Times New Roman"/>
                <w:sz w:val="24"/>
                <w:szCs w:val="24"/>
              </w:rPr>
              <w:t>2019</w:t>
            </w:r>
          </w:p>
        </w:tc>
      </w:tr>
      <w:tr w:rsidR="009D7412" w:rsidRPr="009D7412" w:rsidTr="009D7412">
        <w:trPr>
          <w:trHeight w:val="351"/>
        </w:trPr>
        <w:tc>
          <w:tcPr>
            <w:tcW w:w="2268" w:type="dxa"/>
            <w:tcBorders>
              <w:top w:val="nil"/>
              <w:left w:val="single" w:sz="4" w:space="0" w:color="auto"/>
              <w:bottom w:val="single" w:sz="4" w:space="0" w:color="auto"/>
              <w:right w:val="nil"/>
            </w:tcBorders>
            <w:shd w:val="clear" w:color="auto" w:fill="auto"/>
            <w:vAlign w:val="center"/>
            <w:hideMark/>
          </w:tcPr>
          <w:p w:rsidR="009D7412" w:rsidRPr="009D7412" w:rsidRDefault="009D7412" w:rsidP="009D7412">
            <w:pPr>
              <w:pStyle w:val="a5"/>
              <w:rPr>
                <w:rFonts w:ascii="Times New Roman" w:hAnsi="Times New Roman"/>
                <w:sz w:val="24"/>
                <w:szCs w:val="24"/>
              </w:rPr>
            </w:pPr>
            <w:r w:rsidRPr="009D7412">
              <w:rPr>
                <w:rFonts w:ascii="Times New Roman" w:hAnsi="Times New Roman"/>
                <w:sz w:val="24"/>
                <w:szCs w:val="24"/>
                <w:shd w:val="clear" w:color="auto" w:fill="FFFFFF"/>
              </w:rPr>
              <w:t>Жүрөк хирургиясы жана органдарды трансплантациялоо илим-изилдөө институту </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9D7412" w:rsidRPr="009D7412" w:rsidRDefault="009D7412" w:rsidP="009D7412">
            <w:pPr>
              <w:pStyle w:val="a5"/>
              <w:jc w:val="center"/>
              <w:rPr>
                <w:rFonts w:ascii="Times New Roman" w:hAnsi="Times New Roman"/>
                <w:sz w:val="24"/>
                <w:szCs w:val="24"/>
              </w:rPr>
            </w:pPr>
            <w:r w:rsidRPr="009D7412">
              <w:rPr>
                <w:rFonts w:ascii="Times New Roman" w:hAnsi="Times New Roman"/>
                <w:sz w:val="24"/>
                <w:szCs w:val="24"/>
              </w:rPr>
              <w:t>32,0</w:t>
            </w:r>
          </w:p>
        </w:tc>
        <w:tc>
          <w:tcPr>
            <w:tcW w:w="1134" w:type="dxa"/>
            <w:tcBorders>
              <w:top w:val="nil"/>
              <w:left w:val="nil"/>
              <w:bottom w:val="single" w:sz="4" w:space="0" w:color="auto"/>
              <w:right w:val="single" w:sz="4" w:space="0" w:color="auto"/>
            </w:tcBorders>
            <w:shd w:val="clear" w:color="000000" w:fill="FFFFFF"/>
            <w:noWrap/>
            <w:vAlign w:val="center"/>
            <w:hideMark/>
          </w:tcPr>
          <w:p w:rsidR="009D7412" w:rsidRPr="009D7412" w:rsidRDefault="009D7412" w:rsidP="009D7412">
            <w:pPr>
              <w:pStyle w:val="a5"/>
              <w:jc w:val="center"/>
              <w:rPr>
                <w:rFonts w:ascii="Times New Roman" w:hAnsi="Times New Roman"/>
                <w:sz w:val="24"/>
                <w:szCs w:val="24"/>
              </w:rPr>
            </w:pPr>
            <w:r w:rsidRPr="009D7412">
              <w:rPr>
                <w:rFonts w:ascii="Times New Roman" w:hAnsi="Times New Roman"/>
                <w:sz w:val="24"/>
                <w:szCs w:val="24"/>
              </w:rPr>
              <w:t>4,6</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9D7412" w:rsidRPr="009D7412" w:rsidRDefault="009D7412" w:rsidP="009D7412">
            <w:pPr>
              <w:pStyle w:val="a5"/>
              <w:jc w:val="center"/>
              <w:rPr>
                <w:rFonts w:ascii="Times New Roman" w:hAnsi="Times New Roman"/>
                <w:sz w:val="24"/>
                <w:szCs w:val="24"/>
              </w:rPr>
            </w:pPr>
            <w:r w:rsidRPr="009D7412">
              <w:rPr>
                <w:rFonts w:ascii="Times New Roman" w:hAnsi="Times New Roman"/>
                <w:sz w:val="24"/>
                <w:szCs w:val="24"/>
              </w:rPr>
              <w:t>92,0</w:t>
            </w:r>
          </w:p>
        </w:tc>
        <w:tc>
          <w:tcPr>
            <w:tcW w:w="1134" w:type="dxa"/>
            <w:tcBorders>
              <w:top w:val="nil"/>
              <w:left w:val="nil"/>
              <w:bottom w:val="single" w:sz="4" w:space="0" w:color="auto"/>
              <w:right w:val="single" w:sz="4" w:space="0" w:color="auto"/>
            </w:tcBorders>
            <w:shd w:val="clear" w:color="auto" w:fill="auto"/>
            <w:noWrap/>
            <w:vAlign w:val="center"/>
            <w:hideMark/>
          </w:tcPr>
          <w:p w:rsidR="009D7412" w:rsidRPr="009D7412" w:rsidRDefault="009D7412" w:rsidP="009D7412">
            <w:pPr>
              <w:pStyle w:val="a5"/>
              <w:jc w:val="center"/>
              <w:rPr>
                <w:rFonts w:ascii="Times New Roman" w:hAnsi="Times New Roman"/>
                <w:sz w:val="24"/>
                <w:szCs w:val="24"/>
              </w:rPr>
            </w:pPr>
            <w:r w:rsidRPr="009D7412">
              <w:rPr>
                <w:rFonts w:ascii="Times New Roman" w:hAnsi="Times New Roman"/>
                <w:sz w:val="24"/>
                <w:szCs w:val="24"/>
              </w:rPr>
              <w:t>13,9</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D7412" w:rsidRPr="009D7412" w:rsidRDefault="009D7412" w:rsidP="009D7412">
            <w:pPr>
              <w:pStyle w:val="a5"/>
              <w:jc w:val="center"/>
              <w:rPr>
                <w:rFonts w:ascii="Times New Roman" w:hAnsi="Times New Roman"/>
                <w:sz w:val="24"/>
                <w:szCs w:val="24"/>
              </w:rPr>
            </w:pPr>
            <w:r w:rsidRPr="009D7412">
              <w:rPr>
                <w:rFonts w:ascii="Times New Roman" w:hAnsi="Times New Roman"/>
                <w:sz w:val="24"/>
                <w:szCs w:val="24"/>
              </w:rPr>
              <w:t>12,0</w:t>
            </w:r>
          </w:p>
        </w:tc>
        <w:tc>
          <w:tcPr>
            <w:tcW w:w="1311" w:type="dxa"/>
            <w:tcBorders>
              <w:top w:val="nil"/>
              <w:left w:val="nil"/>
              <w:bottom w:val="single" w:sz="4" w:space="0" w:color="auto"/>
              <w:right w:val="single" w:sz="4" w:space="0" w:color="auto"/>
            </w:tcBorders>
            <w:shd w:val="clear" w:color="auto" w:fill="auto"/>
            <w:noWrap/>
            <w:vAlign w:val="center"/>
            <w:hideMark/>
          </w:tcPr>
          <w:p w:rsidR="009D7412" w:rsidRPr="009D7412" w:rsidRDefault="009D7412" w:rsidP="009D7412">
            <w:pPr>
              <w:pStyle w:val="a5"/>
              <w:jc w:val="center"/>
              <w:rPr>
                <w:rFonts w:ascii="Times New Roman" w:hAnsi="Times New Roman"/>
                <w:sz w:val="24"/>
                <w:szCs w:val="24"/>
              </w:rPr>
            </w:pPr>
            <w:r w:rsidRPr="009D7412">
              <w:rPr>
                <w:rFonts w:ascii="Times New Roman" w:hAnsi="Times New Roman"/>
                <w:sz w:val="24"/>
                <w:szCs w:val="24"/>
              </w:rPr>
              <w:t>6,0</w:t>
            </w:r>
          </w:p>
        </w:tc>
      </w:tr>
      <w:tr w:rsidR="009D7412" w:rsidRPr="009D7412" w:rsidTr="009D7412">
        <w:trPr>
          <w:trHeight w:val="351"/>
        </w:trPr>
        <w:tc>
          <w:tcPr>
            <w:tcW w:w="2268" w:type="dxa"/>
            <w:tcBorders>
              <w:top w:val="nil"/>
              <w:left w:val="single" w:sz="4" w:space="0" w:color="auto"/>
              <w:bottom w:val="single" w:sz="4" w:space="0" w:color="auto"/>
              <w:right w:val="nil"/>
            </w:tcBorders>
            <w:shd w:val="clear" w:color="auto" w:fill="auto"/>
            <w:vAlign w:val="center"/>
            <w:hideMark/>
          </w:tcPr>
          <w:p w:rsidR="009D7412" w:rsidRPr="009D7412" w:rsidRDefault="009D7412" w:rsidP="009D7412">
            <w:pPr>
              <w:pStyle w:val="a5"/>
              <w:rPr>
                <w:rFonts w:ascii="Times New Roman" w:hAnsi="Times New Roman"/>
                <w:sz w:val="24"/>
                <w:szCs w:val="24"/>
                <w:lang w:val="ky-KG"/>
              </w:rPr>
            </w:pPr>
            <w:r w:rsidRPr="009D7412">
              <w:rPr>
                <w:rFonts w:ascii="Times New Roman" w:hAnsi="Times New Roman"/>
                <w:sz w:val="24"/>
                <w:szCs w:val="24"/>
                <w:lang w:val="ky-KG"/>
              </w:rPr>
              <w:t>Улуттук Онкология жана гематология борбору</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9D7412" w:rsidRPr="009D7412" w:rsidRDefault="009D7412" w:rsidP="009D7412">
            <w:pPr>
              <w:pStyle w:val="a5"/>
              <w:jc w:val="center"/>
              <w:rPr>
                <w:rFonts w:ascii="Times New Roman" w:hAnsi="Times New Roman"/>
                <w:sz w:val="24"/>
                <w:szCs w:val="24"/>
              </w:rPr>
            </w:pPr>
            <w:r w:rsidRPr="009D7412">
              <w:rPr>
                <w:rFonts w:ascii="Times New Roman" w:hAnsi="Times New Roman"/>
                <w:sz w:val="24"/>
                <w:szCs w:val="24"/>
              </w:rPr>
              <w:t>30,3</w:t>
            </w:r>
          </w:p>
        </w:tc>
        <w:tc>
          <w:tcPr>
            <w:tcW w:w="1134" w:type="dxa"/>
            <w:tcBorders>
              <w:top w:val="nil"/>
              <w:left w:val="nil"/>
              <w:bottom w:val="single" w:sz="4" w:space="0" w:color="auto"/>
              <w:right w:val="single" w:sz="4" w:space="0" w:color="auto"/>
            </w:tcBorders>
            <w:shd w:val="clear" w:color="000000" w:fill="FFFFFF"/>
            <w:noWrap/>
            <w:vAlign w:val="center"/>
            <w:hideMark/>
          </w:tcPr>
          <w:p w:rsidR="009D7412" w:rsidRPr="009D7412" w:rsidRDefault="009D7412" w:rsidP="009D7412">
            <w:pPr>
              <w:pStyle w:val="a5"/>
              <w:jc w:val="center"/>
              <w:rPr>
                <w:rFonts w:ascii="Times New Roman" w:hAnsi="Times New Roman"/>
                <w:sz w:val="24"/>
                <w:szCs w:val="24"/>
              </w:rPr>
            </w:pPr>
            <w:r w:rsidRPr="009D7412">
              <w:rPr>
                <w:rFonts w:ascii="Times New Roman" w:hAnsi="Times New Roman"/>
                <w:sz w:val="24"/>
                <w:szCs w:val="24"/>
              </w:rPr>
              <w:t>9,8</w:t>
            </w:r>
          </w:p>
        </w:tc>
        <w:tc>
          <w:tcPr>
            <w:tcW w:w="1276" w:type="dxa"/>
            <w:tcBorders>
              <w:top w:val="nil"/>
              <w:left w:val="nil"/>
              <w:bottom w:val="single" w:sz="4" w:space="0" w:color="auto"/>
              <w:right w:val="single" w:sz="4" w:space="0" w:color="auto"/>
            </w:tcBorders>
            <w:shd w:val="clear" w:color="auto" w:fill="auto"/>
            <w:noWrap/>
            <w:vAlign w:val="center"/>
            <w:hideMark/>
          </w:tcPr>
          <w:p w:rsidR="009D7412" w:rsidRPr="009D7412" w:rsidRDefault="009D7412" w:rsidP="009D7412">
            <w:pPr>
              <w:pStyle w:val="a5"/>
              <w:jc w:val="center"/>
              <w:rPr>
                <w:rFonts w:ascii="Times New Roman" w:hAnsi="Times New Roman"/>
                <w:sz w:val="24"/>
                <w:szCs w:val="24"/>
              </w:rPr>
            </w:pPr>
            <w:r w:rsidRPr="009D7412">
              <w:rPr>
                <w:rFonts w:ascii="Times New Roman" w:hAnsi="Times New Roman"/>
                <w:sz w:val="24"/>
                <w:szCs w:val="24"/>
              </w:rPr>
              <w:t>84,2</w:t>
            </w:r>
          </w:p>
        </w:tc>
        <w:tc>
          <w:tcPr>
            <w:tcW w:w="1134" w:type="dxa"/>
            <w:tcBorders>
              <w:top w:val="nil"/>
              <w:left w:val="nil"/>
              <w:bottom w:val="single" w:sz="4" w:space="0" w:color="auto"/>
              <w:right w:val="single" w:sz="4" w:space="0" w:color="auto"/>
            </w:tcBorders>
            <w:shd w:val="clear" w:color="auto" w:fill="auto"/>
            <w:noWrap/>
            <w:vAlign w:val="center"/>
            <w:hideMark/>
          </w:tcPr>
          <w:p w:rsidR="009D7412" w:rsidRPr="009D7412" w:rsidRDefault="009D7412" w:rsidP="009D7412">
            <w:pPr>
              <w:pStyle w:val="a5"/>
              <w:jc w:val="center"/>
              <w:rPr>
                <w:rFonts w:ascii="Times New Roman" w:hAnsi="Times New Roman"/>
                <w:sz w:val="24"/>
                <w:szCs w:val="24"/>
              </w:rPr>
            </w:pPr>
            <w:r w:rsidRPr="009D7412">
              <w:rPr>
                <w:rFonts w:ascii="Times New Roman" w:hAnsi="Times New Roman"/>
                <w:sz w:val="24"/>
                <w:szCs w:val="24"/>
              </w:rPr>
              <w:t>23,8</w:t>
            </w:r>
          </w:p>
        </w:tc>
        <w:tc>
          <w:tcPr>
            <w:tcW w:w="1134" w:type="dxa"/>
            <w:tcBorders>
              <w:top w:val="nil"/>
              <w:left w:val="nil"/>
              <w:bottom w:val="single" w:sz="4" w:space="0" w:color="auto"/>
              <w:right w:val="single" w:sz="4" w:space="0" w:color="auto"/>
            </w:tcBorders>
            <w:shd w:val="clear" w:color="auto" w:fill="auto"/>
            <w:noWrap/>
            <w:vAlign w:val="center"/>
            <w:hideMark/>
          </w:tcPr>
          <w:p w:rsidR="009D7412" w:rsidRPr="009D7412" w:rsidRDefault="009D7412" w:rsidP="009D7412">
            <w:pPr>
              <w:pStyle w:val="a5"/>
              <w:jc w:val="center"/>
              <w:rPr>
                <w:rFonts w:ascii="Times New Roman" w:hAnsi="Times New Roman"/>
                <w:sz w:val="24"/>
                <w:szCs w:val="24"/>
              </w:rPr>
            </w:pPr>
            <w:r w:rsidRPr="009D7412">
              <w:rPr>
                <w:rFonts w:ascii="Times New Roman" w:hAnsi="Times New Roman"/>
                <w:sz w:val="24"/>
                <w:szCs w:val="24"/>
              </w:rPr>
              <w:t>9,2</w:t>
            </w:r>
          </w:p>
        </w:tc>
        <w:tc>
          <w:tcPr>
            <w:tcW w:w="1311" w:type="dxa"/>
            <w:tcBorders>
              <w:top w:val="nil"/>
              <w:left w:val="nil"/>
              <w:bottom w:val="single" w:sz="4" w:space="0" w:color="auto"/>
              <w:right w:val="single" w:sz="4" w:space="0" w:color="auto"/>
            </w:tcBorders>
            <w:shd w:val="clear" w:color="auto" w:fill="auto"/>
            <w:noWrap/>
            <w:vAlign w:val="center"/>
            <w:hideMark/>
          </w:tcPr>
          <w:p w:rsidR="009D7412" w:rsidRPr="009D7412" w:rsidRDefault="009D7412" w:rsidP="009D7412">
            <w:pPr>
              <w:pStyle w:val="a5"/>
              <w:jc w:val="center"/>
              <w:rPr>
                <w:rFonts w:ascii="Times New Roman" w:hAnsi="Times New Roman"/>
                <w:sz w:val="24"/>
                <w:szCs w:val="24"/>
              </w:rPr>
            </w:pPr>
            <w:r w:rsidRPr="009D7412">
              <w:rPr>
                <w:rFonts w:ascii="Times New Roman" w:hAnsi="Times New Roman"/>
                <w:sz w:val="24"/>
                <w:szCs w:val="24"/>
              </w:rPr>
              <w:t>10,7</w:t>
            </w:r>
          </w:p>
        </w:tc>
      </w:tr>
      <w:tr w:rsidR="009D7412" w:rsidRPr="009D7412" w:rsidTr="009D7412">
        <w:trPr>
          <w:trHeight w:val="351"/>
        </w:trPr>
        <w:tc>
          <w:tcPr>
            <w:tcW w:w="2268" w:type="dxa"/>
            <w:tcBorders>
              <w:top w:val="nil"/>
              <w:left w:val="single" w:sz="4" w:space="0" w:color="auto"/>
              <w:bottom w:val="single" w:sz="4" w:space="0" w:color="auto"/>
              <w:right w:val="nil"/>
            </w:tcBorders>
            <w:shd w:val="clear" w:color="auto" w:fill="auto"/>
            <w:vAlign w:val="center"/>
            <w:hideMark/>
          </w:tcPr>
          <w:p w:rsidR="009D7412" w:rsidRPr="009D7412" w:rsidRDefault="009D7412" w:rsidP="009D7412">
            <w:pPr>
              <w:pStyle w:val="a5"/>
              <w:rPr>
                <w:rFonts w:ascii="Times New Roman" w:hAnsi="Times New Roman"/>
                <w:sz w:val="24"/>
                <w:szCs w:val="24"/>
                <w:lang w:val="ky-KG"/>
              </w:rPr>
            </w:pPr>
            <w:r w:rsidRPr="009D7412">
              <w:rPr>
                <w:rFonts w:ascii="Times New Roman" w:hAnsi="Times New Roman"/>
                <w:sz w:val="24"/>
                <w:szCs w:val="24"/>
              </w:rPr>
              <w:t>Р</w:t>
            </w:r>
            <w:r w:rsidRPr="009D7412">
              <w:rPr>
                <w:rFonts w:ascii="Times New Roman" w:hAnsi="Times New Roman"/>
                <w:sz w:val="24"/>
                <w:szCs w:val="24"/>
                <w:lang w:val="ky-KG"/>
              </w:rPr>
              <w:t>еспубликалык психикалык ден соолук борбору</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9D7412" w:rsidRPr="009D7412" w:rsidRDefault="009D7412" w:rsidP="009D7412">
            <w:pPr>
              <w:pStyle w:val="a5"/>
              <w:jc w:val="center"/>
              <w:rPr>
                <w:rFonts w:ascii="Times New Roman" w:hAnsi="Times New Roman"/>
                <w:sz w:val="24"/>
                <w:szCs w:val="24"/>
              </w:rPr>
            </w:pPr>
            <w:r w:rsidRPr="009D7412">
              <w:rPr>
                <w:rFonts w:ascii="Times New Roman" w:hAnsi="Times New Roman"/>
                <w:sz w:val="24"/>
                <w:szCs w:val="24"/>
              </w:rPr>
              <w:t>49,1</w:t>
            </w:r>
          </w:p>
        </w:tc>
        <w:tc>
          <w:tcPr>
            <w:tcW w:w="1134" w:type="dxa"/>
            <w:tcBorders>
              <w:top w:val="nil"/>
              <w:left w:val="nil"/>
              <w:bottom w:val="single" w:sz="4" w:space="0" w:color="auto"/>
              <w:right w:val="single" w:sz="4" w:space="0" w:color="auto"/>
            </w:tcBorders>
            <w:shd w:val="clear" w:color="000000" w:fill="FFFFFF"/>
            <w:noWrap/>
            <w:vAlign w:val="center"/>
            <w:hideMark/>
          </w:tcPr>
          <w:p w:rsidR="009D7412" w:rsidRPr="009D7412" w:rsidRDefault="009D7412" w:rsidP="009D7412">
            <w:pPr>
              <w:pStyle w:val="a5"/>
              <w:jc w:val="center"/>
              <w:rPr>
                <w:rFonts w:ascii="Times New Roman" w:hAnsi="Times New Roman"/>
                <w:sz w:val="24"/>
                <w:szCs w:val="24"/>
              </w:rPr>
            </w:pPr>
            <w:r w:rsidRPr="009D7412">
              <w:rPr>
                <w:rFonts w:ascii="Times New Roman" w:hAnsi="Times New Roman"/>
                <w:sz w:val="24"/>
                <w:szCs w:val="24"/>
              </w:rPr>
              <w:t>10,5</w:t>
            </w:r>
          </w:p>
        </w:tc>
        <w:tc>
          <w:tcPr>
            <w:tcW w:w="1276" w:type="dxa"/>
            <w:tcBorders>
              <w:top w:val="nil"/>
              <w:left w:val="nil"/>
              <w:bottom w:val="single" w:sz="4" w:space="0" w:color="auto"/>
              <w:right w:val="single" w:sz="4" w:space="0" w:color="auto"/>
            </w:tcBorders>
            <w:shd w:val="clear" w:color="auto" w:fill="auto"/>
            <w:noWrap/>
            <w:vAlign w:val="center"/>
            <w:hideMark/>
          </w:tcPr>
          <w:p w:rsidR="009D7412" w:rsidRPr="009D7412" w:rsidRDefault="009D7412" w:rsidP="009D7412">
            <w:pPr>
              <w:pStyle w:val="a5"/>
              <w:jc w:val="center"/>
              <w:rPr>
                <w:rFonts w:ascii="Times New Roman" w:hAnsi="Times New Roman"/>
                <w:sz w:val="24"/>
                <w:szCs w:val="24"/>
              </w:rPr>
            </w:pPr>
            <w:r w:rsidRPr="009D7412">
              <w:rPr>
                <w:rFonts w:ascii="Times New Roman" w:hAnsi="Times New Roman"/>
                <w:sz w:val="24"/>
                <w:szCs w:val="24"/>
              </w:rPr>
              <w:t>93,0</w:t>
            </w:r>
          </w:p>
        </w:tc>
        <w:tc>
          <w:tcPr>
            <w:tcW w:w="1134" w:type="dxa"/>
            <w:tcBorders>
              <w:top w:val="nil"/>
              <w:left w:val="nil"/>
              <w:bottom w:val="single" w:sz="4" w:space="0" w:color="auto"/>
              <w:right w:val="single" w:sz="4" w:space="0" w:color="auto"/>
            </w:tcBorders>
            <w:shd w:val="clear" w:color="auto" w:fill="auto"/>
            <w:noWrap/>
            <w:vAlign w:val="center"/>
            <w:hideMark/>
          </w:tcPr>
          <w:p w:rsidR="009D7412" w:rsidRPr="009D7412" w:rsidRDefault="009D7412" w:rsidP="009D7412">
            <w:pPr>
              <w:pStyle w:val="a5"/>
              <w:jc w:val="center"/>
              <w:rPr>
                <w:rFonts w:ascii="Times New Roman" w:hAnsi="Times New Roman"/>
                <w:sz w:val="24"/>
                <w:szCs w:val="24"/>
              </w:rPr>
            </w:pPr>
            <w:r w:rsidRPr="009D7412">
              <w:rPr>
                <w:rFonts w:ascii="Times New Roman" w:hAnsi="Times New Roman"/>
                <w:sz w:val="24"/>
                <w:szCs w:val="24"/>
              </w:rPr>
              <w:t>11,5</w:t>
            </w:r>
          </w:p>
        </w:tc>
        <w:tc>
          <w:tcPr>
            <w:tcW w:w="1134" w:type="dxa"/>
            <w:tcBorders>
              <w:top w:val="nil"/>
              <w:left w:val="nil"/>
              <w:bottom w:val="single" w:sz="4" w:space="0" w:color="auto"/>
              <w:right w:val="single" w:sz="4" w:space="0" w:color="auto"/>
            </w:tcBorders>
            <w:shd w:val="clear" w:color="auto" w:fill="auto"/>
            <w:noWrap/>
            <w:vAlign w:val="center"/>
            <w:hideMark/>
          </w:tcPr>
          <w:p w:rsidR="009D7412" w:rsidRPr="009D7412" w:rsidRDefault="009D7412" w:rsidP="009D7412">
            <w:pPr>
              <w:pStyle w:val="a5"/>
              <w:jc w:val="center"/>
              <w:rPr>
                <w:rFonts w:ascii="Times New Roman" w:hAnsi="Times New Roman"/>
                <w:sz w:val="24"/>
                <w:szCs w:val="24"/>
              </w:rPr>
            </w:pPr>
            <w:r w:rsidRPr="009D7412">
              <w:rPr>
                <w:rFonts w:ascii="Times New Roman" w:hAnsi="Times New Roman"/>
                <w:sz w:val="24"/>
                <w:szCs w:val="24"/>
              </w:rPr>
              <w:t>8,8</w:t>
            </w:r>
          </w:p>
        </w:tc>
        <w:tc>
          <w:tcPr>
            <w:tcW w:w="1311" w:type="dxa"/>
            <w:tcBorders>
              <w:top w:val="nil"/>
              <w:left w:val="nil"/>
              <w:bottom w:val="single" w:sz="4" w:space="0" w:color="auto"/>
              <w:right w:val="single" w:sz="4" w:space="0" w:color="auto"/>
            </w:tcBorders>
            <w:shd w:val="clear" w:color="auto" w:fill="auto"/>
            <w:noWrap/>
            <w:vAlign w:val="center"/>
            <w:hideMark/>
          </w:tcPr>
          <w:p w:rsidR="009D7412" w:rsidRPr="009D7412" w:rsidRDefault="009D7412" w:rsidP="009D7412">
            <w:pPr>
              <w:pStyle w:val="a5"/>
              <w:jc w:val="center"/>
              <w:rPr>
                <w:rFonts w:ascii="Times New Roman" w:hAnsi="Times New Roman"/>
                <w:sz w:val="24"/>
                <w:szCs w:val="24"/>
              </w:rPr>
            </w:pPr>
            <w:r w:rsidRPr="009D7412">
              <w:rPr>
                <w:rFonts w:ascii="Times New Roman" w:hAnsi="Times New Roman"/>
                <w:sz w:val="24"/>
                <w:szCs w:val="24"/>
              </w:rPr>
              <w:t>3,3</w:t>
            </w:r>
          </w:p>
        </w:tc>
      </w:tr>
      <w:tr w:rsidR="009D7412" w:rsidRPr="009D7412" w:rsidTr="009D7412">
        <w:trPr>
          <w:trHeight w:val="351"/>
        </w:trPr>
        <w:tc>
          <w:tcPr>
            <w:tcW w:w="2268" w:type="dxa"/>
            <w:tcBorders>
              <w:top w:val="nil"/>
              <w:left w:val="single" w:sz="4" w:space="0" w:color="auto"/>
              <w:bottom w:val="single" w:sz="4" w:space="0" w:color="auto"/>
              <w:right w:val="nil"/>
            </w:tcBorders>
            <w:shd w:val="clear" w:color="auto" w:fill="auto"/>
            <w:vAlign w:val="center"/>
            <w:hideMark/>
          </w:tcPr>
          <w:p w:rsidR="009D7412" w:rsidRPr="009D7412" w:rsidRDefault="009D7412" w:rsidP="009D7412">
            <w:pPr>
              <w:pStyle w:val="a5"/>
              <w:rPr>
                <w:rFonts w:ascii="Times New Roman" w:hAnsi="Times New Roman"/>
                <w:sz w:val="24"/>
                <w:szCs w:val="24"/>
                <w:lang w:val="ky-KG"/>
              </w:rPr>
            </w:pPr>
            <w:r w:rsidRPr="009D7412">
              <w:rPr>
                <w:rFonts w:ascii="Times New Roman" w:hAnsi="Times New Roman"/>
                <w:sz w:val="24"/>
                <w:szCs w:val="24"/>
              </w:rPr>
              <w:t>"КЫЗЫЛ-ЖАР</w:t>
            </w:r>
            <w:r w:rsidRPr="009D7412">
              <w:rPr>
                <w:rFonts w:ascii="Times New Roman" w:hAnsi="Times New Roman"/>
                <w:sz w:val="24"/>
                <w:szCs w:val="24"/>
                <w:lang w:val="ky-KG"/>
              </w:rPr>
              <w:t xml:space="preserve"> РПО</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9D7412" w:rsidRPr="009D7412" w:rsidRDefault="009D7412" w:rsidP="009D7412">
            <w:pPr>
              <w:pStyle w:val="a5"/>
              <w:jc w:val="center"/>
              <w:rPr>
                <w:rFonts w:ascii="Times New Roman" w:hAnsi="Times New Roman"/>
                <w:sz w:val="24"/>
                <w:szCs w:val="24"/>
              </w:rPr>
            </w:pPr>
            <w:r w:rsidRPr="009D7412">
              <w:rPr>
                <w:rFonts w:ascii="Times New Roman" w:hAnsi="Times New Roman"/>
                <w:sz w:val="24"/>
                <w:szCs w:val="24"/>
              </w:rPr>
              <w:t>16,7</w:t>
            </w:r>
          </w:p>
        </w:tc>
        <w:tc>
          <w:tcPr>
            <w:tcW w:w="1134" w:type="dxa"/>
            <w:tcBorders>
              <w:top w:val="nil"/>
              <w:left w:val="nil"/>
              <w:bottom w:val="single" w:sz="4" w:space="0" w:color="auto"/>
              <w:right w:val="single" w:sz="4" w:space="0" w:color="auto"/>
            </w:tcBorders>
            <w:shd w:val="clear" w:color="000000" w:fill="FFFFFF"/>
            <w:noWrap/>
            <w:vAlign w:val="center"/>
            <w:hideMark/>
          </w:tcPr>
          <w:p w:rsidR="009D7412" w:rsidRPr="009D7412" w:rsidRDefault="009D7412" w:rsidP="009D7412">
            <w:pPr>
              <w:pStyle w:val="a5"/>
              <w:jc w:val="center"/>
              <w:rPr>
                <w:rFonts w:ascii="Times New Roman" w:hAnsi="Times New Roman"/>
                <w:sz w:val="24"/>
                <w:szCs w:val="24"/>
              </w:rPr>
            </w:pPr>
            <w:r w:rsidRPr="009D7412">
              <w:rPr>
                <w:rFonts w:ascii="Times New Roman" w:hAnsi="Times New Roman"/>
                <w:sz w:val="24"/>
                <w:szCs w:val="24"/>
              </w:rPr>
              <w:t>6,3</w:t>
            </w:r>
          </w:p>
        </w:tc>
        <w:tc>
          <w:tcPr>
            <w:tcW w:w="1276" w:type="dxa"/>
            <w:tcBorders>
              <w:top w:val="nil"/>
              <w:left w:val="nil"/>
              <w:bottom w:val="single" w:sz="4" w:space="0" w:color="auto"/>
              <w:right w:val="single" w:sz="4" w:space="0" w:color="auto"/>
            </w:tcBorders>
            <w:shd w:val="clear" w:color="auto" w:fill="auto"/>
            <w:noWrap/>
            <w:vAlign w:val="center"/>
            <w:hideMark/>
          </w:tcPr>
          <w:p w:rsidR="009D7412" w:rsidRPr="009D7412" w:rsidRDefault="009D7412" w:rsidP="009D7412">
            <w:pPr>
              <w:pStyle w:val="a5"/>
              <w:jc w:val="center"/>
              <w:rPr>
                <w:rFonts w:ascii="Times New Roman" w:hAnsi="Times New Roman"/>
                <w:sz w:val="24"/>
                <w:szCs w:val="24"/>
              </w:rPr>
            </w:pPr>
            <w:r w:rsidRPr="009D7412">
              <w:rPr>
                <w:rFonts w:ascii="Times New Roman" w:hAnsi="Times New Roman"/>
                <w:sz w:val="24"/>
                <w:szCs w:val="24"/>
              </w:rPr>
              <w:t>100,0</w:t>
            </w:r>
          </w:p>
        </w:tc>
        <w:tc>
          <w:tcPr>
            <w:tcW w:w="1134" w:type="dxa"/>
            <w:tcBorders>
              <w:top w:val="nil"/>
              <w:left w:val="nil"/>
              <w:bottom w:val="single" w:sz="4" w:space="0" w:color="auto"/>
              <w:right w:val="single" w:sz="4" w:space="0" w:color="auto"/>
            </w:tcBorders>
            <w:shd w:val="clear" w:color="auto" w:fill="auto"/>
            <w:noWrap/>
            <w:vAlign w:val="center"/>
            <w:hideMark/>
          </w:tcPr>
          <w:p w:rsidR="009D7412" w:rsidRPr="009D7412" w:rsidRDefault="009D7412" w:rsidP="009D7412">
            <w:pPr>
              <w:pStyle w:val="a5"/>
              <w:jc w:val="center"/>
              <w:rPr>
                <w:rFonts w:ascii="Times New Roman" w:hAnsi="Times New Roman"/>
                <w:sz w:val="24"/>
                <w:szCs w:val="24"/>
              </w:rPr>
            </w:pPr>
            <w:r w:rsidRPr="009D7412">
              <w:rPr>
                <w:rFonts w:ascii="Times New Roman" w:hAnsi="Times New Roman"/>
                <w:sz w:val="24"/>
                <w:szCs w:val="24"/>
              </w:rPr>
              <w:t>87,5</w:t>
            </w:r>
          </w:p>
        </w:tc>
        <w:tc>
          <w:tcPr>
            <w:tcW w:w="1134" w:type="dxa"/>
            <w:tcBorders>
              <w:top w:val="nil"/>
              <w:left w:val="nil"/>
              <w:bottom w:val="single" w:sz="4" w:space="0" w:color="auto"/>
              <w:right w:val="single" w:sz="4" w:space="0" w:color="auto"/>
            </w:tcBorders>
            <w:shd w:val="clear" w:color="auto" w:fill="auto"/>
            <w:noWrap/>
            <w:vAlign w:val="center"/>
            <w:hideMark/>
          </w:tcPr>
          <w:p w:rsidR="009D7412" w:rsidRPr="009D7412" w:rsidRDefault="009D7412" w:rsidP="009D7412">
            <w:pPr>
              <w:pStyle w:val="a5"/>
              <w:jc w:val="center"/>
              <w:rPr>
                <w:rFonts w:ascii="Times New Roman" w:hAnsi="Times New Roman"/>
                <w:sz w:val="24"/>
                <w:szCs w:val="24"/>
              </w:rPr>
            </w:pPr>
            <w:r w:rsidRPr="009D7412">
              <w:rPr>
                <w:rFonts w:ascii="Times New Roman" w:hAnsi="Times New Roman"/>
                <w:sz w:val="24"/>
                <w:szCs w:val="24"/>
              </w:rPr>
              <w:t>16,7</w:t>
            </w:r>
          </w:p>
        </w:tc>
        <w:tc>
          <w:tcPr>
            <w:tcW w:w="1311" w:type="dxa"/>
            <w:tcBorders>
              <w:top w:val="nil"/>
              <w:left w:val="nil"/>
              <w:bottom w:val="single" w:sz="4" w:space="0" w:color="auto"/>
              <w:right w:val="single" w:sz="4" w:space="0" w:color="auto"/>
            </w:tcBorders>
            <w:shd w:val="clear" w:color="auto" w:fill="auto"/>
            <w:noWrap/>
            <w:vAlign w:val="center"/>
            <w:hideMark/>
          </w:tcPr>
          <w:p w:rsidR="009D7412" w:rsidRPr="009D7412" w:rsidRDefault="009D7412" w:rsidP="009D7412">
            <w:pPr>
              <w:pStyle w:val="a5"/>
              <w:jc w:val="center"/>
              <w:rPr>
                <w:rFonts w:ascii="Times New Roman" w:hAnsi="Times New Roman"/>
                <w:sz w:val="24"/>
                <w:szCs w:val="24"/>
              </w:rPr>
            </w:pPr>
            <w:r w:rsidRPr="009D7412">
              <w:rPr>
                <w:rFonts w:ascii="Times New Roman" w:hAnsi="Times New Roman"/>
                <w:sz w:val="24"/>
                <w:szCs w:val="24"/>
              </w:rPr>
              <w:t>12,5</w:t>
            </w:r>
          </w:p>
        </w:tc>
      </w:tr>
      <w:tr w:rsidR="009D7412" w:rsidRPr="009D7412" w:rsidTr="009D7412">
        <w:trPr>
          <w:trHeight w:val="351"/>
        </w:trPr>
        <w:tc>
          <w:tcPr>
            <w:tcW w:w="2268" w:type="dxa"/>
            <w:tcBorders>
              <w:top w:val="nil"/>
              <w:left w:val="single" w:sz="4" w:space="0" w:color="auto"/>
              <w:bottom w:val="single" w:sz="4" w:space="0" w:color="auto"/>
              <w:right w:val="nil"/>
            </w:tcBorders>
            <w:shd w:val="clear" w:color="auto" w:fill="auto"/>
            <w:vAlign w:val="center"/>
            <w:hideMark/>
          </w:tcPr>
          <w:p w:rsidR="009D7412" w:rsidRPr="009D7412" w:rsidRDefault="009D7412" w:rsidP="009D7412">
            <w:pPr>
              <w:pStyle w:val="a5"/>
              <w:rPr>
                <w:rFonts w:ascii="Times New Roman" w:hAnsi="Times New Roman"/>
                <w:sz w:val="24"/>
                <w:szCs w:val="24"/>
                <w:lang w:val="ky-KG"/>
              </w:rPr>
            </w:pPr>
            <w:r w:rsidRPr="009D7412">
              <w:rPr>
                <w:rFonts w:ascii="Times New Roman" w:hAnsi="Times New Roman"/>
                <w:sz w:val="24"/>
                <w:szCs w:val="24"/>
                <w:lang w:val="ky-KG"/>
              </w:rPr>
              <w:t>Жалал-Абад психикалык ден соолук борбору</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9D7412" w:rsidRPr="009D7412" w:rsidRDefault="009D7412" w:rsidP="009D7412">
            <w:pPr>
              <w:pStyle w:val="a5"/>
              <w:jc w:val="center"/>
              <w:rPr>
                <w:rFonts w:ascii="Times New Roman" w:hAnsi="Times New Roman"/>
                <w:sz w:val="24"/>
                <w:szCs w:val="24"/>
              </w:rPr>
            </w:pPr>
            <w:r w:rsidRPr="009D7412">
              <w:rPr>
                <w:rFonts w:ascii="Times New Roman" w:hAnsi="Times New Roman"/>
                <w:sz w:val="24"/>
                <w:szCs w:val="24"/>
              </w:rPr>
              <w:t>100,0</w:t>
            </w:r>
          </w:p>
        </w:tc>
        <w:tc>
          <w:tcPr>
            <w:tcW w:w="1134" w:type="dxa"/>
            <w:tcBorders>
              <w:top w:val="nil"/>
              <w:left w:val="nil"/>
              <w:bottom w:val="single" w:sz="4" w:space="0" w:color="auto"/>
              <w:right w:val="single" w:sz="4" w:space="0" w:color="auto"/>
            </w:tcBorders>
            <w:shd w:val="clear" w:color="000000" w:fill="FFFFFF"/>
            <w:noWrap/>
            <w:vAlign w:val="center"/>
            <w:hideMark/>
          </w:tcPr>
          <w:p w:rsidR="009D7412" w:rsidRPr="009D7412" w:rsidRDefault="009D7412" w:rsidP="009D7412">
            <w:pPr>
              <w:pStyle w:val="a5"/>
              <w:jc w:val="center"/>
              <w:rPr>
                <w:rFonts w:ascii="Times New Roman" w:hAnsi="Times New Roman"/>
                <w:sz w:val="24"/>
                <w:szCs w:val="24"/>
              </w:rPr>
            </w:pPr>
            <w:r w:rsidRPr="009D7412">
              <w:rPr>
                <w:rFonts w:ascii="Times New Roman" w:hAnsi="Times New Roman"/>
                <w:sz w:val="24"/>
                <w:szCs w:val="24"/>
              </w:rPr>
              <w:t>66,7</w:t>
            </w:r>
          </w:p>
        </w:tc>
        <w:tc>
          <w:tcPr>
            <w:tcW w:w="1276" w:type="dxa"/>
            <w:tcBorders>
              <w:top w:val="nil"/>
              <w:left w:val="nil"/>
              <w:bottom w:val="single" w:sz="4" w:space="0" w:color="auto"/>
              <w:right w:val="single" w:sz="4" w:space="0" w:color="auto"/>
            </w:tcBorders>
            <w:shd w:val="clear" w:color="auto" w:fill="auto"/>
            <w:noWrap/>
            <w:vAlign w:val="center"/>
            <w:hideMark/>
          </w:tcPr>
          <w:p w:rsidR="009D7412" w:rsidRPr="009D7412" w:rsidRDefault="009D7412" w:rsidP="009D7412">
            <w:pPr>
              <w:pStyle w:val="a5"/>
              <w:jc w:val="center"/>
              <w:rPr>
                <w:rFonts w:ascii="Times New Roman" w:hAnsi="Times New Roman"/>
                <w:sz w:val="24"/>
                <w:szCs w:val="24"/>
              </w:rPr>
            </w:pPr>
            <w:r w:rsidRPr="009D7412">
              <w:rPr>
                <w:rFonts w:ascii="Times New Roman" w:hAnsi="Times New Roman"/>
                <w:sz w:val="24"/>
                <w:szCs w:val="24"/>
              </w:rPr>
              <w:t>75,0</w:t>
            </w:r>
          </w:p>
        </w:tc>
        <w:tc>
          <w:tcPr>
            <w:tcW w:w="1134" w:type="dxa"/>
            <w:tcBorders>
              <w:top w:val="nil"/>
              <w:left w:val="nil"/>
              <w:bottom w:val="single" w:sz="4" w:space="0" w:color="auto"/>
              <w:right w:val="single" w:sz="4" w:space="0" w:color="auto"/>
            </w:tcBorders>
            <w:shd w:val="clear" w:color="auto" w:fill="auto"/>
            <w:noWrap/>
            <w:vAlign w:val="center"/>
            <w:hideMark/>
          </w:tcPr>
          <w:p w:rsidR="009D7412" w:rsidRPr="009D7412" w:rsidRDefault="009D7412" w:rsidP="009D7412">
            <w:pPr>
              <w:pStyle w:val="a5"/>
              <w:jc w:val="center"/>
              <w:rPr>
                <w:rFonts w:ascii="Times New Roman" w:hAnsi="Times New Roman"/>
                <w:sz w:val="24"/>
                <w:szCs w:val="24"/>
              </w:rPr>
            </w:pPr>
            <w:r w:rsidRPr="009D7412">
              <w:rPr>
                <w:rFonts w:ascii="Times New Roman" w:hAnsi="Times New Roman"/>
                <w:sz w:val="24"/>
                <w:szCs w:val="24"/>
              </w:rPr>
              <w:t>100,0</w:t>
            </w:r>
          </w:p>
        </w:tc>
        <w:tc>
          <w:tcPr>
            <w:tcW w:w="1134" w:type="dxa"/>
            <w:tcBorders>
              <w:top w:val="nil"/>
              <w:left w:val="nil"/>
              <w:bottom w:val="single" w:sz="4" w:space="0" w:color="auto"/>
              <w:right w:val="single" w:sz="4" w:space="0" w:color="auto"/>
            </w:tcBorders>
            <w:shd w:val="clear" w:color="auto" w:fill="auto"/>
            <w:noWrap/>
            <w:vAlign w:val="center"/>
            <w:hideMark/>
          </w:tcPr>
          <w:p w:rsidR="009D7412" w:rsidRPr="009D7412" w:rsidRDefault="009D7412" w:rsidP="009D7412">
            <w:pPr>
              <w:pStyle w:val="a5"/>
              <w:jc w:val="center"/>
              <w:rPr>
                <w:rFonts w:ascii="Times New Roman" w:hAnsi="Times New Roman"/>
                <w:sz w:val="24"/>
                <w:szCs w:val="24"/>
              </w:rPr>
            </w:pPr>
            <w:r w:rsidRPr="009D7412">
              <w:rPr>
                <w:rFonts w:ascii="Times New Roman" w:hAnsi="Times New Roman"/>
                <w:sz w:val="24"/>
                <w:szCs w:val="24"/>
              </w:rPr>
              <w:t>16,7</w:t>
            </w:r>
          </w:p>
        </w:tc>
        <w:tc>
          <w:tcPr>
            <w:tcW w:w="1311" w:type="dxa"/>
            <w:tcBorders>
              <w:top w:val="nil"/>
              <w:left w:val="nil"/>
              <w:bottom w:val="single" w:sz="4" w:space="0" w:color="auto"/>
              <w:right w:val="single" w:sz="4" w:space="0" w:color="auto"/>
            </w:tcBorders>
            <w:shd w:val="clear" w:color="auto" w:fill="auto"/>
            <w:noWrap/>
            <w:vAlign w:val="center"/>
            <w:hideMark/>
          </w:tcPr>
          <w:p w:rsidR="009D7412" w:rsidRPr="009D7412" w:rsidRDefault="009D7412" w:rsidP="009D7412">
            <w:pPr>
              <w:pStyle w:val="a5"/>
              <w:jc w:val="center"/>
              <w:rPr>
                <w:rFonts w:ascii="Times New Roman" w:hAnsi="Times New Roman"/>
                <w:sz w:val="24"/>
                <w:szCs w:val="24"/>
              </w:rPr>
            </w:pPr>
            <w:r w:rsidRPr="009D7412">
              <w:rPr>
                <w:rFonts w:ascii="Times New Roman" w:hAnsi="Times New Roman"/>
                <w:sz w:val="24"/>
                <w:szCs w:val="24"/>
              </w:rPr>
              <w:t>33,3</w:t>
            </w:r>
          </w:p>
        </w:tc>
      </w:tr>
      <w:tr w:rsidR="009D7412" w:rsidRPr="009D7412" w:rsidTr="009D7412">
        <w:trPr>
          <w:trHeight w:val="351"/>
        </w:trPr>
        <w:tc>
          <w:tcPr>
            <w:tcW w:w="2268" w:type="dxa"/>
            <w:tcBorders>
              <w:top w:val="nil"/>
              <w:left w:val="single" w:sz="4" w:space="0" w:color="auto"/>
              <w:bottom w:val="single" w:sz="4" w:space="0" w:color="auto"/>
              <w:right w:val="single" w:sz="4" w:space="0" w:color="auto"/>
            </w:tcBorders>
            <w:shd w:val="clear" w:color="auto" w:fill="auto"/>
            <w:vAlign w:val="center"/>
            <w:hideMark/>
          </w:tcPr>
          <w:p w:rsidR="009D7412" w:rsidRPr="009D7412" w:rsidRDefault="009D7412" w:rsidP="009D7412">
            <w:pPr>
              <w:pStyle w:val="a5"/>
              <w:rPr>
                <w:rFonts w:ascii="Times New Roman" w:hAnsi="Times New Roman"/>
                <w:sz w:val="24"/>
                <w:szCs w:val="24"/>
              </w:rPr>
            </w:pPr>
            <w:r w:rsidRPr="009D7412">
              <w:rPr>
                <w:rFonts w:ascii="Times New Roman" w:hAnsi="Times New Roman"/>
                <w:sz w:val="24"/>
                <w:szCs w:val="24"/>
                <w:shd w:val="clear" w:color="auto" w:fill="FFFFFF"/>
                <w:lang w:val="ky-KG"/>
              </w:rPr>
              <w:t>Жүрөк-кан тамыр хирургиясынын түштүк региондук илимий борбору</w:t>
            </w:r>
          </w:p>
        </w:tc>
        <w:tc>
          <w:tcPr>
            <w:tcW w:w="1276" w:type="dxa"/>
            <w:tcBorders>
              <w:top w:val="nil"/>
              <w:left w:val="nil"/>
              <w:bottom w:val="single" w:sz="4" w:space="0" w:color="auto"/>
              <w:right w:val="single" w:sz="4" w:space="0" w:color="auto"/>
            </w:tcBorders>
            <w:shd w:val="clear" w:color="auto" w:fill="auto"/>
            <w:noWrap/>
            <w:vAlign w:val="center"/>
            <w:hideMark/>
          </w:tcPr>
          <w:p w:rsidR="009D7412" w:rsidRPr="009D7412" w:rsidRDefault="009D7412" w:rsidP="009D7412">
            <w:pPr>
              <w:pStyle w:val="a5"/>
              <w:jc w:val="center"/>
              <w:rPr>
                <w:rFonts w:ascii="Times New Roman" w:hAnsi="Times New Roman"/>
                <w:sz w:val="24"/>
                <w:szCs w:val="24"/>
              </w:rPr>
            </w:pPr>
            <w:r w:rsidRPr="009D7412">
              <w:rPr>
                <w:rFonts w:ascii="Times New Roman" w:hAnsi="Times New Roman"/>
                <w:sz w:val="24"/>
                <w:szCs w:val="24"/>
                <w:lang w:val="ky-KG"/>
              </w:rPr>
              <w:t>–</w:t>
            </w:r>
          </w:p>
        </w:tc>
        <w:tc>
          <w:tcPr>
            <w:tcW w:w="1134" w:type="dxa"/>
            <w:tcBorders>
              <w:top w:val="nil"/>
              <w:left w:val="nil"/>
              <w:bottom w:val="single" w:sz="4" w:space="0" w:color="auto"/>
              <w:right w:val="single" w:sz="4" w:space="0" w:color="auto"/>
            </w:tcBorders>
            <w:shd w:val="clear" w:color="000000" w:fill="FFFFFF"/>
            <w:noWrap/>
            <w:vAlign w:val="center"/>
            <w:hideMark/>
          </w:tcPr>
          <w:p w:rsidR="009D7412" w:rsidRPr="009D7412" w:rsidRDefault="009D7412" w:rsidP="009D7412">
            <w:pPr>
              <w:pStyle w:val="a5"/>
              <w:jc w:val="center"/>
              <w:rPr>
                <w:rFonts w:ascii="Times New Roman" w:hAnsi="Times New Roman"/>
                <w:sz w:val="24"/>
                <w:szCs w:val="24"/>
              </w:rPr>
            </w:pPr>
            <w:r w:rsidRPr="009D7412">
              <w:rPr>
                <w:rFonts w:ascii="Times New Roman" w:hAnsi="Times New Roman"/>
                <w:sz w:val="24"/>
                <w:szCs w:val="24"/>
              </w:rPr>
              <w:t>4,5</w:t>
            </w:r>
          </w:p>
        </w:tc>
        <w:tc>
          <w:tcPr>
            <w:tcW w:w="1276" w:type="dxa"/>
            <w:tcBorders>
              <w:top w:val="nil"/>
              <w:left w:val="nil"/>
              <w:bottom w:val="nil"/>
              <w:right w:val="nil"/>
            </w:tcBorders>
            <w:shd w:val="clear" w:color="auto" w:fill="auto"/>
            <w:noWrap/>
            <w:vAlign w:val="center"/>
            <w:hideMark/>
          </w:tcPr>
          <w:p w:rsidR="009D7412" w:rsidRPr="009D7412" w:rsidRDefault="009D7412" w:rsidP="009D7412">
            <w:pPr>
              <w:pStyle w:val="a5"/>
              <w:jc w:val="center"/>
              <w:rPr>
                <w:rFonts w:ascii="Times New Roman" w:hAnsi="Times New Roman"/>
                <w:sz w:val="24"/>
                <w:szCs w:val="24"/>
              </w:rPr>
            </w:pPr>
            <w:r w:rsidRPr="009D7412">
              <w:rPr>
                <w:rFonts w:ascii="Times New Roman" w:hAnsi="Times New Roman"/>
                <w:sz w:val="24"/>
                <w:szCs w:val="24"/>
                <w:lang w:val="ky-KG"/>
              </w:rPr>
              <w:t>–</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9D7412" w:rsidRPr="009D7412" w:rsidRDefault="009D7412" w:rsidP="009D7412">
            <w:pPr>
              <w:pStyle w:val="a5"/>
              <w:jc w:val="center"/>
              <w:rPr>
                <w:rFonts w:ascii="Times New Roman" w:hAnsi="Times New Roman"/>
                <w:sz w:val="24"/>
                <w:szCs w:val="24"/>
              </w:rPr>
            </w:pPr>
            <w:r w:rsidRPr="009D7412">
              <w:rPr>
                <w:rFonts w:ascii="Times New Roman" w:hAnsi="Times New Roman"/>
                <w:sz w:val="24"/>
                <w:szCs w:val="24"/>
              </w:rPr>
              <w:t>8,0</w:t>
            </w:r>
          </w:p>
        </w:tc>
        <w:tc>
          <w:tcPr>
            <w:tcW w:w="1134" w:type="dxa"/>
            <w:tcBorders>
              <w:top w:val="nil"/>
              <w:left w:val="nil"/>
              <w:bottom w:val="nil"/>
              <w:right w:val="nil"/>
            </w:tcBorders>
            <w:shd w:val="clear" w:color="auto" w:fill="auto"/>
            <w:noWrap/>
            <w:vAlign w:val="center"/>
            <w:hideMark/>
          </w:tcPr>
          <w:p w:rsidR="009D7412" w:rsidRPr="009D7412" w:rsidRDefault="009D7412" w:rsidP="009D7412">
            <w:pPr>
              <w:pStyle w:val="a5"/>
              <w:jc w:val="center"/>
              <w:rPr>
                <w:rFonts w:ascii="Times New Roman" w:hAnsi="Times New Roman"/>
                <w:sz w:val="24"/>
                <w:szCs w:val="24"/>
              </w:rPr>
            </w:pPr>
            <w:r w:rsidRPr="009D7412">
              <w:rPr>
                <w:rFonts w:ascii="Times New Roman" w:hAnsi="Times New Roman"/>
                <w:sz w:val="24"/>
                <w:szCs w:val="24"/>
                <w:lang w:val="ky-KG"/>
              </w:rPr>
              <w:t>–</w:t>
            </w:r>
          </w:p>
        </w:tc>
        <w:tc>
          <w:tcPr>
            <w:tcW w:w="1311" w:type="dxa"/>
            <w:tcBorders>
              <w:top w:val="nil"/>
              <w:left w:val="single" w:sz="4" w:space="0" w:color="auto"/>
              <w:bottom w:val="single" w:sz="4" w:space="0" w:color="auto"/>
              <w:right w:val="single" w:sz="4" w:space="0" w:color="auto"/>
            </w:tcBorders>
            <w:shd w:val="clear" w:color="auto" w:fill="auto"/>
            <w:noWrap/>
            <w:vAlign w:val="center"/>
            <w:hideMark/>
          </w:tcPr>
          <w:p w:rsidR="009D7412" w:rsidRPr="009D7412" w:rsidRDefault="009D7412" w:rsidP="009D7412">
            <w:pPr>
              <w:pStyle w:val="a5"/>
              <w:jc w:val="center"/>
              <w:rPr>
                <w:rFonts w:ascii="Times New Roman" w:hAnsi="Times New Roman"/>
                <w:sz w:val="24"/>
                <w:szCs w:val="24"/>
              </w:rPr>
            </w:pPr>
            <w:r w:rsidRPr="009D7412">
              <w:rPr>
                <w:rFonts w:ascii="Times New Roman" w:hAnsi="Times New Roman"/>
                <w:sz w:val="24"/>
                <w:szCs w:val="24"/>
              </w:rPr>
              <w:t>2,3</w:t>
            </w:r>
          </w:p>
        </w:tc>
      </w:tr>
      <w:tr w:rsidR="009D7412" w:rsidRPr="009D7412" w:rsidTr="009D7412">
        <w:trPr>
          <w:trHeight w:val="351"/>
        </w:trPr>
        <w:tc>
          <w:tcPr>
            <w:tcW w:w="2268" w:type="dxa"/>
            <w:tcBorders>
              <w:top w:val="nil"/>
              <w:left w:val="single" w:sz="4" w:space="0" w:color="auto"/>
              <w:bottom w:val="single" w:sz="4" w:space="0" w:color="auto"/>
              <w:right w:val="nil"/>
            </w:tcBorders>
            <w:shd w:val="clear" w:color="auto" w:fill="auto"/>
            <w:vAlign w:val="center"/>
            <w:hideMark/>
          </w:tcPr>
          <w:p w:rsidR="009D7412" w:rsidRPr="009D7412" w:rsidRDefault="009D7412" w:rsidP="009D7412">
            <w:pPr>
              <w:pStyle w:val="a5"/>
              <w:rPr>
                <w:rFonts w:ascii="Times New Roman" w:hAnsi="Times New Roman"/>
                <w:sz w:val="24"/>
                <w:szCs w:val="24"/>
                <w:lang w:val="ky-KG"/>
              </w:rPr>
            </w:pPr>
            <w:r w:rsidRPr="009D7412">
              <w:rPr>
                <w:rFonts w:ascii="Times New Roman" w:hAnsi="Times New Roman"/>
                <w:sz w:val="24"/>
                <w:szCs w:val="24"/>
                <w:lang w:val="ky-KG"/>
              </w:rPr>
              <w:t xml:space="preserve">Ош облустар аралык онкология борбору </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9D7412" w:rsidRPr="009D7412" w:rsidRDefault="009D7412" w:rsidP="009D7412">
            <w:pPr>
              <w:pStyle w:val="a5"/>
              <w:jc w:val="center"/>
              <w:rPr>
                <w:rFonts w:ascii="Times New Roman" w:hAnsi="Times New Roman"/>
                <w:sz w:val="24"/>
                <w:szCs w:val="24"/>
              </w:rPr>
            </w:pPr>
            <w:r w:rsidRPr="009D7412">
              <w:rPr>
                <w:rFonts w:ascii="Times New Roman" w:hAnsi="Times New Roman"/>
                <w:sz w:val="24"/>
                <w:szCs w:val="24"/>
              </w:rPr>
              <w:t>15,4</w:t>
            </w:r>
          </w:p>
        </w:tc>
        <w:tc>
          <w:tcPr>
            <w:tcW w:w="1134" w:type="dxa"/>
            <w:tcBorders>
              <w:top w:val="nil"/>
              <w:left w:val="nil"/>
              <w:bottom w:val="single" w:sz="4" w:space="0" w:color="auto"/>
              <w:right w:val="single" w:sz="4" w:space="0" w:color="auto"/>
            </w:tcBorders>
            <w:shd w:val="clear" w:color="000000" w:fill="FFFFFF"/>
            <w:noWrap/>
            <w:vAlign w:val="center"/>
            <w:hideMark/>
          </w:tcPr>
          <w:p w:rsidR="009D7412" w:rsidRPr="009D7412" w:rsidRDefault="009D7412" w:rsidP="009D7412">
            <w:pPr>
              <w:pStyle w:val="a5"/>
              <w:jc w:val="center"/>
              <w:rPr>
                <w:rFonts w:ascii="Times New Roman" w:hAnsi="Times New Roman"/>
                <w:sz w:val="24"/>
                <w:szCs w:val="24"/>
              </w:rPr>
            </w:pPr>
            <w:r w:rsidRPr="009D7412">
              <w:rPr>
                <w:rFonts w:ascii="Times New Roman" w:hAnsi="Times New Roman"/>
                <w:sz w:val="24"/>
                <w:szCs w:val="24"/>
              </w:rPr>
              <w:t>8,2</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9D7412" w:rsidRPr="009D7412" w:rsidRDefault="009D7412" w:rsidP="009D7412">
            <w:pPr>
              <w:pStyle w:val="a5"/>
              <w:jc w:val="center"/>
              <w:rPr>
                <w:rFonts w:ascii="Times New Roman" w:hAnsi="Times New Roman"/>
                <w:sz w:val="24"/>
                <w:szCs w:val="24"/>
              </w:rPr>
            </w:pPr>
            <w:r w:rsidRPr="009D7412">
              <w:rPr>
                <w:rFonts w:ascii="Times New Roman" w:hAnsi="Times New Roman"/>
                <w:sz w:val="24"/>
                <w:szCs w:val="24"/>
              </w:rPr>
              <w:t>57,7</w:t>
            </w:r>
          </w:p>
        </w:tc>
        <w:tc>
          <w:tcPr>
            <w:tcW w:w="1134" w:type="dxa"/>
            <w:tcBorders>
              <w:top w:val="nil"/>
              <w:left w:val="nil"/>
              <w:bottom w:val="single" w:sz="4" w:space="0" w:color="auto"/>
              <w:right w:val="single" w:sz="4" w:space="0" w:color="auto"/>
            </w:tcBorders>
            <w:shd w:val="clear" w:color="auto" w:fill="auto"/>
            <w:noWrap/>
            <w:vAlign w:val="center"/>
            <w:hideMark/>
          </w:tcPr>
          <w:p w:rsidR="009D7412" w:rsidRPr="009D7412" w:rsidRDefault="009D7412" w:rsidP="009D7412">
            <w:pPr>
              <w:pStyle w:val="a5"/>
              <w:jc w:val="center"/>
              <w:rPr>
                <w:rFonts w:ascii="Times New Roman" w:hAnsi="Times New Roman"/>
                <w:sz w:val="24"/>
                <w:szCs w:val="24"/>
              </w:rPr>
            </w:pPr>
            <w:r w:rsidRPr="009D7412">
              <w:rPr>
                <w:rFonts w:ascii="Times New Roman" w:hAnsi="Times New Roman"/>
                <w:sz w:val="24"/>
                <w:szCs w:val="24"/>
              </w:rPr>
              <w:t>20,0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D7412" w:rsidRPr="009D7412" w:rsidRDefault="009D7412" w:rsidP="009D7412">
            <w:pPr>
              <w:pStyle w:val="a5"/>
              <w:jc w:val="center"/>
              <w:rPr>
                <w:rFonts w:ascii="Times New Roman" w:hAnsi="Times New Roman"/>
                <w:sz w:val="24"/>
                <w:szCs w:val="24"/>
              </w:rPr>
            </w:pPr>
            <w:r w:rsidRPr="009D7412">
              <w:rPr>
                <w:rFonts w:ascii="Times New Roman" w:hAnsi="Times New Roman"/>
                <w:sz w:val="24"/>
                <w:szCs w:val="24"/>
              </w:rPr>
              <w:t>26,9</w:t>
            </w:r>
          </w:p>
        </w:tc>
        <w:tc>
          <w:tcPr>
            <w:tcW w:w="1311" w:type="dxa"/>
            <w:tcBorders>
              <w:top w:val="nil"/>
              <w:left w:val="nil"/>
              <w:bottom w:val="single" w:sz="4" w:space="0" w:color="auto"/>
              <w:right w:val="single" w:sz="4" w:space="0" w:color="auto"/>
            </w:tcBorders>
            <w:shd w:val="clear" w:color="auto" w:fill="auto"/>
            <w:noWrap/>
            <w:vAlign w:val="center"/>
            <w:hideMark/>
          </w:tcPr>
          <w:p w:rsidR="009D7412" w:rsidRPr="009D7412" w:rsidRDefault="009D7412" w:rsidP="009D7412">
            <w:pPr>
              <w:pStyle w:val="a5"/>
              <w:jc w:val="center"/>
              <w:rPr>
                <w:rFonts w:ascii="Times New Roman" w:hAnsi="Times New Roman"/>
                <w:sz w:val="24"/>
                <w:szCs w:val="24"/>
              </w:rPr>
            </w:pPr>
            <w:r w:rsidRPr="009D7412">
              <w:rPr>
                <w:rFonts w:ascii="Times New Roman" w:hAnsi="Times New Roman"/>
                <w:sz w:val="24"/>
                <w:szCs w:val="24"/>
              </w:rPr>
              <w:t>9,1</w:t>
            </w:r>
          </w:p>
        </w:tc>
      </w:tr>
      <w:tr w:rsidR="009D7412" w:rsidRPr="009D7412" w:rsidTr="009D7412">
        <w:trPr>
          <w:trHeight w:val="351"/>
        </w:trPr>
        <w:tc>
          <w:tcPr>
            <w:tcW w:w="2268" w:type="dxa"/>
            <w:tcBorders>
              <w:top w:val="nil"/>
              <w:left w:val="single" w:sz="4" w:space="0" w:color="auto"/>
              <w:bottom w:val="single" w:sz="4" w:space="0" w:color="auto"/>
              <w:right w:val="nil"/>
            </w:tcBorders>
            <w:shd w:val="clear" w:color="auto" w:fill="auto"/>
            <w:vAlign w:val="center"/>
            <w:hideMark/>
          </w:tcPr>
          <w:p w:rsidR="009D7412" w:rsidRPr="009D7412" w:rsidRDefault="009D7412" w:rsidP="009D7412">
            <w:pPr>
              <w:pStyle w:val="a5"/>
              <w:rPr>
                <w:rFonts w:ascii="Times New Roman" w:hAnsi="Times New Roman"/>
                <w:sz w:val="24"/>
                <w:szCs w:val="24"/>
              </w:rPr>
            </w:pPr>
            <w:r w:rsidRPr="009D7412">
              <w:rPr>
                <w:rFonts w:ascii="Times New Roman" w:hAnsi="Times New Roman"/>
                <w:sz w:val="24"/>
                <w:szCs w:val="24"/>
              </w:rPr>
              <w:t xml:space="preserve">Ош </w:t>
            </w:r>
            <w:r w:rsidRPr="009D7412">
              <w:rPr>
                <w:rFonts w:ascii="Times New Roman" w:hAnsi="Times New Roman"/>
                <w:sz w:val="24"/>
                <w:szCs w:val="24"/>
                <w:lang w:val="ky-KG"/>
              </w:rPr>
              <w:t>психикалык ден соолук борбору</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9D7412" w:rsidRPr="009D7412" w:rsidRDefault="009D7412" w:rsidP="009D7412">
            <w:pPr>
              <w:pStyle w:val="a5"/>
              <w:jc w:val="center"/>
              <w:rPr>
                <w:rFonts w:ascii="Times New Roman" w:hAnsi="Times New Roman"/>
                <w:sz w:val="24"/>
                <w:szCs w:val="24"/>
              </w:rPr>
            </w:pPr>
            <w:r w:rsidRPr="009D7412">
              <w:rPr>
                <w:rFonts w:ascii="Times New Roman" w:hAnsi="Times New Roman"/>
                <w:sz w:val="24"/>
                <w:szCs w:val="24"/>
              </w:rPr>
              <w:t>21,4</w:t>
            </w:r>
          </w:p>
        </w:tc>
        <w:tc>
          <w:tcPr>
            <w:tcW w:w="1134" w:type="dxa"/>
            <w:tcBorders>
              <w:top w:val="nil"/>
              <w:left w:val="nil"/>
              <w:bottom w:val="single" w:sz="4" w:space="0" w:color="auto"/>
              <w:right w:val="single" w:sz="4" w:space="0" w:color="auto"/>
            </w:tcBorders>
            <w:shd w:val="clear" w:color="000000" w:fill="FFFFFF"/>
            <w:noWrap/>
            <w:vAlign w:val="center"/>
            <w:hideMark/>
          </w:tcPr>
          <w:p w:rsidR="009D7412" w:rsidRPr="009D7412" w:rsidRDefault="009D7412" w:rsidP="009D7412">
            <w:pPr>
              <w:pStyle w:val="a5"/>
              <w:jc w:val="center"/>
              <w:rPr>
                <w:rFonts w:ascii="Times New Roman" w:hAnsi="Times New Roman"/>
                <w:sz w:val="24"/>
                <w:szCs w:val="24"/>
              </w:rPr>
            </w:pPr>
            <w:r w:rsidRPr="009D7412">
              <w:rPr>
                <w:rFonts w:ascii="Times New Roman" w:hAnsi="Times New Roman"/>
                <w:sz w:val="24"/>
                <w:szCs w:val="24"/>
              </w:rPr>
              <w:t>6,0</w:t>
            </w:r>
          </w:p>
        </w:tc>
        <w:tc>
          <w:tcPr>
            <w:tcW w:w="1276" w:type="dxa"/>
            <w:tcBorders>
              <w:top w:val="nil"/>
              <w:left w:val="nil"/>
              <w:bottom w:val="single" w:sz="4" w:space="0" w:color="auto"/>
              <w:right w:val="single" w:sz="4" w:space="0" w:color="auto"/>
            </w:tcBorders>
            <w:shd w:val="clear" w:color="auto" w:fill="auto"/>
            <w:noWrap/>
            <w:vAlign w:val="center"/>
            <w:hideMark/>
          </w:tcPr>
          <w:p w:rsidR="009D7412" w:rsidRPr="009D7412" w:rsidRDefault="009D7412" w:rsidP="009D7412">
            <w:pPr>
              <w:pStyle w:val="a5"/>
              <w:jc w:val="center"/>
              <w:rPr>
                <w:rFonts w:ascii="Times New Roman" w:hAnsi="Times New Roman"/>
                <w:sz w:val="24"/>
                <w:szCs w:val="24"/>
              </w:rPr>
            </w:pPr>
            <w:r w:rsidRPr="009D7412">
              <w:rPr>
                <w:rFonts w:ascii="Times New Roman" w:hAnsi="Times New Roman"/>
                <w:sz w:val="24"/>
                <w:szCs w:val="24"/>
              </w:rPr>
              <w:t>75,0</w:t>
            </w:r>
          </w:p>
        </w:tc>
        <w:tc>
          <w:tcPr>
            <w:tcW w:w="1134" w:type="dxa"/>
            <w:tcBorders>
              <w:top w:val="nil"/>
              <w:left w:val="nil"/>
              <w:bottom w:val="single" w:sz="4" w:space="0" w:color="auto"/>
              <w:right w:val="single" w:sz="4" w:space="0" w:color="auto"/>
            </w:tcBorders>
            <w:shd w:val="clear" w:color="auto" w:fill="auto"/>
            <w:noWrap/>
            <w:vAlign w:val="center"/>
            <w:hideMark/>
          </w:tcPr>
          <w:p w:rsidR="009D7412" w:rsidRPr="009D7412" w:rsidRDefault="009D7412" w:rsidP="009D7412">
            <w:pPr>
              <w:pStyle w:val="a5"/>
              <w:jc w:val="center"/>
              <w:rPr>
                <w:rFonts w:ascii="Times New Roman" w:hAnsi="Times New Roman"/>
                <w:sz w:val="24"/>
                <w:szCs w:val="24"/>
              </w:rPr>
            </w:pPr>
            <w:r w:rsidRPr="009D7412">
              <w:rPr>
                <w:rFonts w:ascii="Times New Roman" w:hAnsi="Times New Roman"/>
                <w:sz w:val="24"/>
                <w:szCs w:val="24"/>
              </w:rPr>
              <w:t>10,0</w:t>
            </w:r>
          </w:p>
        </w:tc>
        <w:tc>
          <w:tcPr>
            <w:tcW w:w="1134" w:type="dxa"/>
            <w:tcBorders>
              <w:top w:val="nil"/>
              <w:left w:val="nil"/>
              <w:bottom w:val="single" w:sz="4" w:space="0" w:color="auto"/>
              <w:right w:val="single" w:sz="4" w:space="0" w:color="auto"/>
            </w:tcBorders>
            <w:shd w:val="clear" w:color="auto" w:fill="auto"/>
            <w:noWrap/>
            <w:vAlign w:val="center"/>
            <w:hideMark/>
          </w:tcPr>
          <w:p w:rsidR="009D7412" w:rsidRPr="009D7412" w:rsidRDefault="009D7412" w:rsidP="009D7412">
            <w:pPr>
              <w:pStyle w:val="a5"/>
              <w:jc w:val="center"/>
              <w:rPr>
                <w:rFonts w:ascii="Times New Roman" w:hAnsi="Times New Roman"/>
                <w:sz w:val="24"/>
                <w:szCs w:val="24"/>
              </w:rPr>
            </w:pPr>
            <w:r w:rsidRPr="009D7412">
              <w:rPr>
                <w:rFonts w:ascii="Times New Roman" w:hAnsi="Times New Roman"/>
                <w:sz w:val="24"/>
                <w:szCs w:val="24"/>
              </w:rPr>
              <w:t>35,7</w:t>
            </w:r>
          </w:p>
        </w:tc>
        <w:tc>
          <w:tcPr>
            <w:tcW w:w="1311" w:type="dxa"/>
            <w:tcBorders>
              <w:top w:val="nil"/>
              <w:left w:val="nil"/>
              <w:bottom w:val="single" w:sz="4" w:space="0" w:color="auto"/>
              <w:right w:val="single" w:sz="4" w:space="0" w:color="auto"/>
            </w:tcBorders>
            <w:shd w:val="clear" w:color="auto" w:fill="auto"/>
            <w:noWrap/>
            <w:vAlign w:val="center"/>
            <w:hideMark/>
          </w:tcPr>
          <w:p w:rsidR="009D7412" w:rsidRPr="009D7412" w:rsidRDefault="009D7412" w:rsidP="009D7412">
            <w:pPr>
              <w:pStyle w:val="a5"/>
              <w:jc w:val="center"/>
              <w:rPr>
                <w:rFonts w:ascii="Times New Roman" w:hAnsi="Times New Roman"/>
                <w:sz w:val="24"/>
                <w:szCs w:val="24"/>
              </w:rPr>
            </w:pPr>
            <w:r w:rsidRPr="009D7412">
              <w:rPr>
                <w:rFonts w:ascii="Times New Roman" w:hAnsi="Times New Roman"/>
                <w:sz w:val="24"/>
                <w:szCs w:val="24"/>
              </w:rPr>
              <w:t>5,0</w:t>
            </w:r>
          </w:p>
        </w:tc>
      </w:tr>
      <w:tr w:rsidR="009D7412" w:rsidRPr="009D7412" w:rsidTr="009D7412">
        <w:trPr>
          <w:trHeight w:val="351"/>
        </w:trPr>
        <w:tc>
          <w:tcPr>
            <w:tcW w:w="2268" w:type="dxa"/>
            <w:tcBorders>
              <w:top w:val="nil"/>
              <w:left w:val="single" w:sz="4" w:space="0" w:color="auto"/>
              <w:bottom w:val="single" w:sz="4" w:space="0" w:color="auto"/>
              <w:right w:val="nil"/>
            </w:tcBorders>
            <w:shd w:val="clear" w:color="auto" w:fill="auto"/>
            <w:vAlign w:val="center"/>
            <w:hideMark/>
          </w:tcPr>
          <w:p w:rsidR="009D7412" w:rsidRPr="009D7412" w:rsidRDefault="009D7412" w:rsidP="009D7412">
            <w:pPr>
              <w:pStyle w:val="a5"/>
              <w:rPr>
                <w:rFonts w:ascii="Times New Roman" w:hAnsi="Times New Roman"/>
                <w:sz w:val="24"/>
                <w:szCs w:val="24"/>
                <w:lang w:val="ky-KG"/>
              </w:rPr>
            </w:pPr>
            <w:r w:rsidRPr="009D7412">
              <w:rPr>
                <w:rFonts w:ascii="Times New Roman" w:hAnsi="Times New Roman"/>
                <w:sz w:val="24"/>
                <w:szCs w:val="24"/>
              </w:rPr>
              <w:t>"ИВАНОВКА"</w:t>
            </w:r>
            <w:r w:rsidRPr="009D7412">
              <w:rPr>
                <w:rFonts w:ascii="Times New Roman" w:hAnsi="Times New Roman"/>
                <w:sz w:val="24"/>
                <w:szCs w:val="24"/>
                <w:lang w:val="ky-KG"/>
              </w:rPr>
              <w:t xml:space="preserve"> республикалык балдар психикалык ооруканасы</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9D7412" w:rsidRPr="009D7412" w:rsidRDefault="009D7412" w:rsidP="009D7412">
            <w:pPr>
              <w:pStyle w:val="a5"/>
              <w:jc w:val="center"/>
              <w:rPr>
                <w:rFonts w:ascii="Times New Roman" w:hAnsi="Times New Roman"/>
                <w:sz w:val="24"/>
                <w:szCs w:val="24"/>
              </w:rPr>
            </w:pPr>
            <w:r w:rsidRPr="009D7412">
              <w:rPr>
                <w:rFonts w:ascii="Times New Roman" w:hAnsi="Times New Roman"/>
                <w:sz w:val="24"/>
                <w:szCs w:val="24"/>
              </w:rPr>
              <w:t>0,0</w:t>
            </w:r>
          </w:p>
        </w:tc>
        <w:tc>
          <w:tcPr>
            <w:tcW w:w="1134" w:type="dxa"/>
            <w:tcBorders>
              <w:top w:val="nil"/>
              <w:left w:val="nil"/>
              <w:bottom w:val="single" w:sz="4" w:space="0" w:color="auto"/>
              <w:right w:val="single" w:sz="4" w:space="0" w:color="auto"/>
            </w:tcBorders>
            <w:shd w:val="clear" w:color="000000" w:fill="FFFFFF"/>
            <w:noWrap/>
            <w:vAlign w:val="center"/>
            <w:hideMark/>
          </w:tcPr>
          <w:p w:rsidR="009D7412" w:rsidRPr="009D7412" w:rsidRDefault="009D7412" w:rsidP="009D7412">
            <w:pPr>
              <w:pStyle w:val="a5"/>
              <w:jc w:val="center"/>
              <w:rPr>
                <w:rFonts w:ascii="Times New Roman" w:hAnsi="Times New Roman"/>
                <w:sz w:val="24"/>
                <w:szCs w:val="24"/>
              </w:rPr>
            </w:pPr>
            <w:r w:rsidRPr="009D7412">
              <w:rPr>
                <w:rFonts w:ascii="Times New Roman" w:hAnsi="Times New Roman"/>
                <w:sz w:val="24"/>
                <w:szCs w:val="24"/>
              </w:rPr>
              <w:t>1,0</w:t>
            </w:r>
          </w:p>
        </w:tc>
        <w:tc>
          <w:tcPr>
            <w:tcW w:w="1276" w:type="dxa"/>
            <w:tcBorders>
              <w:top w:val="nil"/>
              <w:left w:val="nil"/>
              <w:bottom w:val="single" w:sz="4" w:space="0" w:color="auto"/>
              <w:right w:val="single" w:sz="4" w:space="0" w:color="auto"/>
            </w:tcBorders>
            <w:shd w:val="clear" w:color="auto" w:fill="auto"/>
            <w:noWrap/>
            <w:vAlign w:val="center"/>
            <w:hideMark/>
          </w:tcPr>
          <w:p w:rsidR="009D7412" w:rsidRPr="009D7412" w:rsidRDefault="009D7412" w:rsidP="009D7412">
            <w:pPr>
              <w:pStyle w:val="a5"/>
              <w:jc w:val="center"/>
              <w:rPr>
                <w:rFonts w:ascii="Times New Roman" w:hAnsi="Times New Roman"/>
                <w:sz w:val="24"/>
                <w:szCs w:val="24"/>
              </w:rPr>
            </w:pPr>
            <w:r w:rsidRPr="009D7412">
              <w:rPr>
                <w:rFonts w:ascii="Times New Roman" w:hAnsi="Times New Roman"/>
                <w:sz w:val="24"/>
                <w:szCs w:val="24"/>
              </w:rPr>
              <w:t>57,1</w:t>
            </w:r>
          </w:p>
        </w:tc>
        <w:tc>
          <w:tcPr>
            <w:tcW w:w="1134" w:type="dxa"/>
            <w:tcBorders>
              <w:top w:val="nil"/>
              <w:left w:val="nil"/>
              <w:bottom w:val="single" w:sz="4" w:space="0" w:color="auto"/>
              <w:right w:val="single" w:sz="4" w:space="0" w:color="auto"/>
            </w:tcBorders>
            <w:shd w:val="clear" w:color="auto" w:fill="auto"/>
            <w:noWrap/>
            <w:vAlign w:val="center"/>
            <w:hideMark/>
          </w:tcPr>
          <w:p w:rsidR="009D7412" w:rsidRPr="009D7412" w:rsidRDefault="009D7412" w:rsidP="009D7412">
            <w:pPr>
              <w:pStyle w:val="a5"/>
              <w:jc w:val="center"/>
              <w:rPr>
                <w:rFonts w:ascii="Times New Roman" w:hAnsi="Times New Roman"/>
                <w:sz w:val="24"/>
                <w:szCs w:val="24"/>
              </w:rPr>
            </w:pPr>
            <w:r w:rsidRPr="009D7412">
              <w:rPr>
                <w:rFonts w:ascii="Times New Roman" w:hAnsi="Times New Roman"/>
                <w:sz w:val="24"/>
                <w:szCs w:val="24"/>
              </w:rPr>
              <w:t>5,9</w:t>
            </w:r>
          </w:p>
        </w:tc>
        <w:tc>
          <w:tcPr>
            <w:tcW w:w="1134" w:type="dxa"/>
            <w:tcBorders>
              <w:top w:val="nil"/>
              <w:left w:val="nil"/>
              <w:bottom w:val="single" w:sz="4" w:space="0" w:color="auto"/>
              <w:right w:val="single" w:sz="4" w:space="0" w:color="auto"/>
            </w:tcBorders>
            <w:shd w:val="clear" w:color="auto" w:fill="auto"/>
            <w:noWrap/>
            <w:vAlign w:val="center"/>
            <w:hideMark/>
          </w:tcPr>
          <w:p w:rsidR="009D7412" w:rsidRPr="009D7412" w:rsidRDefault="009D7412" w:rsidP="009D7412">
            <w:pPr>
              <w:pStyle w:val="a5"/>
              <w:jc w:val="center"/>
              <w:rPr>
                <w:rFonts w:ascii="Times New Roman" w:hAnsi="Times New Roman"/>
                <w:sz w:val="24"/>
                <w:szCs w:val="24"/>
              </w:rPr>
            </w:pPr>
            <w:r w:rsidRPr="009D7412">
              <w:rPr>
                <w:rFonts w:ascii="Times New Roman" w:hAnsi="Times New Roman"/>
                <w:sz w:val="24"/>
                <w:szCs w:val="24"/>
              </w:rPr>
              <w:t>0,0</w:t>
            </w:r>
          </w:p>
        </w:tc>
        <w:tc>
          <w:tcPr>
            <w:tcW w:w="1311" w:type="dxa"/>
            <w:tcBorders>
              <w:top w:val="nil"/>
              <w:left w:val="nil"/>
              <w:bottom w:val="single" w:sz="4" w:space="0" w:color="auto"/>
              <w:right w:val="single" w:sz="4" w:space="0" w:color="auto"/>
            </w:tcBorders>
            <w:shd w:val="clear" w:color="auto" w:fill="auto"/>
            <w:noWrap/>
            <w:vAlign w:val="center"/>
            <w:hideMark/>
          </w:tcPr>
          <w:p w:rsidR="009D7412" w:rsidRPr="009D7412" w:rsidRDefault="009D7412" w:rsidP="009D7412">
            <w:pPr>
              <w:pStyle w:val="a5"/>
              <w:jc w:val="center"/>
              <w:rPr>
                <w:rFonts w:ascii="Times New Roman" w:hAnsi="Times New Roman"/>
                <w:sz w:val="24"/>
                <w:szCs w:val="24"/>
              </w:rPr>
            </w:pPr>
            <w:r w:rsidRPr="009D7412">
              <w:rPr>
                <w:rFonts w:ascii="Times New Roman" w:hAnsi="Times New Roman"/>
                <w:sz w:val="24"/>
                <w:szCs w:val="24"/>
              </w:rPr>
              <w:t>0,0</w:t>
            </w:r>
          </w:p>
        </w:tc>
      </w:tr>
      <w:tr w:rsidR="009D7412" w:rsidRPr="009D7412" w:rsidTr="009D7412">
        <w:trPr>
          <w:trHeight w:val="351"/>
        </w:trPr>
        <w:tc>
          <w:tcPr>
            <w:tcW w:w="2268" w:type="dxa"/>
            <w:tcBorders>
              <w:top w:val="nil"/>
              <w:left w:val="single" w:sz="4" w:space="0" w:color="auto"/>
              <w:bottom w:val="single" w:sz="4" w:space="0" w:color="auto"/>
              <w:right w:val="nil"/>
            </w:tcBorders>
            <w:shd w:val="clear" w:color="auto" w:fill="auto"/>
            <w:vAlign w:val="center"/>
            <w:hideMark/>
          </w:tcPr>
          <w:p w:rsidR="009D7412" w:rsidRPr="009D7412" w:rsidRDefault="009D7412" w:rsidP="009D7412">
            <w:pPr>
              <w:pStyle w:val="a5"/>
              <w:rPr>
                <w:rFonts w:ascii="Times New Roman" w:hAnsi="Times New Roman"/>
                <w:sz w:val="24"/>
                <w:szCs w:val="24"/>
                <w:lang w:val="ky-KG"/>
              </w:rPr>
            </w:pPr>
            <w:r w:rsidRPr="009D7412">
              <w:rPr>
                <w:rFonts w:ascii="Times New Roman" w:hAnsi="Times New Roman"/>
                <w:sz w:val="24"/>
                <w:szCs w:val="24"/>
              </w:rPr>
              <w:t xml:space="preserve"> "ЧЫМ-КОРГОН"</w:t>
            </w:r>
            <w:r w:rsidRPr="009D7412">
              <w:rPr>
                <w:rFonts w:ascii="Times New Roman" w:hAnsi="Times New Roman"/>
                <w:sz w:val="24"/>
                <w:szCs w:val="24"/>
                <w:lang w:val="ky-KG"/>
              </w:rPr>
              <w:t xml:space="preserve"> Республикалык психикалык ооруканасы</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9D7412" w:rsidRPr="009D7412" w:rsidRDefault="009D7412" w:rsidP="009D7412">
            <w:pPr>
              <w:pStyle w:val="a5"/>
              <w:jc w:val="center"/>
              <w:rPr>
                <w:rFonts w:ascii="Times New Roman" w:hAnsi="Times New Roman"/>
                <w:sz w:val="24"/>
                <w:szCs w:val="24"/>
              </w:rPr>
            </w:pPr>
            <w:r w:rsidRPr="009D7412">
              <w:rPr>
                <w:rFonts w:ascii="Times New Roman" w:hAnsi="Times New Roman"/>
                <w:sz w:val="24"/>
                <w:szCs w:val="24"/>
              </w:rPr>
              <w:t>28,6</w:t>
            </w:r>
          </w:p>
        </w:tc>
        <w:tc>
          <w:tcPr>
            <w:tcW w:w="1134" w:type="dxa"/>
            <w:tcBorders>
              <w:top w:val="nil"/>
              <w:left w:val="nil"/>
              <w:bottom w:val="single" w:sz="4" w:space="0" w:color="auto"/>
              <w:right w:val="single" w:sz="4" w:space="0" w:color="auto"/>
            </w:tcBorders>
            <w:shd w:val="clear" w:color="000000" w:fill="FFFFFF"/>
            <w:noWrap/>
            <w:vAlign w:val="center"/>
            <w:hideMark/>
          </w:tcPr>
          <w:p w:rsidR="009D7412" w:rsidRPr="009D7412" w:rsidRDefault="009D7412" w:rsidP="009D7412">
            <w:pPr>
              <w:pStyle w:val="a5"/>
              <w:jc w:val="center"/>
              <w:rPr>
                <w:rFonts w:ascii="Times New Roman" w:hAnsi="Times New Roman"/>
                <w:sz w:val="24"/>
                <w:szCs w:val="24"/>
              </w:rPr>
            </w:pPr>
            <w:r w:rsidRPr="009D7412">
              <w:rPr>
                <w:rFonts w:ascii="Times New Roman" w:hAnsi="Times New Roman"/>
                <w:sz w:val="24"/>
                <w:szCs w:val="24"/>
              </w:rPr>
              <w:t>0,0</w:t>
            </w:r>
          </w:p>
        </w:tc>
        <w:tc>
          <w:tcPr>
            <w:tcW w:w="1276" w:type="dxa"/>
            <w:tcBorders>
              <w:top w:val="nil"/>
              <w:left w:val="nil"/>
              <w:bottom w:val="single" w:sz="4" w:space="0" w:color="auto"/>
              <w:right w:val="single" w:sz="4" w:space="0" w:color="auto"/>
            </w:tcBorders>
            <w:shd w:val="clear" w:color="auto" w:fill="auto"/>
            <w:noWrap/>
            <w:vAlign w:val="center"/>
            <w:hideMark/>
          </w:tcPr>
          <w:p w:rsidR="009D7412" w:rsidRPr="009D7412" w:rsidRDefault="009D7412" w:rsidP="009D7412">
            <w:pPr>
              <w:pStyle w:val="a5"/>
              <w:jc w:val="center"/>
              <w:rPr>
                <w:rFonts w:ascii="Times New Roman" w:hAnsi="Times New Roman"/>
                <w:sz w:val="24"/>
                <w:szCs w:val="24"/>
              </w:rPr>
            </w:pPr>
            <w:r w:rsidRPr="009D7412">
              <w:rPr>
                <w:rFonts w:ascii="Times New Roman" w:hAnsi="Times New Roman"/>
                <w:sz w:val="24"/>
                <w:szCs w:val="24"/>
              </w:rPr>
              <w:t>100,0</w:t>
            </w:r>
          </w:p>
        </w:tc>
        <w:tc>
          <w:tcPr>
            <w:tcW w:w="1134" w:type="dxa"/>
            <w:tcBorders>
              <w:top w:val="nil"/>
              <w:left w:val="nil"/>
              <w:bottom w:val="single" w:sz="4" w:space="0" w:color="auto"/>
              <w:right w:val="single" w:sz="4" w:space="0" w:color="auto"/>
            </w:tcBorders>
            <w:shd w:val="clear" w:color="auto" w:fill="auto"/>
            <w:noWrap/>
            <w:vAlign w:val="center"/>
            <w:hideMark/>
          </w:tcPr>
          <w:p w:rsidR="009D7412" w:rsidRPr="009D7412" w:rsidRDefault="009D7412" w:rsidP="009D7412">
            <w:pPr>
              <w:pStyle w:val="a5"/>
              <w:jc w:val="center"/>
              <w:rPr>
                <w:rFonts w:ascii="Times New Roman" w:hAnsi="Times New Roman"/>
                <w:sz w:val="24"/>
                <w:szCs w:val="24"/>
              </w:rPr>
            </w:pPr>
            <w:r w:rsidRPr="009D7412">
              <w:rPr>
                <w:rFonts w:ascii="Times New Roman" w:hAnsi="Times New Roman"/>
                <w:sz w:val="24"/>
                <w:szCs w:val="24"/>
              </w:rPr>
              <w:t>4,7</w:t>
            </w:r>
          </w:p>
        </w:tc>
        <w:tc>
          <w:tcPr>
            <w:tcW w:w="1134" w:type="dxa"/>
            <w:tcBorders>
              <w:top w:val="nil"/>
              <w:left w:val="nil"/>
              <w:bottom w:val="single" w:sz="4" w:space="0" w:color="auto"/>
              <w:right w:val="single" w:sz="4" w:space="0" w:color="auto"/>
            </w:tcBorders>
            <w:shd w:val="clear" w:color="auto" w:fill="auto"/>
            <w:noWrap/>
            <w:vAlign w:val="center"/>
            <w:hideMark/>
          </w:tcPr>
          <w:p w:rsidR="009D7412" w:rsidRPr="009D7412" w:rsidRDefault="009D7412" w:rsidP="009D7412">
            <w:pPr>
              <w:pStyle w:val="a5"/>
              <w:jc w:val="center"/>
              <w:rPr>
                <w:rFonts w:ascii="Times New Roman" w:hAnsi="Times New Roman"/>
                <w:sz w:val="24"/>
                <w:szCs w:val="24"/>
              </w:rPr>
            </w:pPr>
            <w:r w:rsidRPr="009D7412">
              <w:rPr>
                <w:rFonts w:ascii="Times New Roman" w:hAnsi="Times New Roman"/>
                <w:sz w:val="24"/>
                <w:szCs w:val="24"/>
              </w:rPr>
              <w:t>0,0</w:t>
            </w:r>
          </w:p>
        </w:tc>
        <w:tc>
          <w:tcPr>
            <w:tcW w:w="1311" w:type="dxa"/>
            <w:tcBorders>
              <w:top w:val="nil"/>
              <w:left w:val="nil"/>
              <w:bottom w:val="single" w:sz="4" w:space="0" w:color="auto"/>
              <w:right w:val="single" w:sz="4" w:space="0" w:color="auto"/>
            </w:tcBorders>
            <w:shd w:val="clear" w:color="auto" w:fill="auto"/>
            <w:noWrap/>
            <w:vAlign w:val="center"/>
            <w:hideMark/>
          </w:tcPr>
          <w:p w:rsidR="009D7412" w:rsidRPr="009D7412" w:rsidRDefault="009D7412" w:rsidP="009D7412">
            <w:pPr>
              <w:pStyle w:val="a5"/>
              <w:jc w:val="center"/>
              <w:rPr>
                <w:rFonts w:ascii="Times New Roman" w:hAnsi="Times New Roman"/>
                <w:sz w:val="24"/>
                <w:szCs w:val="24"/>
              </w:rPr>
            </w:pPr>
            <w:r w:rsidRPr="009D7412">
              <w:rPr>
                <w:rFonts w:ascii="Times New Roman" w:hAnsi="Times New Roman"/>
                <w:sz w:val="24"/>
                <w:szCs w:val="24"/>
              </w:rPr>
              <w:t>0,0</w:t>
            </w:r>
          </w:p>
        </w:tc>
      </w:tr>
      <w:tr w:rsidR="009D7412" w:rsidRPr="009D7412" w:rsidTr="009D7412">
        <w:trPr>
          <w:trHeight w:val="351"/>
        </w:trPr>
        <w:tc>
          <w:tcPr>
            <w:tcW w:w="2268" w:type="dxa"/>
            <w:tcBorders>
              <w:top w:val="nil"/>
              <w:left w:val="single" w:sz="4" w:space="0" w:color="auto"/>
              <w:bottom w:val="single" w:sz="4" w:space="0" w:color="auto"/>
              <w:right w:val="nil"/>
            </w:tcBorders>
            <w:shd w:val="clear" w:color="auto" w:fill="auto"/>
            <w:vAlign w:val="center"/>
            <w:hideMark/>
          </w:tcPr>
          <w:p w:rsidR="009D7412" w:rsidRPr="009D7412" w:rsidRDefault="009D7412" w:rsidP="009D7412">
            <w:pPr>
              <w:pStyle w:val="a5"/>
              <w:rPr>
                <w:rFonts w:ascii="Times New Roman" w:hAnsi="Times New Roman"/>
                <w:b/>
                <w:sz w:val="24"/>
                <w:szCs w:val="24"/>
                <w:lang w:val="ky-KG"/>
              </w:rPr>
            </w:pPr>
            <w:r>
              <w:rPr>
                <w:rFonts w:ascii="Times New Roman" w:hAnsi="Times New Roman"/>
                <w:b/>
                <w:sz w:val="24"/>
                <w:szCs w:val="24"/>
                <w:lang w:val="ky-KG"/>
              </w:rPr>
              <w:t>Р</w:t>
            </w:r>
            <w:r w:rsidRPr="009D7412">
              <w:rPr>
                <w:rFonts w:ascii="Times New Roman" w:hAnsi="Times New Roman"/>
                <w:b/>
                <w:sz w:val="24"/>
                <w:szCs w:val="24"/>
                <w:lang w:val="ky-KG"/>
              </w:rPr>
              <w:t>еспублика боюнча</w:t>
            </w:r>
            <w:r>
              <w:rPr>
                <w:rFonts w:ascii="Times New Roman" w:hAnsi="Times New Roman"/>
                <w:b/>
                <w:sz w:val="24"/>
                <w:szCs w:val="24"/>
                <w:lang w:val="ky-KG"/>
              </w:rPr>
              <w:t xml:space="preserve"> бардыгы</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9D7412" w:rsidRPr="009D7412" w:rsidRDefault="009D7412" w:rsidP="009D7412">
            <w:pPr>
              <w:pStyle w:val="a5"/>
              <w:jc w:val="center"/>
              <w:rPr>
                <w:rFonts w:ascii="Times New Roman" w:hAnsi="Times New Roman"/>
                <w:b/>
                <w:sz w:val="24"/>
                <w:szCs w:val="24"/>
              </w:rPr>
            </w:pPr>
            <w:r w:rsidRPr="009D7412">
              <w:rPr>
                <w:rFonts w:ascii="Times New Roman" w:hAnsi="Times New Roman"/>
                <w:b/>
                <w:sz w:val="24"/>
                <w:szCs w:val="24"/>
              </w:rPr>
              <w:t>34,4</w:t>
            </w:r>
          </w:p>
        </w:tc>
        <w:tc>
          <w:tcPr>
            <w:tcW w:w="1134" w:type="dxa"/>
            <w:tcBorders>
              <w:top w:val="nil"/>
              <w:left w:val="nil"/>
              <w:bottom w:val="single" w:sz="4" w:space="0" w:color="auto"/>
              <w:right w:val="single" w:sz="4" w:space="0" w:color="auto"/>
            </w:tcBorders>
            <w:shd w:val="clear" w:color="000000" w:fill="FFFFFF"/>
            <w:noWrap/>
            <w:vAlign w:val="center"/>
            <w:hideMark/>
          </w:tcPr>
          <w:p w:rsidR="009D7412" w:rsidRPr="009D7412" w:rsidRDefault="009D7412" w:rsidP="009D7412">
            <w:pPr>
              <w:pStyle w:val="a5"/>
              <w:jc w:val="center"/>
              <w:rPr>
                <w:rFonts w:ascii="Times New Roman" w:hAnsi="Times New Roman"/>
                <w:b/>
                <w:sz w:val="24"/>
                <w:szCs w:val="24"/>
              </w:rPr>
            </w:pPr>
            <w:r w:rsidRPr="009D7412">
              <w:rPr>
                <w:rFonts w:ascii="Times New Roman" w:hAnsi="Times New Roman"/>
                <w:b/>
                <w:sz w:val="24"/>
                <w:szCs w:val="24"/>
              </w:rPr>
              <w:t>7,4</w:t>
            </w:r>
          </w:p>
        </w:tc>
        <w:tc>
          <w:tcPr>
            <w:tcW w:w="1276" w:type="dxa"/>
            <w:tcBorders>
              <w:top w:val="nil"/>
              <w:left w:val="nil"/>
              <w:bottom w:val="single" w:sz="4" w:space="0" w:color="auto"/>
              <w:right w:val="single" w:sz="4" w:space="0" w:color="auto"/>
            </w:tcBorders>
            <w:shd w:val="clear" w:color="auto" w:fill="auto"/>
            <w:noWrap/>
            <w:vAlign w:val="center"/>
            <w:hideMark/>
          </w:tcPr>
          <w:p w:rsidR="009D7412" w:rsidRPr="009D7412" w:rsidRDefault="009D7412" w:rsidP="009D7412">
            <w:pPr>
              <w:pStyle w:val="a5"/>
              <w:jc w:val="center"/>
              <w:rPr>
                <w:rFonts w:ascii="Times New Roman" w:hAnsi="Times New Roman"/>
                <w:b/>
                <w:sz w:val="24"/>
                <w:szCs w:val="24"/>
              </w:rPr>
            </w:pPr>
            <w:r w:rsidRPr="009D7412">
              <w:rPr>
                <w:rFonts w:ascii="Times New Roman" w:hAnsi="Times New Roman"/>
                <w:b/>
                <w:sz w:val="24"/>
                <w:szCs w:val="24"/>
              </w:rPr>
              <w:t>82,8</w:t>
            </w:r>
          </w:p>
        </w:tc>
        <w:tc>
          <w:tcPr>
            <w:tcW w:w="1134" w:type="dxa"/>
            <w:tcBorders>
              <w:top w:val="nil"/>
              <w:left w:val="nil"/>
              <w:bottom w:val="single" w:sz="4" w:space="0" w:color="auto"/>
              <w:right w:val="single" w:sz="4" w:space="0" w:color="auto"/>
            </w:tcBorders>
            <w:shd w:val="clear" w:color="000000" w:fill="FFFFFF"/>
            <w:noWrap/>
            <w:vAlign w:val="center"/>
            <w:hideMark/>
          </w:tcPr>
          <w:p w:rsidR="009D7412" w:rsidRPr="009D7412" w:rsidRDefault="009D7412" w:rsidP="009D7412">
            <w:pPr>
              <w:pStyle w:val="a5"/>
              <w:jc w:val="center"/>
              <w:rPr>
                <w:rFonts w:ascii="Times New Roman" w:hAnsi="Times New Roman"/>
                <w:b/>
                <w:sz w:val="24"/>
                <w:szCs w:val="24"/>
              </w:rPr>
            </w:pPr>
            <w:r w:rsidRPr="009D7412">
              <w:rPr>
                <w:rFonts w:ascii="Times New Roman" w:hAnsi="Times New Roman"/>
                <w:b/>
                <w:sz w:val="24"/>
                <w:szCs w:val="24"/>
              </w:rPr>
              <w:t>15,9</w:t>
            </w:r>
          </w:p>
        </w:tc>
        <w:tc>
          <w:tcPr>
            <w:tcW w:w="1134" w:type="dxa"/>
            <w:tcBorders>
              <w:top w:val="nil"/>
              <w:left w:val="nil"/>
              <w:bottom w:val="single" w:sz="4" w:space="0" w:color="auto"/>
              <w:right w:val="single" w:sz="4" w:space="0" w:color="auto"/>
            </w:tcBorders>
            <w:shd w:val="clear" w:color="auto" w:fill="auto"/>
            <w:noWrap/>
            <w:vAlign w:val="center"/>
            <w:hideMark/>
          </w:tcPr>
          <w:p w:rsidR="009D7412" w:rsidRPr="009D7412" w:rsidRDefault="009D7412" w:rsidP="009D7412">
            <w:pPr>
              <w:pStyle w:val="a5"/>
              <w:jc w:val="center"/>
              <w:rPr>
                <w:rFonts w:ascii="Times New Roman" w:hAnsi="Times New Roman"/>
                <w:b/>
                <w:sz w:val="24"/>
                <w:szCs w:val="24"/>
              </w:rPr>
            </w:pPr>
            <w:r w:rsidRPr="009D7412">
              <w:rPr>
                <w:rFonts w:ascii="Times New Roman" w:hAnsi="Times New Roman"/>
                <w:b/>
                <w:sz w:val="24"/>
                <w:szCs w:val="24"/>
              </w:rPr>
              <w:t>14,3</w:t>
            </w:r>
          </w:p>
        </w:tc>
        <w:tc>
          <w:tcPr>
            <w:tcW w:w="1311" w:type="dxa"/>
            <w:tcBorders>
              <w:top w:val="nil"/>
              <w:left w:val="nil"/>
              <w:bottom w:val="single" w:sz="4" w:space="0" w:color="auto"/>
              <w:right w:val="single" w:sz="4" w:space="0" w:color="auto"/>
            </w:tcBorders>
            <w:shd w:val="clear" w:color="000000" w:fill="FFFFFF"/>
            <w:noWrap/>
            <w:vAlign w:val="center"/>
            <w:hideMark/>
          </w:tcPr>
          <w:p w:rsidR="009D7412" w:rsidRPr="009D7412" w:rsidRDefault="009D7412" w:rsidP="009D7412">
            <w:pPr>
              <w:pStyle w:val="a5"/>
              <w:jc w:val="center"/>
              <w:rPr>
                <w:rFonts w:ascii="Times New Roman" w:hAnsi="Times New Roman"/>
                <w:b/>
                <w:sz w:val="24"/>
                <w:szCs w:val="24"/>
              </w:rPr>
            </w:pPr>
            <w:r w:rsidRPr="009D7412">
              <w:rPr>
                <w:rFonts w:ascii="Times New Roman" w:hAnsi="Times New Roman"/>
                <w:b/>
                <w:sz w:val="24"/>
                <w:szCs w:val="24"/>
              </w:rPr>
              <w:t>5,9</w:t>
            </w:r>
          </w:p>
        </w:tc>
      </w:tr>
    </w:tbl>
    <w:p w:rsidR="009D7412" w:rsidRPr="009D7412" w:rsidRDefault="009D7412" w:rsidP="009D7412">
      <w:pPr>
        <w:pStyle w:val="a5"/>
        <w:rPr>
          <w:rFonts w:ascii="Times New Roman" w:hAnsi="Times New Roman"/>
          <w:b/>
          <w:color w:val="FF0000"/>
          <w:sz w:val="24"/>
          <w:szCs w:val="24"/>
          <w:lang w:val="ky-KG"/>
        </w:rPr>
      </w:pPr>
    </w:p>
    <w:p w:rsidR="00137683" w:rsidRPr="00253FB2" w:rsidRDefault="00137683" w:rsidP="0052648B">
      <w:pPr>
        <w:spacing w:after="0" w:line="240" w:lineRule="auto"/>
        <w:jc w:val="both"/>
        <w:rPr>
          <w:rFonts w:ascii="Times New Roman" w:eastAsia="Times New Roman" w:hAnsi="Times New Roman" w:cs="Times New Roman"/>
          <w:b/>
          <w:sz w:val="28"/>
          <w:szCs w:val="28"/>
          <w:lang w:val="ky-KG" w:eastAsia="ru-RU"/>
        </w:rPr>
      </w:pPr>
    </w:p>
    <w:p w:rsidR="00AE0F61" w:rsidRPr="00AE0F61" w:rsidRDefault="00AE0F61" w:rsidP="00AE0F61">
      <w:pPr>
        <w:pStyle w:val="a7"/>
        <w:spacing w:after="0" w:line="240" w:lineRule="auto"/>
        <w:ind w:left="0"/>
        <w:jc w:val="center"/>
        <w:rPr>
          <w:rFonts w:ascii="Times New Roman" w:hAnsi="Times New Roman"/>
          <w:b/>
          <w:sz w:val="28"/>
          <w:szCs w:val="28"/>
          <w:lang w:val="ky-KG"/>
        </w:rPr>
      </w:pPr>
      <w:r w:rsidRPr="00AE0F61">
        <w:rPr>
          <w:rFonts w:ascii="Times New Roman" w:hAnsi="Times New Roman"/>
          <w:b/>
          <w:sz w:val="28"/>
          <w:szCs w:val="28"/>
          <w:lang w:val="ky-KG"/>
        </w:rPr>
        <w:t xml:space="preserve">Күч колдонуу, кыйноо жана катаал мамиле боюнча кайрылууда (келип </w:t>
      </w:r>
      <w:r w:rsidR="00435885">
        <w:rPr>
          <w:rFonts w:ascii="Times New Roman" w:hAnsi="Times New Roman"/>
          <w:b/>
          <w:sz w:val="28"/>
          <w:szCs w:val="28"/>
          <w:lang w:val="ky-KG"/>
        </w:rPr>
        <w:t>түшкөндө) саламаттык сактоо уюмдары</w:t>
      </w:r>
      <w:r w:rsidRPr="00AE0F61">
        <w:rPr>
          <w:rFonts w:ascii="Times New Roman" w:hAnsi="Times New Roman"/>
          <w:b/>
          <w:sz w:val="28"/>
          <w:szCs w:val="28"/>
          <w:lang w:val="ky-KG"/>
        </w:rPr>
        <w:t>нда медициналык документтердин толтурулушун баалоо</w:t>
      </w:r>
    </w:p>
    <w:p w:rsidR="00AE0F61" w:rsidRPr="00AE0F61" w:rsidRDefault="00AE0F61" w:rsidP="009F64CF">
      <w:pPr>
        <w:spacing w:after="0" w:line="240" w:lineRule="auto"/>
        <w:ind w:firstLine="567"/>
        <w:jc w:val="both"/>
        <w:rPr>
          <w:rFonts w:ascii="Times New Roman" w:hAnsi="Times New Roman" w:cs="Times New Roman"/>
          <w:sz w:val="28"/>
          <w:szCs w:val="28"/>
          <w:lang w:val="ky-KG"/>
        </w:rPr>
      </w:pPr>
      <w:r w:rsidRPr="00AE0F61">
        <w:rPr>
          <w:rFonts w:ascii="Times New Roman" w:hAnsi="Times New Roman" w:cs="Times New Roman"/>
          <w:sz w:val="28"/>
          <w:szCs w:val="28"/>
          <w:lang w:val="ky-KG"/>
        </w:rPr>
        <w:lastRenderedPageBreak/>
        <w:t xml:space="preserve">2019-жылы күч колдонуу, кыйноо жана катаал мамиле боюнча саламаттык сактоо уюмдарына кайрылган учурлардын саны  2222 болуп катталган (2018-ж. – 1893). Күч колдонуу, кыйноо жана катаал мамиле боюнча саламаттык сактоо уюмдарына кайрылган учурларда документтердин болушуна жана аларды толтуруунун сапатына 413 экспертиза жүргүзүлгөн, анын ичинде  жашы жете электерге толтурулган документтер боюнча – 90 (2018-ж. – 88),  ИВС/СИЗОдо кармалгандарга  – 1 (2018-ж. – 0). </w:t>
      </w:r>
    </w:p>
    <w:p w:rsidR="00AE0F61" w:rsidRPr="00AE0F61" w:rsidRDefault="00AE0F61" w:rsidP="009F64CF">
      <w:pPr>
        <w:spacing w:after="0" w:line="240" w:lineRule="auto"/>
        <w:ind w:firstLine="567"/>
        <w:jc w:val="both"/>
        <w:rPr>
          <w:rFonts w:ascii="Times New Roman" w:hAnsi="Times New Roman" w:cs="Times New Roman"/>
          <w:sz w:val="28"/>
          <w:szCs w:val="28"/>
          <w:lang w:val="ky-KG"/>
        </w:rPr>
      </w:pPr>
      <w:r w:rsidRPr="00AE0F61">
        <w:rPr>
          <w:rFonts w:ascii="Times New Roman" w:hAnsi="Times New Roman" w:cs="Times New Roman"/>
          <w:sz w:val="28"/>
          <w:szCs w:val="28"/>
          <w:lang w:val="ky-KG"/>
        </w:rPr>
        <w:t>2018-жылга салыштырганда күч колдонуу, кыйноо жана катаал мамиле боюнча саламаттык сактоо уюмдарына кайрылган учурларда толтурулган формалардын саны дээрлик эки эсе азайгандыгы белгиленген – жалпы катталган учурлардын 24,1%ы. Бардык деңгээлдеги саламаттык сактоо уюмдарында медициналык документтерди толтуруунун сапаты  КР Саламаттык сактоо министрлиги тарабынан бекитилген  стандартка туура келбейт.</w:t>
      </w:r>
    </w:p>
    <w:p w:rsidR="00AE0F61" w:rsidRPr="00AE0F61" w:rsidRDefault="00AE0F61" w:rsidP="00AE0F61">
      <w:pPr>
        <w:spacing w:line="240" w:lineRule="auto"/>
        <w:ind w:firstLine="567"/>
        <w:jc w:val="both"/>
        <w:rPr>
          <w:rFonts w:ascii="Times New Roman" w:hAnsi="Times New Roman" w:cs="Times New Roman"/>
          <w:sz w:val="28"/>
          <w:szCs w:val="28"/>
          <w:lang w:val="ky-KG"/>
        </w:rPr>
      </w:pPr>
      <w:r w:rsidRPr="00AE0F61">
        <w:rPr>
          <w:rFonts w:ascii="Times New Roman" w:hAnsi="Times New Roman" w:cs="Times New Roman"/>
          <w:sz w:val="28"/>
          <w:szCs w:val="28"/>
          <w:lang w:val="ky-KG"/>
        </w:rPr>
        <w:t xml:space="preserve">Жашы жете электерге карата күч колдонгон учурлар тууралуу прокуратурага телефонограммалар берилбейт, алардын  0,5% гана  прокуратурага берилген (2018-ж. – 1,2%), Бейтап саламаттык сактоо уюмуна келип түшүп, биринчи кароодон 24 саат өткөндөн кийин  телефонограмма берилген учурлардын пайыздык үлүшү 29,3% (2018 -ж. – 22,0%). Балким жогоруда көрсөтүлгөн дефекттер форманы толтуруунун татаалдыгы менен байланышкан. Саламаттык сактоо министрлиги менен күч колдонуу, кыйноо жана катаал мамиле боюнча саламаттык сактоо уюмдарына кайрылган учурларда толтурулган формаларды жөнөкөйлөтүү маселесин кайра карап  чыгуу зарыл. </w:t>
      </w:r>
    </w:p>
    <w:p w:rsidR="002D0EC0" w:rsidRDefault="002D0EC0" w:rsidP="009F64CF">
      <w:pPr>
        <w:spacing w:after="0" w:line="240" w:lineRule="auto"/>
        <w:rPr>
          <w:rFonts w:ascii="Times New Roman" w:eastAsia="Times New Roman" w:hAnsi="Times New Roman" w:cs="Times New Roman"/>
          <w:b/>
          <w:sz w:val="28"/>
          <w:szCs w:val="28"/>
          <w:lang w:val="ky-KG" w:eastAsia="ru-RU"/>
        </w:rPr>
      </w:pPr>
    </w:p>
    <w:p w:rsidR="009F64CF" w:rsidRPr="009F64CF" w:rsidRDefault="009F64CF" w:rsidP="009F64CF">
      <w:pPr>
        <w:ind w:firstLine="709"/>
        <w:jc w:val="center"/>
        <w:rPr>
          <w:rFonts w:ascii="Times New Roman" w:hAnsi="Times New Roman" w:cs="Times New Roman"/>
          <w:b/>
          <w:sz w:val="28"/>
          <w:szCs w:val="28"/>
          <w:lang w:val="ky-KG"/>
        </w:rPr>
      </w:pPr>
      <w:r w:rsidRPr="009F64CF">
        <w:rPr>
          <w:rFonts w:ascii="Times New Roman" w:hAnsi="Times New Roman" w:cs="Times New Roman"/>
          <w:b/>
          <w:sz w:val="28"/>
          <w:szCs w:val="28"/>
          <w:lang w:val="ky-KG"/>
        </w:rPr>
        <w:t>ММК фондунун маалыматтык системасы</w:t>
      </w:r>
    </w:p>
    <w:p w:rsidR="009F64CF" w:rsidRPr="009F64CF" w:rsidRDefault="009F64CF" w:rsidP="009F64CF">
      <w:pPr>
        <w:pStyle w:val="a7"/>
        <w:spacing w:after="0" w:line="240" w:lineRule="auto"/>
        <w:ind w:left="0" w:firstLine="709"/>
        <w:jc w:val="both"/>
        <w:rPr>
          <w:rFonts w:ascii="Times New Roman" w:eastAsia="Times New Roman" w:hAnsi="Times New Roman"/>
          <w:sz w:val="28"/>
          <w:szCs w:val="28"/>
          <w:lang w:val="ky-KG" w:eastAsia="ru-RU"/>
        </w:rPr>
      </w:pPr>
      <w:r w:rsidRPr="009F64CF">
        <w:rPr>
          <w:rFonts w:ascii="Times New Roman" w:eastAsia="Times New Roman" w:hAnsi="Times New Roman"/>
          <w:sz w:val="28"/>
          <w:szCs w:val="28"/>
          <w:lang w:val="ky-KG" w:eastAsia="ru-RU"/>
        </w:rPr>
        <w:t xml:space="preserve">Мамлекеттик кепилдиктер программасы, Дары-дармек менен камсыз кылуунун Кошумча программасы боюнча медициналык жардам алуудагы укуктары тууралуу калктын маалымдуулугун жогорулатуу, медициналык кызмат көрсөтүүдөгү көйгөйлөрдү чечүү максатында,  ММК фонду жана анын аймактык башкармалыктары тарабынан системалуу түрдө өлкөнүн калкы менен жолугушуулар уюштурулуп жана өткөрүлүп турат. </w:t>
      </w:r>
    </w:p>
    <w:p w:rsidR="009F64CF" w:rsidRDefault="009F64CF" w:rsidP="009F64CF">
      <w:pPr>
        <w:spacing w:after="0" w:line="240" w:lineRule="auto"/>
        <w:ind w:firstLine="567"/>
        <w:jc w:val="both"/>
        <w:rPr>
          <w:rFonts w:ascii="Times New Roman" w:hAnsi="Times New Roman" w:cs="Times New Roman"/>
          <w:sz w:val="28"/>
          <w:szCs w:val="28"/>
          <w:lang w:val="ky-KG"/>
        </w:rPr>
      </w:pPr>
      <w:r>
        <w:rPr>
          <w:rFonts w:ascii="Times New Roman" w:hAnsi="Times New Roman" w:cs="Times New Roman"/>
          <w:sz w:val="28"/>
          <w:szCs w:val="28"/>
          <w:lang w:val="ky-KG"/>
        </w:rPr>
        <w:t>2019-жылы</w:t>
      </w:r>
      <w:r w:rsidRPr="009F64CF">
        <w:rPr>
          <w:rFonts w:ascii="Times New Roman" w:hAnsi="Times New Roman" w:cs="Times New Roman"/>
          <w:sz w:val="28"/>
          <w:szCs w:val="28"/>
          <w:lang w:val="ky-KG"/>
        </w:rPr>
        <w:t xml:space="preserve"> 1968 жолугушуу</w:t>
      </w:r>
      <w:r w:rsidRPr="009F64CF">
        <w:rPr>
          <w:rFonts w:ascii="Times New Roman" w:hAnsi="Times New Roman" w:cs="Times New Roman"/>
          <w:b/>
          <w:sz w:val="28"/>
          <w:szCs w:val="28"/>
          <w:lang w:val="ky-KG"/>
        </w:rPr>
        <w:t xml:space="preserve"> </w:t>
      </w:r>
      <w:r w:rsidRPr="009F64CF">
        <w:rPr>
          <w:rFonts w:ascii="Times New Roman" w:hAnsi="Times New Roman" w:cs="Times New Roman"/>
          <w:sz w:val="28"/>
          <w:szCs w:val="28"/>
          <w:lang w:val="ky-KG"/>
        </w:rPr>
        <w:t xml:space="preserve">уюштурулду жана өткөрүлдү (2018-ж – 2057), анын ичинде калк менен – 1052 (2018-ж. – 1044), медициналык кызматкерлер менен – 796 (2018-ж. – 892),  бир катар бейөкмөт уюмдар, айылдык ден соолук комитеттери менен 118 (2018-ж. – 121). </w:t>
      </w:r>
    </w:p>
    <w:p w:rsidR="009F64CF" w:rsidRPr="009F64CF" w:rsidRDefault="009F64CF" w:rsidP="009F64CF">
      <w:pPr>
        <w:spacing w:after="0" w:line="240" w:lineRule="auto"/>
        <w:ind w:firstLine="567"/>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Жалпыга маалымдоо каражаттарында саламаттык сактоо маселелерин чагылдыруу улантылууда, мезгилдүү басылмаларда материалдарды үзгүлтүксүз жарыялоо, бейтаптардын укугун коргоо боюнча суроо жана жоопторду жарыялоо, телекөрсөтүүлөргө жана радио уктурууларга катышуу камсыздалган. </w:t>
      </w:r>
      <w:bookmarkStart w:id="1" w:name="_GoBack"/>
      <w:bookmarkEnd w:id="1"/>
    </w:p>
    <w:p w:rsidR="009F64CF" w:rsidRPr="009F64CF" w:rsidRDefault="009F64CF" w:rsidP="00E0538E">
      <w:pPr>
        <w:spacing w:after="0" w:line="240" w:lineRule="auto"/>
        <w:ind w:firstLine="567"/>
        <w:jc w:val="both"/>
        <w:rPr>
          <w:rFonts w:ascii="Times New Roman" w:hAnsi="Times New Roman" w:cs="Times New Roman"/>
          <w:sz w:val="28"/>
          <w:szCs w:val="28"/>
          <w:lang w:val="ky-KG"/>
        </w:rPr>
      </w:pPr>
      <w:r w:rsidRPr="009F64CF">
        <w:rPr>
          <w:rFonts w:ascii="Times New Roman" w:hAnsi="Times New Roman" w:cs="Times New Roman"/>
          <w:sz w:val="28"/>
          <w:szCs w:val="28"/>
          <w:lang w:val="ky-KG"/>
        </w:rPr>
        <w:lastRenderedPageBreak/>
        <w:t xml:space="preserve">Отчёттук мезгилде республикалык жана жергиликтүү телеканалдар боюнча – 136 (2018-ж. – 118), радио  аркылуу – 63 (2018-ж. – 65), чыгып сүйлөө, басма сөздө –104 (2018-ж. – 95) жарыялоо болду. </w:t>
      </w:r>
    </w:p>
    <w:p w:rsidR="009F64CF" w:rsidRPr="00E0538E" w:rsidRDefault="009F64CF" w:rsidP="00E0538E">
      <w:pPr>
        <w:spacing w:after="0" w:line="240" w:lineRule="auto"/>
        <w:ind w:firstLine="567"/>
        <w:jc w:val="both"/>
        <w:rPr>
          <w:rFonts w:ascii="Times New Roman" w:hAnsi="Times New Roman" w:cs="Times New Roman"/>
          <w:sz w:val="28"/>
          <w:szCs w:val="28"/>
          <w:lang w:val="ky-KG"/>
        </w:rPr>
      </w:pPr>
      <w:r w:rsidRPr="00E0538E">
        <w:rPr>
          <w:rFonts w:ascii="Times New Roman" w:hAnsi="Times New Roman" w:cs="Times New Roman"/>
          <w:sz w:val="28"/>
          <w:szCs w:val="28"/>
          <w:lang w:val="ky-KG"/>
        </w:rPr>
        <w:t xml:space="preserve">2019-жылы республикалык жана жергиликтүү телеканалдар боюнча республиканын бардык аймактарында төмөнкү социалдык роликтерди көрсөтүү уюштурулган: Камсыздандырылбаган кош бойлуу аялдарга ММК  полисин акысыз таркатуу жөнүндө; мамлекет тарабынан кепилденген медициналык кызматтар тууралуу; Мамлекеттик кепилдиктер программасы тууралуу; Амбулаториялык деңгээлде жеңилдетилген дары-дармек менен камсыз кылуу жөнүндө -  бул роликтер </w:t>
      </w:r>
      <w:r w:rsidRPr="00E0538E">
        <w:rPr>
          <w:rFonts w:ascii="Times New Roman" w:hAnsi="Times New Roman" w:cs="Times New Roman"/>
          <w:bCs/>
          <w:sz w:val="28"/>
          <w:szCs w:val="28"/>
          <w:lang w:val="ky-KG"/>
        </w:rPr>
        <w:t>770</w:t>
      </w:r>
      <w:r w:rsidRPr="00E0538E">
        <w:rPr>
          <w:rFonts w:ascii="Times New Roman" w:hAnsi="Times New Roman" w:cs="Times New Roman"/>
          <w:sz w:val="28"/>
          <w:szCs w:val="28"/>
          <w:lang w:val="ky-KG"/>
        </w:rPr>
        <w:t xml:space="preserve">  жолу көрсөтүлдү. </w:t>
      </w:r>
    </w:p>
    <w:p w:rsidR="009F64CF" w:rsidRPr="00E0538E" w:rsidRDefault="009F64CF" w:rsidP="00E0538E">
      <w:pPr>
        <w:spacing w:after="0" w:line="240" w:lineRule="auto"/>
        <w:ind w:firstLine="567"/>
        <w:jc w:val="both"/>
        <w:rPr>
          <w:rFonts w:ascii="Times New Roman" w:hAnsi="Times New Roman" w:cs="Times New Roman"/>
          <w:sz w:val="28"/>
          <w:szCs w:val="28"/>
          <w:lang w:val="ky-KG"/>
        </w:rPr>
      </w:pPr>
      <w:r w:rsidRPr="00E0538E">
        <w:rPr>
          <w:rFonts w:ascii="Times New Roman" w:hAnsi="Times New Roman" w:cs="Times New Roman"/>
          <w:sz w:val="28"/>
          <w:szCs w:val="28"/>
          <w:lang w:val="ky-KG"/>
        </w:rPr>
        <w:t>Мындан тышкары, бул роликтер күн сайын саламаттык сактоо уюмдарынын холлдорунда жана дең соолукту чыңдоо кабинеттеринде орнотулган телевизорлор аркылуу, ошондой эле Эл аралык «Манас» аэропортунун күтүү залдарында көрсөтүлүп турат.</w:t>
      </w:r>
    </w:p>
    <w:p w:rsidR="009F64CF" w:rsidRPr="00E0538E" w:rsidRDefault="009F64CF" w:rsidP="00E0538E">
      <w:pPr>
        <w:spacing w:after="0" w:line="240" w:lineRule="auto"/>
        <w:ind w:firstLine="567"/>
        <w:jc w:val="both"/>
        <w:rPr>
          <w:rFonts w:ascii="Times New Roman" w:hAnsi="Times New Roman" w:cs="Times New Roman"/>
          <w:sz w:val="28"/>
          <w:szCs w:val="28"/>
          <w:lang w:val="ky-KG"/>
        </w:rPr>
      </w:pPr>
      <w:r w:rsidRPr="00E0538E">
        <w:rPr>
          <w:rFonts w:ascii="Times New Roman" w:hAnsi="Times New Roman" w:cs="Times New Roman"/>
          <w:sz w:val="28"/>
          <w:szCs w:val="28"/>
          <w:lang w:val="ky-KG"/>
        </w:rPr>
        <w:t xml:space="preserve">ММК фонду менен келишим түзгөн бардык саламаттык сактоо уюмдарында, ошондой эле жергиликтүү өз алдынча башкаруу органдарынын маалымат такталарында ММК фондунун Шыр байланышы тууралуу маалымат илинип турат. Ошону менен бирге, облустук жана жергиликтүү маанидеги телеканалдарда  ММК фондунун Шыр байланышы тууралуу жүгүрмө саптар коё берилген, отчёттук мезгилде  – </w:t>
      </w:r>
      <w:r w:rsidRPr="00E0538E">
        <w:rPr>
          <w:rFonts w:ascii="Times New Roman" w:hAnsi="Times New Roman" w:cs="Times New Roman"/>
          <w:bCs/>
          <w:sz w:val="28"/>
          <w:szCs w:val="28"/>
          <w:lang w:val="ky-KG"/>
        </w:rPr>
        <w:t>12500 дөн ашык</w:t>
      </w:r>
      <w:r w:rsidRPr="00E0538E">
        <w:rPr>
          <w:rFonts w:ascii="Times New Roman" w:hAnsi="Times New Roman" w:cs="Times New Roman"/>
          <w:sz w:val="28"/>
          <w:szCs w:val="28"/>
          <w:lang w:val="ky-KG"/>
        </w:rPr>
        <w:t xml:space="preserve"> жүгүрмө сап коё берилди, баннердик жарнама </w:t>
      </w:r>
      <w:r w:rsidRPr="00E0538E">
        <w:rPr>
          <w:rFonts w:ascii="Times New Roman" w:hAnsi="Times New Roman" w:cs="Times New Roman"/>
          <w:bCs/>
          <w:sz w:val="28"/>
          <w:szCs w:val="28"/>
          <w:lang w:val="ky-KG"/>
        </w:rPr>
        <w:t>150 жолу трансляцияланды, ММК полиси, ПИН тууралуу статикалык кулактандыруулар – 120 жолу трансляцияланды</w:t>
      </w:r>
      <w:r w:rsidRPr="00E0538E">
        <w:rPr>
          <w:rFonts w:ascii="Times New Roman" w:hAnsi="Times New Roman" w:cs="Times New Roman"/>
          <w:sz w:val="28"/>
          <w:szCs w:val="28"/>
          <w:lang w:val="ky-KG"/>
        </w:rPr>
        <w:t xml:space="preserve">. </w:t>
      </w:r>
    </w:p>
    <w:p w:rsidR="009F64CF" w:rsidRPr="00E0538E" w:rsidRDefault="009F64CF" w:rsidP="00E0538E">
      <w:pPr>
        <w:spacing w:line="240" w:lineRule="auto"/>
        <w:ind w:firstLine="567"/>
        <w:jc w:val="both"/>
        <w:rPr>
          <w:rFonts w:ascii="Times New Roman" w:hAnsi="Times New Roman" w:cs="Times New Roman"/>
          <w:bCs/>
          <w:sz w:val="28"/>
          <w:szCs w:val="28"/>
          <w:lang w:val="ky-KG"/>
        </w:rPr>
      </w:pPr>
      <w:r w:rsidRPr="00E0538E">
        <w:rPr>
          <w:rFonts w:ascii="Times New Roman" w:hAnsi="Times New Roman" w:cs="Times New Roman"/>
          <w:sz w:val="28"/>
          <w:szCs w:val="28"/>
          <w:lang w:val="ky-KG"/>
        </w:rPr>
        <w:t xml:space="preserve">БУУнун калкты жайгаштыруу фонду тарабынан </w:t>
      </w:r>
      <w:r w:rsidRPr="00E0538E">
        <w:rPr>
          <w:rFonts w:ascii="Times New Roman" w:hAnsi="Times New Roman" w:cs="Times New Roman"/>
          <w:bCs/>
          <w:sz w:val="28"/>
          <w:szCs w:val="28"/>
          <w:lang w:val="ky-KG"/>
        </w:rPr>
        <w:t xml:space="preserve">«Жеңилдетилген баадагы контрацепциялар» боюнча буклет 27000 санда тираждалды жана аймактык башкармалыктар боюнча таркатылды. </w:t>
      </w:r>
    </w:p>
    <w:p w:rsidR="009F64CF" w:rsidRPr="00E0538E" w:rsidRDefault="009F64CF" w:rsidP="00E0538E">
      <w:pPr>
        <w:spacing w:after="0" w:line="240" w:lineRule="auto"/>
        <w:ind w:firstLine="567"/>
        <w:jc w:val="both"/>
        <w:rPr>
          <w:rFonts w:ascii="Times New Roman" w:hAnsi="Times New Roman" w:cs="Times New Roman"/>
          <w:sz w:val="28"/>
          <w:szCs w:val="28"/>
          <w:lang w:val="ky-KG"/>
        </w:rPr>
      </w:pPr>
      <w:r w:rsidRPr="00E0538E">
        <w:rPr>
          <w:rFonts w:ascii="Times New Roman" w:hAnsi="Times New Roman" w:cs="Times New Roman"/>
          <w:sz w:val="28"/>
          <w:szCs w:val="28"/>
          <w:lang w:val="ky-KG"/>
        </w:rPr>
        <w:t xml:space="preserve">ММК фондунун сайтында Мамлекеттик кепилдиктер программасы, ММКнын  Кошумча программасы боюнча Дары-дармек менен камсыз кылуу жөнүндө маалымат жайгаштырылган. Мамлекеттик кепилдиктер программасы, ММКнын  Кошумча программасы боюнча орду толтурулуучу дары-дармек каражаттарынын маалымдамасы  да жайгаштырылган.   </w:t>
      </w:r>
    </w:p>
    <w:p w:rsidR="009F64CF" w:rsidRPr="00E0538E" w:rsidRDefault="009F64CF" w:rsidP="00E0538E">
      <w:pPr>
        <w:spacing w:after="0" w:line="240" w:lineRule="auto"/>
        <w:ind w:firstLine="567"/>
        <w:jc w:val="both"/>
        <w:rPr>
          <w:rFonts w:ascii="Times New Roman" w:hAnsi="Times New Roman" w:cs="Times New Roman"/>
          <w:sz w:val="28"/>
          <w:szCs w:val="28"/>
          <w:lang w:val="ky-KG"/>
        </w:rPr>
      </w:pPr>
      <w:r w:rsidRPr="00E0538E">
        <w:rPr>
          <w:rFonts w:ascii="Times New Roman" w:hAnsi="Times New Roman" w:cs="Times New Roman"/>
          <w:sz w:val="28"/>
          <w:szCs w:val="28"/>
          <w:lang w:val="ky-KG"/>
        </w:rPr>
        <w:tab/>
        <w:t>ММК фондунун сайтында «Jivosite» программасы орнотулган, ал аркылуу on-line режиминде суроо берүүгө болот. 2019-жылдын көрсөтүлгөн мезгилинде жарандардан  480 on-line кайрылуу келип түшкөн.</w:t>
      </w:r>
      <w:r w:rsidRPr="00E0538E">
        <w:rPr>
          <w:rFonts w:ascii="Times New Roman" w:hAnsi="Times New Roman" w:cs="Times New Roman"/>
          <w:bCs/>
          <w:sz w:val="28"/>
          <w:szCs w:val="28"/>
          <w:lang w:val="ky-KG"/>
        </w:rPr>
        <w:t xml:space="preserve"> </w:t>
      </w:r>
    </w:p>
    <w:p w:rsidR="009F64CF" w:rsidRPr="00E0538E" w:rsidRDefault="009F64CF" w:rsidP="00E0538E">
      <w:pPr>
        <w:tabs>
          <w:tab w:val="left" w:pos="967"/>
        </w:tabs>
        <w:spacing w:after="0" w:line="240" w:lineRule="auto"/>
        <w:ind w:firstLine="709"/>
        <w:jc w:val="both"/>
        <w:rPr>
          <w:rFonts w:ascii="Times New Roman" w:hAnsi="Times New Roman" w:cs="Times New Roman"/>
          <w:bCs/>
          <w:sz w:val="28"/>
          <w:szCs w:val="28"/>
          <w:lang w:val="ky-KG"/>
        </w:rPr>
      </w:pPr>
      <w:r w:rsidRPr="00E0538E">
        <w:rPr>
          <w:rFonts w:ascii="Times New Roman" w:hAnsi="Times New Roman" w:cs="Times New Roman"/>
          <w:bCs/>
          <w:sz w:val="28"/>
          <w:szCs w:val="28"/>
          <w:lang w:val="ky-KG"/>
        </w:rPr>
        <w:t xml:space="preserve">Белгилей кетүү керек, ММК фонду тарабынан ишке ашырылып жаткан программалар боюнча медициналык кызмат алуудагы укуктары тууралуу мамлекеттик органдардын өкүлдөрүнүн арасында маалыматтык кампания жүргүзүлүүдө. </w:t>
      </w:r>
    </w:p>
    <w:p w:rsidR="009F64CF" w:rsidRPr="00E0538E" w:rsidRDefault="00E0538E" w:rsidP="00E0538E">
      <w:pPr>
        <w:tabs>
          <w:tab w:val="left" w:pos="967"/>
        </w:tabs>
        <w:spacing w:line="240" w:lineRule="auto"/>
        <w:ind w:firstLine="709"/>
        <w:jc w:val="both"/>
        <w:rPr>
          <w:rFonts w:ascii="Times New Roman" w:hAnsi="Times New Roman" w:cs="Times New Roman"/>
          <w:bCs/>
          <w:sz w:val="28"/>
          <w:szCs w:val="28"/>
          <w:lang w:val="ky-KG"/>
        </w:rPr>
      </w:pPr>
      <w:r w:rsidRPr="00E0538E">
        <w:rPr>
          <w:rFonts w:ascii="Times New Roman" w:hAnsi="Times New Roman" w:cs="Times New Roman"/>
          <w:bCs/>
          <w:sz w:val="28"/>
          <w:szCs w:val="28"/>
          <w:lang w:val="ky-KG"/>
        </w:rPr>
        <w:t>2019-жыл ичинде</w:t>
      </w:r>
      <w:r w:rsidR="009F64CF" w:rsidRPr="00E0538E">
        <w:rPr>
          <w:rFonts w:ascii="Times New Roman" w:hAnsi="Times New Roman" w:cs="Times New Roman"/>
          <w:bCs/>
          <w:sz w:val="28"/>
          <w:szCs w:val="28"/>
          <w:lang w:val="ky-KG"/>
        </w:rPr>
        <w:t xml:space="preserve"> </w:t>
      </w:r>
      <w:r w:rsidR="009F64CF" w:rsidRPr="00E0538E">
        <w:rPr>
          <w:rFonts w:ascii="Times New Roman" w:hAnsi="Times New Roman" w:cs="Times New Roman"/>
          <w:sz w:val="28"/>
          <w:szCs w:val="28"/>
          <w:lang w:val="ky-KG"/>
        </w:rPr>
        <w:t xml:space="preserve">мамлекеттик мекемелер менен </w:t>
      </w:r>
      <w:r w:rsidR="009F64CF" w:rsidRPr="00E0538E">
        <w:rPr>
          <w:rFonts w:ascii="Times New Roman" w:hAnsi="Times New Roman" w:cs="Times New Roman"/>
          <w:b/>
          <w:bCs/>
          <w:color w:val="2B2B2B"/>
          <w:spacing w:val="4"/>
          <w:sz w:val="28"/>
          <w:szCs w:val="28"/>
          <w:shd w:val="clear" w:color="auto" w:fill="FFFFFF"/>
          <w:lang w:val="ky-KG"/>
        </w:rPr>
        <w:t> (</w:t>
      </w:r>
      <w:r w:rsidR="009F64CF" w:rsidRPr="00E0538E">
        <w:rPr>
          <w:rFonts w:ascii="Times New Roman" w:hAnsi="Times New Roman" w:cs="Times New Roman"/>
          <w:bCs/>
          <w:spacing w:val="4"/>
          <w:sz w:val="28"/>
          <w:szCs w:val="28"/>
          <w:shd w:val="clear" w:color="auto" w:fill="FFFFFF"/>
          <w:lang w:val="ky-KG"/>
        </w:rPr>
        <w:t xml:space="preserve">Жергиликтүү өз алдынча башкаруу иштери жана этностор аралык мамилелер боюнча мамлекеттик агенттиги, Башкы </w:t>
      </w:r>
      <w:r w:rsidR="009F64CF" w:rsidRPr="00E0538E">
        <w:rPr>
          <w:rFonts w:ascii="Times New Roman" w:hAnsi="Times New Roman" w:cs="Times New Roman"/>
          <w:sz w:val="28"/>
          <w:szCs w:val="28"/>
          <w:lang w:val="ky-KG"/>
        </w:rPr>
        <w:t xml:space="preserve">прокуратура, Социалдык фонд, Кыргыз Республикасынын Өкмөтүнө караштуу Миграция мамлекеттик кызматы, </w:t>
      </w:r>
      <w:r w:rsidR="009F64CF" w:rsidRPr="00E0538E">
        <w:rPr>
          <w:rFonts w:ascii="Times New Roman" w:hAnsi="Times New Roman" w:cs="Times New Roman"/>
          <w:sz w:val="28"/>
          <w:szCs w:val="28"/>
          <w:lang w:val="ky-KG"/>
        </w:rPr>
        <w:lastRenderedPageBreak/>
        <w:t xml:space="preserve">Мамлекеттик архив, Кыргыз Республикасынын Өкмөтүнө караштуу Мамлекеттик каттоо кызматы, Мамлекеттик чек ара кызматы, Мамлекеттик салык кызматы, Тышкы иштер министрлиги) МКП жана жеңилдетилген дары-дармек программалары боюнча  жолугушуулар өткөрүлдү. </w:t>
      </w:r>
    </w:p>
    <w:p w:rsidR="00E0538E" w:rsidRPr="00E0538E" w:rsidRDefault="00E0538E" w:rsidP="00E0538E">
      <w:pPr>
        <w:spacing w:line="240" w:lineRule="auto"/>
        <w:jc w:val="center"/>
        <w:rPr>
          <w:rFonts w:ascii="Times New Roman" w:hAnsi="Times New Roman" w:cs="Times New Roman"/>
          <w:b/>
          <w:sz w:val="28"/>
          <w:szCs w:val="28"/>
          <w:lang w:val="ky-KG"/>
        </w:rPr>
      </w:pPr>
      <w:r w:rsidRPr="00E0538E">
        <w:rPr>
          <w:rFonts w:ascii="Times New Roman" w:hAnsi="Times New Roman" w:cs="Times New Roman"/>
          <w:b/>
          <w:sz w:val="28"/>
          <w:szCs w:val="28"/>
          <w:lang w:val="ky-KG"/>
        </w:rPr>
        <w:t xml:space="preserve">Ишеним индекси </w:t>
      </w:r>
    </w:p>
    <w:p w:rsidR="00E0538E" w:rsidRPr="00E0538E" w:rsidRDefault="00E0538E" w:rsidP="00E0538E">
      <w:pPr>
        <w:spacing w:after="0" w:line="240" w:lineRule="auto"/>
        <w:ind w:firstLine="708"/>
        <w:jc w:val="both"/>
        <w:rPr>
          <w:rFonts w:ascii="Times New Roman" w:hAnsi="Times New Roman" w:cs="Times New Roman"/>
          <w:sz w:val="28"/>
          <w:szCs w:val="28"/>
          <w:lang w:val="ky-KG"/>
        </w:rPr>
      </w:pPr>
      <w:r w:rsidRPr="00E0538E">
        <w:rPr>
          <w:rFonts w:ascii="Times New Roman" w:hAnsi="Times New Roman" w:cs="Times New Roman"/>
          <w:sz w:val="28"/>
          <w:szCs w:val="28"/>
          <w:lang w:val="ky-KG"/>
        </w:rPr>
        <w:t xml:space="preserve">ММК фонду тарабынан жүргүзүлүп жаткан реформалар  калктын ишеним индексинин көрсөткүчтөрүндө чагылдырылат. 2019-жылдын </w:t>
      </w:r>
      <w:r w:rsidRPr="00E0538E">
        <w:rPr>
          <w:rFonts w:ascii="Times New Roman" w:hAnsi="Times New Roman" w:cs="Times New Roman"/>
          <w:sz w:val="28"/>
          <w:szCs w:val="28"/>
          <w:lang w:val="en-US"/>
        </w:rPr>
        <w:t>II</w:t>
      </w:r>
      <w:r w:rsidRPr="00E0538E">
        <w:rPr>
          <w:rFonts w:ascii="Times New Roman" w:hAnsi="Times New Roman" w:cs="Times New Roman"/>
          <w:sz w:val="28"/>
          <w:szCs w:val="28"/>
          <w:lang w:val="ky-KG"/>
        </w:rPr>
        <w:t xml:space="preserve"> жарым жылдыгына карата ММК фондуна ишеним индекси орточо республикалык мааниден жогору болду. </w:t>
      </w:r>
    </w:p>
    <w:p w:rsidR="00E0538E" w:rsidRPr="00E0538E" w:rsidRDefault="00E0538E" w:rsidP="00E0538E">
      <w:pPr>
        <w:spacing w:after="0" w:line="240" w:lineRule="auto"/>
        <w:ind w:firstLine="708"/>
        <w:jc w:val="both"/>
        <w:rPr>
          <w:rFonts w:ascii="Times New Roman" w:hAnsi="Times New Roman" w:cs="Times New Roman"/>
          <w:sz w:val="28"/>
          <w:szCs w:val="28"/>
          <w:lang w:val="ky-KG"/>
        </w:rPr>
      </w:pPr>
      <w:r w:rsidRPr="00E0538E">
        <w:rPr>
          <w:rFonts w:ascii="Times New Roman" w:hAnsi="Times New Roman" w:cs="Times New Roman"/>
          <w:sz w:val="28"/>
          <w:szCs w:val="28"/>
          <w:lang w:val="ky-KG"/>
        </w:rPr>
        <w:t>Калктын ишеним индекси 36,8 болду, ошол эле учурда республикалык көрсөткүч 28,8 (</w:t>
      </w:r>
      <w:r>
        <w:rPr>
          <w:rFonts w:ascii="Times New Roman" w:hAnsi="Times New Roman" w:cs="Times New Roman"/>
          <w:sz w:val="28"/>
          <w:szCs w:val="28"/>
          <w:lang w:val="ky-KG"/>
        </w:rPr>
        <w:t xml:space="preserve">2019-жылдын </w:t>
      </w:r>
      <w:r w:rsidRPr="00E0538E">
        <w:rPr>
          <w:rFonts w:ascii="Times New Roman" w:hAnsi="Times New Roman" w:cs="Times New Roman"/>
          <w:sz w:val="28"/>
          <w:szCs w:val="28"/>
          <w:lang w:val="ky-KG"/>
        </w:rPr>
        <w:t xml:space="preserve">1-жарым жылдыктын жыйынтыгы боюнча – 33,6).  </w:t>
      </w:r>
    </w:p>
    <w:p w:rsidR="00E0538E" w:rsidRPr="00E0538E" w:rsidRDefault="00E0538E" w:rsidP="00E0538E">
      <w:pPr>
        <w:spacing w:after="0" w:line="240" w:lineRule="auto"/>
        <w:ind w:firstLine="708"/>
        <w:jc w:val="both"/>
        <w:rPr>
          <w:rFonts w:ascii="Times New Roman" w:hAnsi="Times New Roman" w:cs="Times New Roman"/>
          <w:sz w:val="28"/>
          <w:szCs w:val="28"/>
          <w:lang w:val="ky-KG"/>
        </w:rPr>
      </w:pPr>
      <w:r w:rsidRPr="00E0538E">
        <w:rPr>
          <w:rFonts w:ascii="Times New Roman" w:hAnsi="Times New Roman" w:cs="Times New Roman"/>
          <w:sz w:val="28"/>
          <w:szCs w:val="28"/>
          <w:lang w:val="ky-KG"/>
        </w:rPr>
        <w:t>"Жарандын мамлекетке жеке ишеними"  индекси 46,1 республикалык көрсөткүч  39,6 (</w:t>
      </w:r>
      <w:r>
        <w:rPr>
          <w:rFonts w:ascii="Times New Roman" w:hAnsi="Times New Roman" w:cs="Times New Roman"/>
          <w:sz w:val="28"/>
          <w:szCs w:val="28"/>
          <w:lang w:val="ky-KG"/>
        </w:rPr>
        <w:t xml:space="preserve">2019-жылдын </w:t>
      </w:r>
      <w:r w:rsidRPr="00E0538E">
        <w:rPr>
          <w:rFonts w:ascii="Times New Roman" w:hAnsi="Times New Roman" w:cs="Times New Roman"/>
          <w:sz w:val="28"/>
          <w:szCs w:val="28"/>
          <w:lang w:val="ky-KG"/>
        </w:rPr>
        <w:t xml:space="preserve">1-жарым жылдыктын жыйынтыгы боюнча – 41,3); </w:t>
      </w:r>
    </w:p>
    <w:p w:rsidR="00E0538E" w:rsidRPr="00E0538E" w:rsidRDefault="00E0538E" w:rsidP="00E0538E">
      <w:pPr>
        <w:spacing w:after="0" w:line="240" w:lineRule="auto"/>
        <w:ind w:firstLine="708"/>
        <w:jc w:val="both"/>
        <w:rPr>
          <w:rFonts w:ascii="Times New Roman" w:hAnsi="Times New Roman" w:cs="Times New Roman"/>
          <w:sz w:val="28"/>
          <w:szCs w:val="28"/>
          <w:lang w:val="ky-KG"/>
        </w:rPr>
      </w:pPr>
      <w:r w:rsidRPr="00E0538E">
        <w:rPr>
          <w:rFonts w:ascii="Times New Roman" w:hAnsi="Times New Roman" w:cs="Times New Roman"/>
          <w:sz w:val="28"/>
          <w:szCs w:val="28"/>
          <w:lang w:val="ky-KG"/>
        </w:rPr>
        <w:t>Индекс "Аткаруу бийлигинин мамлекеттик органдарында жана жергиликтүү өз алдынча башкаруу органдарында коррупциянын деңгээли жөнүндө жеке ой-пикир" индекси  - 29,7 республикалык көрсөткүч  14,1 (</w:t>
      </w:r>
      <w:r>
        <w:rPr>
          <w:rFonts w:ascii="Times New Roman" w:hAnsi="Times New Roman" w:cs="Times New Roman"/>
          <w:sz w:val="28"/>
          <w:szCs w:val="28"/>
          <w:lang w:val="ky-KG"/>
        </w:rPr>
        <w:t xml:space="preserve">2019-жылдын </w:t>
      </w:r>
      <w:r w:rsidRPr="00E0538E">
        <w:rPr>
          <w:rFonts w:ascii="Times New Roman" w:hAnsi="Times New Roman" w:cs="Times New Roman"/>
          <w:sz w:val="28"/>
          <w:szCs w:val="28"/>
          <w:lang w:val="ky-KG"/>
        </w:rPr>
        <w:t>1-жарым жылдыктын жыйынтыгы боюнча</w:t>
      </w:r>
      <w:r>
        <w:rPr>
          <w:rFonts w:ascii="Times New Roman" w:hAnsi="Times New Roman" w:cs="Times New Roman"/>
          <w:sz w:val="28"/>
          <w:szCs w:val="28"/>
          <w:lang w:val="ky-KG"/>
        </w:rPr>
        <w:t xml:space="preserve"> </w:t>
      </w:r>
      <w:r w:rsidRPr="00E0538E">
        <w:rPr>
          <w:rFonts w:ascii="Times New Roman" w:eastAsia="Times New Roman" w:hAnsi="Times New Roman" w:cs="Times New Roman"/>
          <w:sz w:val="28"/>
          <w:szCs w:val="28"/>
          <w:lang w:val="ky-KG" w:eastAsia="ru-RU"/>
        </w:rPr>
        <w:t>– 33,6</w:t>
      </w:r>
      <w:r w:rsidRPr="00E0538E">
        <w:rPr>
          <w:rFonts w:ascii="Times New Roman" w:hAnsi="Times New Roman" w:cs="Times New Roman"/>
          <w:sz w:val="28"/>
          <w:szCs w:val="28"/>
          <w:lang w:val="ky-KG"/>
        </w:rPr>
        <w:t xml:space="preserve">); </w:t>
      </w:r>
    </w:p>
    <w:p w:rsidR="00E0538E" w:rsidRPr="00E0538E" w:rsidRDefault="00E0538E" w:rsidP="00E0538E">
      <w:pPr>
        <w:spacing w:after="0" w:line="240" w:lineRule="auto"/>
        <w:ind w:firstLine="708"/>
        <w:jc w:val="both"/>
        <w:rPr>
          <w:rFonts w:ascii="Times New Roman" w:hAnsi="Times New Roman" w:cs="Times New Roman"/>
          <w:sz w:val="28"/>
          <w:szCs w:val="28"/>
          <w:lang w:val="ky-KG"/>
        </w:rPr>
      </w:pPr>
      <w:r w:rsidRPr="00E0538E">
        <w:rPr>
          <w:rFonts w:ascii="Times New Roman" w:hAnsi="Times New Roman" w:cs="Times New Roman"/>
          <w:sz w:val="28"/>
          <w:szCs w:val="28"/>
          <w:lang w:val="ky-KG"/>
        </w:rPr>
        <w:t>«Аткаруу бийлигинин мамлекеттик органдарынын жана жергиликтүү өз алдынча башкаруу органдарынын ишмердигин баалоо" индекси - 35,3 республикалык көрсөткүч  28,9 (</w:t>
      </w:r>
      <w:r>
        <w:rPr>
          <w:rFonts w:ascii="Times New Roman" w:hAnsi="Times New Roman" w:cs="Times New Roman"/>
          <w:sz w:val="28"/>
          <w:szCs w:val="28"/>
          <w:lang w:val="ky-KG"/>
        </w:rPr>
        <w:t xml:space="preserve">2019-жылдын </w:t>
      </w:r>
      <w:r w:rsidRPr="00E0538E">
        <w:rPr>
          <w:rFonts w:ascii="Times New Roman" w:hAnsi="Times New Roman" w:cs="Times New Roman"/>
          <w:sz w:val="28"/>
          <w:szCs w:val="28"/>
          <w:lang w:val="ky-KG"/>
        </w:rPr>
        <w:t>1-жарым жылдыктын жыйынтыгы боюнча  – 32,3).</w:t>
      </w:r>
    </w:p>
    <w:p w:rsidR="0052648B" w:rsidRPr="00E0538E" w:rsidRDefault="00E0538E" w:rsidP="00E0538E">
      <w:pPr>
        <w:spacing w:line="240" w:lineRule="auto"/>
        <w:ind w:firstLine="708"/>
        <w:jc w:val="both"/>
        <w:rPr>
          <w:rFonts w:ascii="Times New Roman" w:hAnsi="Times New Roman" w:cs="Times New Roman"/>
          <w:sz w:val="28"/>
          <w:szCs w:val="28"/>
          <w:lang w:val="ky-KG"/>
        </w:rPr>
      </w:pPr>
      <w:r w:rsidRPr="00E0538E">
        <w:rPr>
          <w:rFonts w:ascii="Times New Roman" w:hAnsi="Times New Roman" w:cs="Times New Roman"/>
          <w:sz w:val="28"/>
          <w:szCs w:val="28"/>
          <w:lang w:val="ky-KG"/>
        </w:rPr>
        <w:t xml:space="preserve">Белгилей кетүү керек, </w:t>
      </w:r>
      <w:r>
        <w:rPr>
          <w:rFonts w:ascii="Times New Roman" w:hAnsi="Times New Roman" w:cs="Times New Roman"/>
          <w:sz w:val="28"/>
          <w:szCs w:val="28"/>
          <w:lang w:val="ky-KG"/>
        </w:rPr>
        <w:t>2019</w:t>
      </w:r>
      <w:r w:rsidRPr="00E0538E">
        <w:rPr>
          <w:rFonts w:ascii="Times New Roman" w:hAnsi="Times New Roman" w:cs="Times New Roman"/>
          <w:sz w:val="28"/>
          <w:szCs w:val="28"/>
          <w:lang w:val="ky-KG"/>
        </w:rPr>
        <w:t xml:space="preserve">-жылдын 1-жарым жылдыгына салыштырганда бардык төрт көрсөткүч орточо 2 пунктка өсүш бар. </w:t>
      </w:r>
    </w:p>
    <w:p w:rsidR="00E0538E" w:rsidRDefault="00E0538E" w:rsidP="00137683">
      <w:pPr>
        <w:spacing w:after="0" w:line="240" w:lineRule="auto"/>
        <w:jc w:val="center"/>
        <w:rPr>
          <w:rFonts w:ascii="Times New Roman" w:eastAsia="Times New Roman" w:hAnsi="Times New Roman" w:cs="Times New Roman"/>
          <w:b/>
          <w:sz w:val="28"/>
          <w:szCs w:val="28"/>
          <w:lang w:val="ky-KG" w:eastAsia="ru-RU"/>
        </w:rPr>
      </w:pPr>
    </w:p>
    <w:p w:rsidR="00E0538E" w:rsidRPr="00E0538E" w:rsidRDefault="00E0538E" w:rsidP="00E0538E">
      <w:pPr>
        <w:spacing w:after="0" w:line="240" w:lineRule="auto"/>
        <w:jc w:val="center"/>
        <w:rPr>
          <w:rFonts w:ascii="Times New Roman" w:hAnsi="Times New Roman" w:cs="Times New Roman"/>
          <w:b/>
          <w:sz w:val="28"/>
          <w:szCs w:val="28"/>
          <w:lang w:val="ky-KG"/>
        </w:rPr>
      </w:pPr>
      <w:r w:rsidRPr="00E0538E">
        <w:rPr>
          <w:rFonts w:ascii="Times New Roman" w:hAnsi="Times New Roman" w:cs="Times New Roman"/>
          <w:b/>
          <w:sz w:val="28"/>
          <w:szCs w:val="28"/>
          <w:lang w:val="ky-KG"/>
        </w:rPr>
        <w:t>ММК фондунун маалыматтык системасы</w:t>
      </w:r>
    </w:p>
    <w:p w:rsidR="00E0538E" w:rsidRPr="00E0538E" w:rsidRDefault="00E0538E" w:rsidP="00E0538E">
      <w:pPr>
        <w:spacing w:after="0" w:line="240" w:lineRule="auto"/>
        <w:jc w:val="both"/>
        <w:rPr>
          <w:rFonts w:ascii="Times New Roman" w:hAnsi="Times New Roman" w:cs="Times New Roman"/>
          <w:sz w:val="28"/>
          <w:szCs w:val="28"/>
          <w:lang w:val="ky-KG"/>
        </w:rPr>
      </w:pPr>
      <w:r w:rsidRPr="00E0538E">
        <w:rPr>
          <w:rFonts w:ascii="Times New Roman" w:hAnsi="Times New Roman" w:cs="Times New Roman"/>
          <w:b/>
          <w:sz w:val="28"/>
          <w:szCs w:val="28"/>
          <w:lang w:val="ky-KG"/>
        </w:rPr>
        <w:tab/>
      </w:r>
      <w:r w:rsidRPr="00E0538E">
        <w:rPr>
          <w:rFonts w:ascii="Times New Roman" w:hAnsi="Times New Roman" w:cs="Times New Roman"/>
          <w:sz w:val="28"/>
          <w:szCs w:val="28"/>
          <w:lang w:val="ky-KG"/>
        </w:rPr>
        <w:t xml:space="preserve">ММК фондунун маалыматтык системасы 10 ар түрдүү багыттагы программаларды өз ичине камтыйт, бул программалар саламаттык сактоо уюмдары, финансылык каражаттарды пайдалануу жана калкка зарыл болгон маалыматтарды берүү үчүн маалыматтарды топтоо, иштеп чыгуу талдоо жүргүзүү жана сактоо боюнча ММК фондунун ишмердигин автоматташтырууга багытталган. Электрондук рецепттен башка бардык  маалымат программалары онлайн режиминде иштейт. Электрондук рецепт Ысык-Көл жана Ош облустарында гана онлайн режиминде иштейт.  </w:t>
      </w:r>
    </w:p>
    <w:p w:rsidR="00E0538E" w:rsidRDefault="00E0538E" w:rsidP="00C3733E">
      <w:pPr>
        <w:spacing w:after="0" w:line="240" w:lineRule="auto"/>
        <w:ind w:firstLine="709"/>
        <w:jc w:val="both"/>
        <w:rPr>
          <w:rFonts w:ascii="Times New Roman" w:hAnsi="Times New Roman" w:cs="Times New Roman"/>
          <w:sz w:val="28"/>
          <w:szCs w:val="28"/>
          <w:lang w:val="ky-KG"/>
        </w:rPr>
      </w:pPr>
      <w:r w:rsidRPr="00E0538E">
        <w:rPr>
          <w:rFonts w:ascii="Times New Roman" w:hAnsi="Times New Roman" w:cs="Times New Roman"/>
          <w:sz w:val="28"/>
          <w:szCs w:val="28"/>
          <w:lang w:val="ky-KG"/>
        </w:rPr>
        <w:t xml:space="preserve">ММК фонду маалыматтарды алуунун тактыгын жана ыкчамдыгын, ошондой эле ачык-айкындуулугун камсыз кылуу максатында,  «Түндүк» </w:t>
      </w:r>
      <w:r w:rsidRPr="00E0538E">
        <w:rPr>
          <w:rFonts w:ascii="Times New Roman" w:hAnsi="Times New Roman" w:cs="Times New Roman"/>
          <w:sz w:val="28"/>
          <w:szCs w:val="28"/>
          <w:shd w:val="clear" w:color="auto" w:fill="FFFFFF"/>
          <w:lang w:val="ky-KG"/>
        </w:rPr>
        <w:t xml:space="preserve"> электрондук ведомстволор аралык өз ара аракеттенүү </w:t>
      </w:r>
      <w:r w:rsidRPr="00E0538E">
        <w:rPr>
          <w:rStyle w:val="af0"/>
          <w:rFonts w:ascii="Times New Roman" w:hAnsi="Times New Roman" w:cs="Times New Roman"/>
          <w:bCs/>
          <w:i w:val="0"/>
          <w:iCs w:val="0"/>
          <w:sz w:val="28"/>
          <w:szCs w:val="28"/>
          <w:shd w:val="clear" w:color="auto" w:fill="FFFFFF"/>
          <w:lang w:val="ky-KG"/>
        </w:rPr>
        <w:t xml:space="preserve"> системасына кошулган жана азыркы учурда аталган  система аркылуу төмөнкү мамлекеттик органдар: Эмгек жана социалдык өнүктүрүү министрлиги, Саламаттык сактоо министрлиги, Социалдык фонд, Мамлекеттик каттоо кызматы, Маалыматтык технологиялар жана байланыш мамлекеттик </w:t>
      </w:r>
      <w:r w:rsidRPr="00E0538E">
        <w:rPr>
          <w:rStyle w:val="af0"/>
          <w:rFonts w:ascii="Times New Roman" w:hAnsi="Times New Roman" w:cs="Times New Roman"/>
          <w:bCs/>
          <w:i w:val="0"/>
          <w:iCs w:val="0"/>
          <w:sz w:val="28"/>
          <w:szCs w:val="28"/>
          <w:shd w:val="clear" w:color="auto" w:fill="FFFFFF"/>
          <w:lang w:val="ky-KG"/>
        </w:rPr>
        <w:lastRenderedPageBreak/>
        <w:t>комитети, ошондой саламаттык сактоо уюмдары менен өз ара аракеттенишет</w:t>
      </w:r>
      <w:r w:rsidRPr="00E0538E">
        <w:rPr>
          <w:rFonts w:ascii="Times New Roman" w:hAnsi="Times New Roman" w:cs="Times New Roman"/>
          <w:sz w:val="28"/>
          <w:szCs w:val="28"/>
          <w:lang w:val="ky-KG"/>
        </w:rPr>
        <w:t xml:space="preserve"> (Улуттук фтизиатрия борбору).</w:t>
      </w:r>
    </w:p>
    <w:p w:rsidR="00E0538E" w:rsidRPr="00E0538E" w:rsidRDefault="00E0538E" w:rsidP="00E0538E">
      <w:pPr>
        <w:spacing w:after="0" w:line="240" w:lineRule="auto"/>
        <w:ind w:firstLine="709"/>
        <w:jc w:val="both"/>
        <w:rPr>
          <w:rFonts w:ascii="Times New Roman" w:hAnsi="Times New Roman" w:cs="Times New Roman"/>
          <w:sz w:val="28"/>
          <w:szCs w:val="28"/>
          <w:lang w:val="ky-KG"/>
        </w:rPr>
      </w:pPr>
      <w:r w:rsidRPr="00E0538E">
        <w:rPr>
          <w:rFonts w:ascii="Times New Roman" w:hAnsi="Times New Roman" w:cs="Times New Roman"/>
          <w:sz w:val="28"/>
          <w:szCs w:val="28"/>
          <w:lang w:val="ky-KG"/>
        </w:rPr>
        <w:t xml:space="preserve">ММК фонду министрликтер жана ведомстволор менен адамдарды персонификациялоо жана алардын социалдык статусун аныктоо маселелери боюнча, ал эми Саламаттык сактоо министрлиги менен жарандардын оорусу боюнча статусун аныктоо үчүн маалымат алмашат. ММК фондуна бул маалыматтар калкты тейлегендиги  үчүн стационарлардын жана Үй-бүлөлүк медицина кызматкерлеринин айлык акысын аныктоо үчүн керек.  ММК фонду саламаттык сактоо уюмдары менен да маалымат алмашат, бул маалыматтар жарандарды госпиталдаштырууда бейтап үчүн кошумча төлөмдүн өлчөмүн аныктоо үчүн керек. </w:t>
      </w:r>
    </w:p>
    <w:p w:rsidR="00E0538E" w:rsidRPr="00E0538E" w:rsidRDefault="00E0538E" w:rsidP="00E0538E">
      <w:pPr>
        <w:spacing w:after="0" w:line="240" w:lineRule="auto"/>
        <w:ind w:firstLine="709"/>
        <w:jc w:val="both"/>
        <w:rPr>
          <w:rFonts w:ascii="Times New Roman" w:hAnsi="Times New Roman" w:cs="Times New Roman"/>
          <w:sz w:val="28"/>
          <w:szCs w:val="28"/>
          <w:lang w:val="ky-KG"/>
        </w:rPr>
      </w:pPr>
      <w:r w:rsidRPr="00E0538E">
        <w:rPr>
          <w:rFonts w:ascii="Times New Roman" w:hAnsi="Times New Roman" w:cs="Times New Roman"/>
          <w:sz w:val="28"/>
          <w:szCs w:val="28"/>
          <w:lang w:val="ky-KG"/>
        </w:rPr>
        <w:t xml:space="preserve">«Түндүк» </w:t>
      </w:r>
      <w:r w:rsidRPr="00E0538E">
        <w:rPr>
          <w:rFonts w:ascii="Times New Roman" w:hAnsi="Times New Roman" w:cs="Times New Roman"/>
          <w:sz w:val="28"/>
          <w:szCs w:val="28"/>
          <w:shd w:val="clear" w:color="auto" w:fill="FFFFFF"/>
          <w:lang w:val="ky-KG"/>
        </w:rPr>
        <w:t xml:space="preserve">электрондук ведомстволор аралык өз ара аракеттенүү </w:t>
      </w:r>
      <w:r w:rsidRPr="00E0538E">
        <w:rPr>
          <w:rStyle w:val="af0"/>
          <w:rFonts w:ascii="Times New Roman" w:hAnsi="Times New Roman" w:cs="Times New Roman"/>
          <w:bCs/>
          <w:i w:val="0"/>
          <w:iCs w:val="0"/>
          <w:sz w:val="28"/>
          <w:szCs w:val="28"/>
          <w:shd w:val="clear" w:color="auto" w:fill="FFFFFF"/>
          <w:lang w:val="ky-KG"/>
        </w:rPr>
        <w:t xml:space="preserve"> системасы аркылуу  </w:t>
      </w:r>
      <w:r w:rsidRPr="00E0538E">
        <w:rPr>
          <w:rFonts w:ascii="Times New Roman" w:hAnsi="Times New Roman" w:cs="Times New Roman"/>
          <w:sz w:val="28"/>
          <w:szCs w:val="28"/>
          <w:lang w:val="ky-KG"/>
        </w:rPr>
        <w:t>3 млн.</w:t>
      </w:r>
      <w:r w:rsidR="00C3733E">
        <w:rPr>
          <w:rFonts w:ascii="Times New Roman" w:hAnsi="Times New Roman" w:cs="Times New Roman"/>
          <w:sz w:val="28"/>
          <w:szCs w:val="28"/>
          <w:lang w:val="ky-KG"/>
        </w:rPr>
        <w:t xml:space="preserve"> </w:t>
      </w:r>
      <w:r w:rsidRPr="00E0538E">
        <w:rPr>
          <w:rFonts w:ascii="Times New Roman" w:hAnsi="Times New Roman" w:cs="Times New Roman"/>
          <w:sz w:val="28"/>
          <w:szCs w:val="28"/>
          <w:lang w:val="ky-KG"/>
        </w:rPr>
        <w:t>дон ашык транзакциялар кабыл алынды жана жөнөтүлдү.</w:t>
      </w:r>
    </w:p>
    <w:p w:rsidR="00E0538E" w:rsidRPr="00E0538E" w:rsidRDefault="00E0538E" w:rsidP="00E0538E">
      <w:pPr>
        <w:spacing w:line="240" w:lineRule="auto"/>
        <w:ind w:firstLine="709"/>
        <w:jc w:val="both"/>
        <w:rPr>
          <w:rFonts w:ascii="Times New Roman" w:hAnsi="Times New Roman" w:cs="Times New Roman"/>
          <w:sz w:val="28"/>
          <w:szCs w:val="28"/>
          <w:lang w:val="ky-KG"/>
        </w:rPr>
      </w:pPr>
      <w:r w:rsidRPr="00E0538E">
        <w:rPr>
          <w:rFonts w:ascii="Times New Roman" w:hAnsi="Times New Roman" w:cs="Times New Roman"/>
          <w:sz w:val="28"/>
          <w:szCs w:val="28"/>
          <w:lang w:val="ky-KG"/>
        </w:rPr>
        <w:t xml:space="preserve">Калк тууралуу жекелештирилген маалыматтар  ММК фондунун бардык маалымат программаларында колдонулат. </w:t>
      </w:r>
    </w:p>
    <w:p w:rsidR="00C3733E" w:rsidRDefault="00E0538E" w:rsidP="00976C46">
      <w:pPr>
        <w:pStyle w:val="a7"/>
        <w:widowControl w:val="0"/>
        <w:numPr>
          <w:ilvl w:val="0"/>
          <w:numId w:val="5"/>
        </w:numPr>
        <w:autoSpaceDE w:val="0"/>
        <w:autoSpaceDN w:val="0"/>
        <w:spacing w:line="240" w:lineRule="auto"/>
        <w:ind w:left="0" w:firstLine="709"/>
        <w:jc w:val="both"/>
        <w:rPr>
          <w:rFonts w:ascii="Times New Roman" w:hAnsi="Times New Roman"/>
          <w:sz w:val="28"/>
          <w:szCs w:val="28"/>
          <w:lang w:val="ky-KG"/>
        </w:rPr>
      </w:pPr>
      <w:r>
        <w:rPr>
          <w:rFonts w:ascii="Times New Roman" w:hAnsi="Times New Roman"/>
          <w:sz w:val="28"/>
          <w:szCs w:val="28"/>
          <w:lang w:val="ky-KG"/>
        </w:rPr>
        <w:t>ММК фондунун эң чоң маалымат системасы республиканын стационарларында дарыланып чыккандарды эсепке  алуу үчүн иштелип чыккан. Жыл сайын бүткүл өлкө боюнча жайгашкан 138 стационарда 1 млрд</w:t>
      </w:r>
      <w:r w:rsidR="00C3733E">
        <w:rPr>
          <w:rFonts w:ascii="Times New Roman" w:hAnsi="Times New Roman"/>
          <w:sz w:val="28"/>
          <w:szCs w:val="28"/>
          <w:lang w:val="ky-KG"/>
        </w:rPr>
        <w:t xml:space="preserve">. </w:t>
      </w:r>
      <w:r>
        <w:rPr>
          <w:rFonts w:ascii="Times New Roman" w:hAnsi="Times New Roman"/>
          <w:sz w:val="28"/>
          <w:szCs w:val="28"/>
          <w:lang w:val="ky-KG"/>
        </w:rPr>
        <w:t xml:space="preserve">га чейин  госпиталдаштыруу эсепке алынат. Программа мындан 20 жылдан ашык убакыт мурун иштелип чыккан, модернизациялоонун бир нече этаптарын басып өттү. 2016-жылдан тартып  программа он-лайн режиминде иштейт. </w:t>
      </w:r>
    </w:p>
    <w:p w:rsidR="00E0538E" w:rsidRDefault="00E0538E" w:rsidP="00C3733E">
      <w:pPr>
        <w:pStyle w:val="a7"/>
        <w:widowControl w:val="0"/>
        <w:autoSpaceDE w:val="0"/>
        <w:autoSpaceDN w:val="0"/>
        <w:spacing w:line="240" w:lineRule="auto"/>
        <w:ind w:left="0" w:firstLine="709"/>
        <w:jc w:val="both"/>
        <w:rPr>
          <w:rFonts w:ascii="Times New Roman" w:hAnsi="Times New Roman"/>
          <w:sz w:val="28"/>
          <w:szCs w:val="28"/>
          <w:lang w:val="ky-KG"/>
        </w:rPr>
      </w:pPr>
      <w:r w:rsidRPr="00C3733E">
        <w:rPr>
          <w:rFonts w:ascii="Times New Roman" w:hAnsi="Times New Roman"/>
          <w:sz w:val="28"/>
          <w:szCs w:val="28"/>
          <w:lang w:val="ky-KG"/>
        </w:rPr>
        <w:t xml:space="preserve"> 2020-жылы функцияларды жана берилген маалыматтардын санын көбөйтүү жана маалыматтардын корголушун жана сакталышын камсыз кылуу максатында программага кардиналдуу өзгөртүүлөрдү киргизүү пландаштырылууда. </w:t>
      </w:r>
      <w:r>
        <w:rPr>
          <w:rFonts w:ascii="Times New Roman" w:hAnsi="Times New Roman"/>
          <w:sz w:val="28"/>
          <w:szCs w:val="28"/>
          <w:lang w:val="ky-KG"/>
        </w:rPr>
        <w:t xml:space="preserve">Бул программа ооруканаларды каржылоо үчүн керек, себеби ооруканаларга финансылык төлөм жүргүзүүнүн өлчөмү жана көлөмү дарыланып чыккан учурлардын санына негизделген.  </w:t>
      </w:r>
    </w:p>
    <w:p w:rsidR="00C3733E" w:rsidRDefault="00C3733E" w:rsidP="00976C46">
      <w:pPr>
        <w:pStyle w:val="a7"/>
        <w:numPr>
          <w:ilvl w:val="0"/>
          <w:numId w:val="5"/>
        </w:numPr>
        <w:spacing w:line="240" w:lineRule="auto"/>
        <w:ind w:left="0" w:firstLine="709"/>
        <w:jc w:val="both"/>
        <w:rPr>
          <w:rFonts w:ascii="Times New Roman" w:hAnsi="Times New Roman"/>
          <w:sz w:val="28"/>
          <w:szCs w:val="28"/>
          <w:lang w:val="ky-KG"/>
        </w:rPr>
      </w:pPr>
      <w:r>
        <w:rPr>
          <w:rFonts w:ascii="Times New Roman" w:hAnsi="Times New Roman"/>
          <w:sz w:val="28"/>
          <w:szCs w:val="28"/>
          <w:lang w:val="ky-KG"/>
        </w:rPr>
        <w:t xml:space="preserve">ММК фондунун бюджетинин республикалык бюджеттин курамынан өзүнчө бөлүнүп чыгышына   байланыштуу, ММК фонду тарабынан  </w:t>
      </w:r>
      <w:r>
        <w:rPr>
          <w:rFonts w:ascii="Times New Roman" w:hAnsi="Times New Roman"/>
          <w:i/>
          <w:sz w:val="28"/>
          <w:szCs w:val="28"/>
          <w:lang w:val="ky-KG"/>
        </w:rPr>
        <w:t>«</w:t>
      </w:r>
      <w:r w:rsidRPr="00C3733E">
        <w:rPr>
          <w:rFonts w:ascii="Times New Roman" w:hAnsi="Times New Roman"/>
          <w:b/>
          <w:sz w:val="28"/>
          <w:szCs w:val="28"/>
          <w:lang w:val="ky-KG"/>
        </w:rPr>
        <w:t>ММКФ-Бюджет</w:t>
      </w:r>
      <w:r>
        <w:rPr>
          <w:rFonts w:ascii="Times New Roman" w:hAnsi="Times New Roman"/>
          <w:i/>
          <w:sz w:val="28"/>
          <w:szCs w:val="28"/>
          <w:lang w:val="ky-KG"/>
        </w:rPr>
        <w:t xml:space="preserve">» </w:t>
      </w:r>
      <w:r>
        <w:rPr>
          <w:rFonts w:ascii="Times New Roman" w:hAnsi="Times New Roman"/>
          <w:sz w:val="28"/>
          <w:szCs w:val="28"/>
          <w:lang w:val="ky-KG"/>
        </w:rPr>
        <w:t>маалымат</w:t>
      </w:r>
      <w:r>
        <w:rPr>
          <w:rFonts w:ascii="Times New Roman" w:hAnsi="Times New Roman"/>
          <w:i/>
          <w:sz w:val="28"/>
          <w:szCs w:val="28"/>
          <w:lang w:val="ky-KG"/>
        </w:rPr>
        <w:t xml:space="preserve"> </w:t>
      </w:r>
      <w:r>
        <w:rPr>
          <w:rFonts w:ascii="Times New Roman" w:hAnsi="Times New Roman"/>
          <w:sz w:val="28"/>
          <w:szCs w:val="28"/>
          <w:lang w:val="ky-KG"/>
        </w:rPr>
        <w:t xml:space="preserve">системасы иштелип чыккан, мунун өзү саламаттык сактоо уюмдарын каржылоону электрондук форматта жүргүзүүгө мүмкүндүк берет. </w:t>
      </w:r>
    </w:p>
    <w:p w:rsidR="00C3733E" w:rsidRPr="00C3733E" w:rsidRDefault="00C3733E" w:rsidP="00C3733E">
      <w:pPr>
        <w:pStyle w:val="a7"/>
        <w:spacing w:line="240" w:lineRule="auto"/>
        <w:ind w:left="0" w:firstLine="709"/>
        <w:jc w:val="both"/>
        <w:rPr>
          <w:rFonts w:ascii="Times New Roman" w:hAnsi="Times New Roman"/>
          <w:sz w:val="28"/>
          <w:szCs w:val="28"/>
          <w:lang w:val="ky-KG"/>
        </w:rPr>
      </w:pPr>
      <w:r w:rsidRPr="00C3733E">
        <w:rPr>
          <w:rFonts w:ascii="Times New Roman" w:hAnsi="Times New Roman"/>
          <w:sz w:val="28"/>
          <w:szCs w:val="28"/>
          <w:lang w:val="ky-KG"/>
        </w:rPr>
        <w:t xml:space="preserve">ММК фонду менен иштеген бардык 253 саламаттык сактоо уюму  онлайн режиминде ММК фондунан келип түшкөн каржылоо көлөмүн көрүүгө, Бюджеттик кодекстин статьялары боюнча  өзүлөрүнүн чыгымдарын эсепке алууга, мамлекеттик сатып алууларды жүргүзүүгө мүмкүндүк алышат (маалымат системасы Мамлекеттик сатып алуулар порталы менен интеграцияланган).   </w:t>
      </w:r>
      <w:r w:rsidRPr="00C3733E">
        <w:rPr>
          <w:rFonts w:ascii="Times New Roman" w:hAnsi="Times New Roman"/>
          <w:i/>
          <w:sz w:val="28"/>
          <w:szCs w:val="28"/>
          <w:lang w:val="ky-KG"/>
        </w:rPr>
        <w:t>«</w:t>
      </w:r>
      <w:r w:rsidRPr="00C3733E">
        <w:rPr>
          <w:rFonts w:ascii="Times New Roman" w:hAnsi="Times New Roman"/>
          <w:b/>
          <w:sz w:val="28"/>
          <w:szCs w:val="28"/>
          <w:lang w:val="ky-KG"/>
        </w:rPr>
        <w:t>ММКФ-Бюджет</w:t>
      </w:r>
      <w:r w:rsidRPr="00C3733E">
        <w:rPr>
          <w:rFonts w:ascii="Times New Roman" w:hAnsi="Times New Roman"/>
          <w:i/>
          <w:sz w:val="28"/>
          <w:szCs w:val="28"/>
          <w:lang w:val="ky-KG"/>
        </w:rPr>
        <w:t xml:space="preserve">» </w:t>
      </w:r>
      <w:r w:rsidRPr="00C3733E">
        <w:rPr>
          <w:rFonts w:ascii="Times New Roman" w:hAnsi="Times New Roman"/>
          <w:sz w:val="28"/>
          <w:szCs w:val="28"/>
          <w:lang w:val="ky-KG"/>
        </w:rPr>
        <w:t xml:space="preserve">программасы  «IS.Kazna» программасы менен интеграцияланган, анткени ММК фондунун бюджетинин каражаттары Казыналык системасы аркылуу өтөт.  </w:t>
      </w:r>
    </w:p>
    <w:p w:rsidR="00C3733E" w:rsidRPr="001A481D" w:rsidRDefault="00C3733E" w:rsidP="00976C46">
      <w:pPr>
        <w:pStyle w:val="a7"/>
        <w:numPr>
          <w:ilvl w:val="0"/>
          <w:numId w:val="5"/>
        </w:numPr>
        <w:spacing w:line="240" w:lineRule="auto"/>
        <w:ind w:left="0" w:firstLine="709"/>
        <w:jc w:val="both"/>
        <w:rPr>
          <w:rFonts w:ascii="Times New Roman" w:hAnsi="Times New Roman"/>
          <w:sz w:val="28"/>
          <w:szCs w:val="28"/>
          <w:lang w:val="ky-KG"/>
        </w:rPr>
      </w:pPr>
      <w:r w:rsidRPr="00C3733E">
        <w:rPr>
          <w:rFonts w:ascii="Times New Roman" w:hAnsi="Times New Roman"/>
          <w:b/>
          <w:sz w:val="28"/>
          <w:szCs w:val="28"/>
          <w:lang w:val="ky-KG"/>
        </w:rPr>
        <w:lastRenderedPageBreak/>
        <w:t>ҮМБ врачтары тарабынан жазылып берилген жеңилдетилген рецепттерди эсепке алуу боюнча</w:t>
      </w:r>
      <w:r>
        <w:rPr>
          <w:rFonts w:ascii="Times New Roman" w:hAnsi="Times New Roman"/>
          <w:sz w:val="28"/>
          <w:szCs w:val="28"/>
          <w:lang w:val="ky-KG"/>
        </w:rPr>
        <w:t xml:space="preserve"> маалымат программасы. </w:t>
      </w:r>
      <w:r w:rsidRPr="001A481D">
        <w:rPr>
          <w:rFonts w:ascii="Times New Roman" w:hAnsi="Times New Roman"/>
          <w:sz w:val="28"/>
          <w:szCs w:val="28"/>
          <w:lang w:val="ky-KG"/>
        </w:rPr>
        <w:t xml:space="preserve">Программа </w:t>
      </w:r>
      <w:r>
        <w:rPr>
          <w:rFonts w:ascii="Times New Roman" w:hAnsi="Times New Roman"/>
          <w:sz w:val="28"/>
          <w:szCs w:val="28"/>
          <w:lang w:val="ky-KG"/>
        </w:rPr>
        <w:t xml:space="preserve">жазылып берилген рецепттерди гана эмес, ошондой эле  сатылган рецепттерди, б.а. бул рецепттер боюнча дарыканадан дары-дармек каражаттары сатылган рецепттерди  да эске алат. </w:t>
      </w:r>
      <w:r>
        <w:rPr>
          <w:rFonts w:ascii="Times New Roman" w:hAnsi="Times New Roman"/>
          <w:sz w:val="28"/>
          <w:szCs w:val="28"/>
        </w:rPr>
        <w:t>Программа 2001</w:t>
      </w:r>
      <w:r>
        <w:rPr>
          <w:rFonts w:ascii="Times New Roman" w:hAnsi="Times New Roman"/>
          <w:sz w:val="28"/>
          <w:szCs w:val="28"/>
          <w:lang w:val="ky-KG"/>
        </w:rPr>
        <w:t>-жылы иштелип чыккан бир нече жолу модернизациялоо процессинен өттү</w:t>
      </w:r>
      <w:r>
        <w:rPr>
          <w:rFonts w:ascii="Times New Roman" w:hAnsi="Times New Roman"/>
          <w:sz w:val="28"/>
          <w:szCs w:val="28"/>
        </w:rPr>
        <w:t xml:space="preserve">. </w:t>
      </w:r>
      <w:r>
        <w:rPr>
          <w:rFonts w:ascii="Times New Roman" w:hAnsi="Times New Roman"/>
          <w:sz w:val="28"/>
          <w:szCs w:val="28"/>
          <w:lang w:val="ky-KG"/>
        </w:rPr>
        <w:t xml:space="preserve">Программа </w:t>
      </w:r>
      <w:r>
        <w:rPr>
          <w:rFonts w:ascii="Times New Roman" w:hAnsi="Times New Roman"/>
          <w:sz w:val="28"/>
          <w:szCs w:val="28"/>
        </w:rPr>
        <w:t>2019</w:t>
      </w:r>
      <w:r>
        <w:rPr>
          <w:rFonts w:ascii="Times New Roman" w:hAnsi="Times New Roman"/>
          <w:sz w:val="28"/>
          <w:szCs w:val="28"/>
          <w:lang w:val="ky-KG"/>
        </w:rPr>
        <w:t xml:space="preserve">-жылы Ысык-Көл облусунда, учурдагы жылдын январь айында Ош облусунда онлайн режиминде иштей баштады.  Калган облустарда азырынча кагаз түрүндөгү рецепттер жана </w:t>
      </w:r>
      <w:r w:rsidRPr="001A481D">
        <w:rPr>
          <w:rFonts w:ascii="Times New Roman" w:hAnsi="Times New Roman"/>
          <w:sz w:val="28"/>
          <w:szCs w:val="28"/>
          <w:lang w:val="ky-KG"/>
        </w:rPr>
        <w:t>офлайн</w:t>
      </w:r>
      <w:r>
        <w:rPr>
          <w:rFonts w:ascii="Times New Roman" w:hAnsi="Times New Roman"/>
          <w:sz w:val="28"/>
          <w:szCs w:val="28"/>
          <w:lang w:val="ky-KG"/>
        </w:rPr>
        <w:t xml:space="preserve">  маалымат системасы пайдаланылууда. 2020-жылдын аягына чейин электрондук рецепттерди бүткүл республика боюнча онлайн режиминде киргизүү пландаштырылууда. </w:t>
      </w:r>
    </w:p>
    <w:p w:rsidR="00A0565B" w:rsidRDefault="00C3733E" w:rsidP="00A0565B">
      <w:pPr>
        <w:pStyle w:val="a7"/>
        <w:tabs>
          <w:tab w:val="left" w:pos="1478"/>
        </w:tabs>
        <w:spacing w:line="240" w:lineRule="auto"/>
        <w:ind w:left="0" w:firstLine="709"/>
        <w:jc w:val="both"/>
        <w:rPr>
          <w:rStyle w:val="af0"/>
          <w:rFonts w:ascii="Times New Roman" w:hAnsi="Times New Roman"/>
          <w:bCs/>
          <w:i w:val="0"/>
          <w:iCs w:val="0"/>
          <w:sz w:val="28"/>
          <w:szCs w:val="28"/>
          <w:shd w:val="clear" w:color="auto" w:fill="FFFFFF"/>
          <w:lang w:val="ky-KG"/>
        </w:rPr>
      </w:pPr>
      <w:r>
        <w:rPr>
          <w:rFonts w:ascii="Times New Roman" w:hAnsi="Times New Roman"/>
          <w:sz w:val="28"/>
          <w:szCs w:val="28"/>
          <w:lang w:val="ky-KG"/>
        </w:rPr>
        <w:t xml:space="preserve">Саламаттык сактоо уюмдарынын дары-дармек каражаттарын сатып алуу процессин көзөмөлдөө, дары-дармек каражаттарынын бааларын жөнгө салуу механизмин киргизүү максатында, ММК фонду Дары-дармек каражаттары жана медициналык багыттагы буюмдар департаментинин маалымат системасы менен интеграциялоо процессин баштады. Интеграциянын натыйжасында Дары-дармек каражаттарынын мамлекеттик реестринен дары-дармек каражаттарынын актуалдуу маалымдамасын пайдаланууга мүмкүндүк берүү менен, бул системада сертификацияланбаган же контрабандалык дарыларды сатуу мүмкүнчүлүгүн жокко чыгарат. </w:t>
      </w:r>
      <w:r w:rsidR="00A0565B" w:rsidRPr="00A0565B">
        <w:rPr>
          <w:rFonts w:ascii="Times New Roman" w:hAnsi="Times New Roman"/>
          <w:sz w:val="28"/>
          <w:szCs w:val="28"/>
          <w:lang w:val="ky-KG"/>
        </w:rPr>
        <w:t>2020-жылы</w:t>
      </w:r>
      <w:r w:rsidRPr="00A0565B">
        <w:rPr>
          <w:rFonts w:ascii="Times New Roman" w:hAnsi="Times New Roman"/>
          <w:sz w:val="28"/>
          <w:szCs w:val="28"/>
          <w:lang w:val="ky-KG"/>
        </w:rPr>
        <w:t xml:space="preserve"> «Түндүк» </w:t>
      </w:r>
      <w:r w:rsidRPr="00A0565B">
        <w:rPr>
          <w:rFonts w:ascii="Times New Roman" w:hAnsi="Times New Roman"/>
          <w:sz w:val="28"/>
          <w:szCs w:val="28"/>
          <w:shd w:val="clear" w:color="auto" w:fill="FFFFFF"/>
          <w:lang w:val="ky-KG"/>
        </w:rPr>
        <w:t xml:space="preserve">электрондук ведомстволор аралык өз ара аракеттенүү </w:t>
      </w:r>
      <w:r w:rsidRPr="00A0565B">
        <w:rPr>
          <w:rStyle w:val="af0"/>
          <w:rFonts w:ascii="Times New Roman" w:hAnsi="Times New Roman"/>
          <w:bCs/>
          <w:i w:val="0"/>
          <w:iCs w:val="0"/>
          <w:sz w:val="28"/>
          <w:szCs w:val="28"/>
          <w:shd w:val="clear" w:color="auto" w:fill="FFFFFF"/>
          <w:lang w:val="ky-KG"/>
        </w:rPr>
        <w:t> системасы аркылуу ведомстволор аралык маалымат системаларынын ортосунда маалымат алмашуу регламенти жана файлдардын</w:t>
      </w:r>
      <w:r w:rsidR="00A0565B">
        <w:rPr>
          <w:rStyle w:val="af0"/>
          <w:rFonts w:ascii="Times New Roman" w:hAnsi="Times New Roman"/>
          <w:bCs/>
          <w:i w:val="0"/>
          <w:iCs w:val="0"/>
          <w:sz w:val="28"/>
          <w:szCs w:val="28"/>
          <w:shd w:val="clear" w:color="auto" w:fill="FFFFFF"/>
          <w:lang w:val="ky-KG"/>
        </w:rPr>
        <w:t xml:space="preserve"> түзүмү боюнча иштер улантылат</w:t>
      </w:r>
      <w:r w:rsidRPr="00A0565B">
        <w:rPr>
          <w:rStyle w:val="af0"/>
          <w:rFonts w:ascii="Times New Roman" w:hAnsi="Times New Roman"/>
          <w:bCs/>
          <w:i w:val="0"/>
          <w:iCs w:val="0"/>
          <w:sz w:val="28"/>
          <w:szCs w:val="28"/>
          <w:shd w:val="clear" w:color="auto" w:fill="FFFFFF"/>
          <w:lang w:val="ky-KG"/>
        </w:rPr>
        <w:t>.</w:t>
      </w:r>
    </w:p>
    <w:p w:rsidR="00A0565B" w:rsidRPr="00A0565B" w:rsidRDefault="00A0565B" w:rsidP="00976C46">
      <w:pPr>
        <w:pStyle w:val="a7"/>
        <w:numPr>
          <w:ilvl w:val="0"/>
          <w:numId w:val="5"/>
        </w:numPr>
        <w:tabs>
          <w:tab w:val="left" w:pos="1478"/>
        </w:tabs>
        <w:spacing w:line="240" w:lineRule="auto"/>
        <w:ind w:left="0" w:firstLine="709"/>
        <w:jc w:val="both"/>
        <w:rPr>
          <w:rStyle w:val="af0"/>
          <w:rFonts w:ascii="Times New Roman" w:hAnsi="Times New Roman"/>
          <w:bCs/>
          <w:i w:val="0"/>
          <w:iCs w:val="0"/>
          <w:sz w:val="28"/>
          <w:szCs w:val="28"/>
          <w:shd w:val="clear" w:color="auto" w:fill="FFFFFF"/>
          <w:lang w:val="ky-KG"/>
        </w:rPr>
      </w:pPr>
      <w:r w:rsidRPr="00A0565B">
        <w:rPr>
          <w:rStyle w:val="af0"/>
          <w:rFonts w:ascii="Times New Roman" w:hAnsi="Times New Roman"/>
          <w:bCs/>
          <w:i w:val="0"/>
          <w:iCs w:val="0"/>
          <w:sz w:val="28"/>
          <w:szCs w:val="28"/>
          <w:shd w:val="clear" w:color="auto" w:fill="FFFFFF"/>
          <w:lang w:val="ky-KG"/>
        </w:rPr>
        <w:t xml:space="preserve">Жеке менчик жана мамлекеттик медициналык борборлор тарабынан көрсөтүлүүчү гемодиализ кызматын эсепке алуу боюнча программа. Программа Кыргыз Республикасынын Саламаттык сактоо министрлиги жана медициналык борборлор  менен интеграцияланган. Ошондой эле маалымат системасындагы маалыматтардын тактыгын жогорулатуу максатында, биометрикалык жарандык паспорттор </w:t>
      </w:r>
      <w:r w:rsidRPr="00A0565B">
        <w:rPr>
          <w:rFonts w:ascii="Times New Roman" w:hAnsi="Times New Roman"/>
          <w:bCs/>
          <w:sz w:val="28"/>
          <w:szCs w:val="28"/>
          <w:shd w:val="clear" w:color="auto" w:fill="FFFFFF"/>
          <w:lang w:val="ky-KG"/>
        </w:rPr>
        <w:t>(</w:t>
      </w:r>
      <w:r w:rsidRPr="00A0565B">
        <w:rPr>
          <w:rFonts w:ascii="Times New Roman" w:hAnsi="Times New Roman"/>
          <w:sz w:val="28"/>
          <w:szCs w:val="28"/>
          <w:lang w:val="ky-KG"/>
        </w:rPr>
        <w:t xml:space="preserve">eID-карты) аркылуу бейтаптарды идентификациялоо механизми киргизилген. Онлайн режиминде ар бир бейтапты медициналык карта боюнча көрүүгө болот, анда бейтаптын диализге чейинки жана диализден кийинки абалы чагылдырылган, б.а. диализдин натыйжалуулугун баалоого мүмкүндүк болот. Мындан тышкары, бейтаптын эркин тандоо укугу менен ар кайсы борборлордон диализ алуусун көрүүгө болот. </w:t>
      </w:r>
    </w:p>
    <w:p w:rsidR="00A0565B" w:rsidRPr="00A0565B" w:rsidRDefault="00A0565B" w:rsidP="00976C46">
      <w:pPr>
        <w:pStyle w:val="a7"/>
        <w:numPr>
          <w:ilvl w:val="0"/>
          <w:numId w:val="5"/>
        </w:numPr>
        <w:spacing w:after="0" w:line="240" w:lineRule="auto"/>
        <w:ind w:left="0" w:firstLine="709"/>
        <w:jc w:val="both"/>
        <w:rPr>
          <w:rFonts w:ascii="Times New Roman" w:hAnsi="Times New Roman"/>
          <w:sz w:val="28"/>
          <w:szCs w:val="28"/>
          <w:lang w:val="ky-KG"/>
        </w:rPr>
      </w:pPr>
      <w:r w:rsidRPr="00A0565B">
        <w:rPr>
          <w:rFonts w:ascii="Times New Roman" w:hAnsi="Times New Roman"/>
          <w:sz w:val="28"/>
          <w:szCs w:val="28"/>
          <w:lang w:val="ky-KG"/>
        </w:rPr>
        <w:t>Стоматологиялык кызматтарды эсепке алуу боюнча программалык камсыздоо өткөн жылы гана ишке киргизилип, финансылык каражаттарды пайдалануунун натыйжалуулугун жана даректүүлүгүн камсыз кылууга багытталган.    2019-жылы маалымат системасы пилоттук режи</w:t>
      </w:r>
      <w:r>
        <w:rPr>
          <w:rFonts w:ascii="Times New Roman" w:hAnsi="Times New Roman"/>
          <w:sz w:val="28"/>
          <w:szCs w:val="28"/>
          <w:lang w:val="ky-KG"/>
        </w:rPr>
        <w:t xml:space="preserve">мде Бишкек жана Ош шаарларынын </w:t>
      </w:r>
      <w:r w:rsidRPr="00A0565B">
        <w:rPr>
          <w:rFonts w:ascii="Times New Roman" w:hAnsi="Times New Roman"/>
          <w:sz w:val="28"/>
          <w:szCs w:val="28"/>
          <w:lang w:val="ky-KG"/>
        </w:rPr>
        <w:t xml:space="preserve">стоматологиялык бейтапканаларына киргизилди.  Иштелип чыккан маалымат системасы калкка көрсөтүлүүчү стоматологиялык кызматтардын эсебин алууну, </w:t>
      </w:r>
      <w:r w:rsidRPr="00A0565B">
        <w:rPr>
          <w:rFonts w:ascii="Times New Roman" w:hAnsi="Times New Roman"/>
          <w:sz w:val="28"/>
          <w:szCs w:val="28"/>
          <w:lang w:val="ky-KG"/>
        </w:rPr>
        <w:lastRenderedPageBreak/>
        <w:t>отчёттук маалыматтардын ачык-айкындуулугун, бөлүнүүчү финансылык каражаттардын даректүүлүгүн камсыз кылат.</w:t>
      </w:r>
    </w:p>
    <w:p w:rsidR="00A0565B" w:rsidRDefault="00A0565B" w:rsidP="00976C46">
      <w:pPr>
        <w:pStyle w:val="a7"/>
        <w:numPr>
          <w:ilvl w:val="0"/>
          <w:numId w:val="5"/>
        </w:numPr>
        <w:spacing w:line="240" w:lineRule="auto"/>
        <w:ind w:left="0" w:firstLine="709"/>
        <w:jc w:val="both"/>
        <w:rPr>
          <w:rFonts w:ascii="Times New Roman" w:hAnsi="Times New Roman"/>
          <w:sz w:val="28"/>
          <w:szCs w:val="28"/>
          <w:lang w:val="ky-KG"/>
        </w:rPr>
      </w:pPr>
      <w:r w:rsidRPr="00A0565B">
        <w:rPr>
          <w:rFonts w:ascii="Times New Roman" w:hAnsi="Times New Roman"/>
          <w:sz w:val="28"/>
          <w:szCs w:val="28"/>
          <w:lang w:val="ky-KG"/>
        </w:rPr>
        <w:t xml:space="preserve">Милдеттүү медициналык камсыздандыруу полистерин сатуу боюнча маалымат системасы. Камсыздандырылбаган жарандар ММК полисин сатып алуу менен, камсыздандыруу статусун жана медициналык кызмат алууда тиешелүү жеңилдиктерди  алууга мүмкүнчүлүк алышат.  2019-жылы  66,5 миң жаран ММК полиси аркылуу камсыздандыруу статусун алышты.  Маалымат системасы полистердин эки түрүн алууга мүмкүндүк берет (КР жарандары жана чет өлкөлүктөр үчүн), </w:t>
      </w:r>
      <w:r>
        <w:rPr>
          <w:rFonts w:ascii="Times New Roman" w:hAnsi="Times New Roman"/>
          <w:sz w:val="28"/>
          <w:szCs w:val="28"/>
          <w:lang w:val="ky-KG"/>
        </w:rPr>
        <w:t xml:space="preserve">ошондой эле </w:t>
      </w:r>
      <w:r w:rsidRPr="00A0565B">
        <w:rPr>
          <w:rFonts w:ascii="Times New Roman" w:hAnsi="Times New Roman"/>
          <w:sz w:val="28"/>
          <w:szCs w:val="28"/>
          <w:lang w:val="ky-KG"/>
        </w:rPr>
        <w:t>кош бойлуу аялдар үчүн акысыз полистер бар.  Азыркы учурда жаранда</w:t>
      </w:r>
      <w:r>
        <w:rPr>
          <w:rFonts w:ascii="Times New Roman" w:hAnsi="Times New Roman"/>
          <w:sz w:val="28"/>
          <w:szCs w:val="28"/>
          <w:lang w:val="ky-KG"/>
        </w:rPr>
        <w:t>рдын</w:t>
      </w:r>
      <w:r w:rsidRPr="00A0565B">
        <w:rPr>
          <w:rFonts w:ascii="Times New Roman" w:hAnsi="Times New Roman"/>
          <w:sz w:val="28"/>
          <w:szCs w:val="28"/>
          <w:lang w:val="ky-KG"/>
        </w:rPr>
        <w:t xml:space="preserve"> төлөм терминалдары аркылуу ММК полисинин баасын төлөп, сатып алууга мүмкүндүктөрү бар.  Акы төлөнгөндүгү тууралуу квитанция электрондук полис болуп эсептелет, медициналык кызмат алууда инсандыгын тастыктоочу документти көрсөтүү менен, операторго ММК полиси бар экендигин билдирүү керек, оператор ММК фондунун маалымат системасы боюнча бейтаптын маалыматтарын текшерет. </w:t>
      </w:r>
    </w:p>
    <w:p w:rsidR="007A3104" w:rsidRDefault="00A0565B" w:rsidP="007A3104">
      <w:pPr>
        <w:pStyle w:val="a7"/>
        <w:spacing w:line="240" w:lineRule="auto"/>
        <w:ind w:left="0" w:firstLine="709"/>
        <w:jc w:val="both"/>
        <w:rPr>
          <w:rFonts w:ascii="Times New Roman" w:hAnsi="Times New Roman"/>
          <w:sz w:val="28"/>
          <w:szCs w:val="28"/>
          <w:lang w:val="ky-KG"/>
        </w:rPr>
      </w:pPr>
      <w:r>
        <w:rPr>
          <w:rFonts w:ascii="Times New Roman" w:hAnsi="Times New Roman"/>
          <w:sz w:val="28"/>
          <w:szCs w:val="28"/>
          <w:lang w:val="ky-KG"/>
        </w:rPr>
        <w:t>2020-жылы</w:t>
      </w:r>
      <w:r w:rsidRPr="00A0565B">
        <w:rPr>
          <w:rFonts w:ascii="Times New Roman" w:hAnsi="Times New Roman"/>
          <w:sz w:val="28"/>
          <w:szCs w:val="28"/>
          <w:lang w:val="ky-KG"/>
        </w:rPr>
        <w:t xml:space="preserve"> Маалыматтык технологиялар жана байланыш мамлекеттик комитети  электрондук кызматтардын мамлекеттик порталын ишке киргизүүнү пландаштырууда, андан соң ММК фонду ММК полисин берүү кызматын порталга киргизүүнү пландаштырууда, мында жарандар үйдөн чыкпастан онлайн режиминде ММК полисин сатып алуу мүмкүнчүлүгүнө ээ болушат.   Азыркы учурда ММК фонду «Түндүк» </w:t>
      </w:r>
      <w:r w:rsidRPr="00A0565B">
        <w:rPr>
          <w:rFonts w:ascii="Times New Roman" w:hAnsi="Times New Roman"/>
          <w:sz w:val="28"/>
          <w:szCs w:val="28"/>
          <w:shd w:val="clear" w:color="auto" w:fill="FFFFFF"/>
          <w:lang w:val="ky-KG"/>
        </w:rPr>
        <w:t xml:space="preserve">электрондук ведомстволор аралык өз ара аракеттенүү </w:t>
      </w:r>
      <w:r w:rsidRPr="00A0565B">
        <w:rPr>
          <w:rStyle w:val="af0"/>
          <w:rFonts w:ascii="Times New Roman" w:hAnsi="Times New Roman"/>
          <w:bCs/>
          <w:i w:val="0"/>
          <w:iCs w:val="0"/>
          <w:sz w:val="28"/>
          <w:szCs w:val="28"/>
          <w:shd w:val="clear" w:color="auto" w:fill="FFFFFF"/>
          <w:lang w:val="ky-KG"/>
        </w:rPr>
        <w:t> системасына интеграциялоо жана ММК полистери тууралуу маалымат алмашуу боюнча даярдык иштерин жүргүзүүдө</w:t>
      </w:r>
      <w:r w:rsidRPr="00A0565B">
        <w:rPr>
          <w:rFonts w:ascii="Times New Roman" w:hAnsi="Times New Roman"/>
          <w:sz w:val="28"/>
          <w:szCs w:val="28"/>
          <w:lang w:val="ky-KG"/>
        </w:rPr>
        <w:t xml:space="preserve">. </w:t>
      </w:r>
    </w:p>
    <w:p w:rsidR="0009251A" w:rsidRPr="007A3104" w:rsidRDefault="0009251A" w:rsidP="00976C46">
      <w:pPr>
        <w:pStyle w:val="a7"/>
        <w:numPr>
          <w:ilvl w:val="0"/>
          <w:numId w:val="5"/>
        </w:numPr>
        <w:spacing w:line="240" w:lineRule="auto"/>
        <w:ind w:left="0" w:firstLine="709"/>
        <w:jc w:val="both"/>
        <w:rPr>
          <w:rFonts w:ascii="Times New Roman" w:hAnsi="Times New Roman"/>
          <w:sz w:val="28"/>
          <w:szCs w:val="28"/>
          <w:lang w:val="ky-KG"/>
        </w:rPr>
      </w:pPr>
      <w:r w:rsidRPr="007A3104">
        <w:rPr>
          <w:rFonts w:ascii="Times New Roman" w:hAnsi="Times New Roman"/>
          <w:sz w:val="28"/>
          <w:szCs w:val="28"/>
          <w:lang w:val="ky-KG"/>
        </w:rPr>
        <w:t xml:space="preserve">Шашылыш медициналык консультациялык жардамды (санавиация) эсепке алуу боюнча  маалымат системасы  2019-жылы пилоттук режимде Чүй облусунун стационарларына жана </w:t>
      </w:r>
      <w:r w:rsidR="007A3104" w:rsidRPr="007A3104">
        <w:rPr>
          <w:rFonts w:ascii="Times New Roman" w:hAnsi="Times New Roman"/>
          <w:sz w:val="28"/>
          <w:szCs w:val="28"/>
          <w:lang w:val="ky-KG"/>
        </w:rPr>
        <w:t>Улуттук госпиталь менен аймактык ооруканалардын өз ара аракеттенүү процессин автоматташтыруу, көрсөтүлгөн консультациялык кызматтардын түрлөрүн жана көлөмүн, консультациялык жана практикалык жардам көрсөтүү үчүн медициналык адистерден турган бригадалардын чакырууга баруусун   эсепке алуу  үчүн</w:t>
      </w:r>
      <w:r w:rsidR="007A3104">
        <w:rPr>
          <w:rFonts w:ascii="Times New Roman" w:hAnsi="Times New Roman"/>
          <w:sz w:val="28"/>
          <w:szCs w:val="28"/>
          <w:lang w:val="ky-KG"/>
        </w:rPr>
        <w:t xml:space="preserve"> </w:t>
      </w:r>
      <w:r w:rsidRPr="007A3104">
        <w:rPr>
          <w:rFonts w:ascii="Times New Roman" w:hAnsi="Times New Roman"/>
          <w:sz w:val="28"/>
          <w:szCs w:val="28"/>
          <w:lang w:val="ky-KG"/>
        </w:rPr>
        <w:t xml:space="preserve">Улуттук госпиталга киргизилген. Мунун өзү ММК фонду  Шашылыш медициналык консультациялык жардам кызматына акы төлөөнү басып өткөн жолдун километрине эмес, көрсөтүлгөн кызматтан жыйынтыгына жана көлөмүнө жараша каржылоого өтүп жаткандыгы менен байланышкан. </w:t>
      </w:r>
      <w:r w:rsidRPr="007A3104">
        <w:rPr>
          <w:rFonts w:ascii="Times New Roman" w:hAnsi="Times New Roman"/>
          <w:sz w:val="28"/>
          <w:szCs w:val="28"/>
          <w:lang w:val="ky-KG"/>
        </w:rPr>
        <w:tab/>
      </w:r>
    </w:p>
    <w:p w:rsidR="0009251A" w:rsidRPr="0009251A" w:rsidRDefault="0009251A" w:rsidP="007A3104">
      <w:pPr>
        <w:pStyle w:val="a7"/>
        <w:spacing w:after="0" w:line="240" w:lineRule="auto"/>
        <w:ind w:left="0" w:firstLine="709"/>
        <w:jc w:val="both"/>
        <w:rPr>
          <w:rFonts w:ascii="Times New Roman" w:hAnsi="Times New Roman"/>
          <w:sz w:val="28"/>
          <w:szCs w:val="28"/>
          <w:lang w:val="ky-KG"/>
        </w:rPr>
      </w:pPr>
      <w:r w:rsidRPr="0009251A">
        <w:rPr>
          <w:rFonts w:ascii="Times New Roman" w:hAnsi="Times New Roman"/>
          <w:sz w:val="28"/>
          <w:szCs w:val="28"/>
          <w:lang w:val="ky-KG"/>
        </w:rPr>
        <w:t xml:space="preserve">ММК фондунун ишмердиги тууралуу бардык маалымат </w:t>
      </w:r>
      <w:hyperlink r:id="rId19" w:history="1">
        <w:r w:rsidRPr="0009251A">
          <w:rPr>
            <w:rStyle w:val="af1"/>
            <w:rFonts w:ascii="Times New Roman" w:hAnsi="Times New Roman"/>
            <w:sz w:val="28"/>
            <w:szCs w:val="28"/>
            <w:lang w:val="ky-KG"/>
          </w:rPr>
          <w:t>www.foms.kg</w:t>
        </w:r>
      </w:hyperlink>
      <w:r w:rsidRPr="0009251A">
        <w:rPr>
          <w:rFonts w:ascii="Times New Roman" w:hAnsi="Times New Roman"/>
          <w:sz w:val="28"/>
          <w:szCs w:val="28"/>
          <w:lang w:val="ky-KG"/>
        </w:rPr>
        <w:t xml:space="preserve"> сайтында жайгаштырылган. </w:t>
      </w:r>
      <w:r w:rsidR="007A3104">
        <w:rPr>
          <w:rFonts w:ascii="Times New Roman" w:hAnsi="Times New Roman"/>
          <w:sz w:val="28"/>
          <w:szCs w:val="28"/>
          <w:lang w:val="ky-KG"/>
        </w:rPr>
        <w:t>Ар бир с</w:t>
      </w:r>
      <w:r w:rsidRPr="0009251A">
        <w:rPr>
          <w:rFonts w:ascii="Times New Roman" w:hAnsi="Times New Roman"/>
          <w:sz w:val="28"/>
          <w:szCs w:val="28"/>
          <w:lang w:val="ky-KG"/>
        </w:rPr>
        <w:t>айтка кирүүч</w:t>
      </w:r>
      <w:r w:rsidR="007A3104">
        <w:rPr>
          <w:rFonts w:ascii="Times New Roman" w:hAnsi="Times New Roman"/>
          <w:sz w:val="28"/>
          <w:szCs w:val="28"/>
          <w:lang w:val="ky-KG"/>
        </w:rPr>
        <w:t>үнүн</w:t>
      </w:r>
      <w:r w:rsidRPr="0009251A">
        <w:rPr>
          <w:rFonts w:ascii="Times New Roman" w:hAnsi="Times New Roman"/>
          <w:sz w:val="28"/>
          <w:szCs w:val="28"/>
          <w:lang w:val="ky-KG"/>
        </w:rPr>
        <w:t xml:space="preserve"> ММК фонду жөнүндө расмий маалымат менен таанышууга, онлайн-чат аркылуу консультация алууга, электрондук кайрылуу жолдоого, милдеттүү медициналык камсыздандыруу боюнча камсыздандыруу статусун текшерүүгө мүмкүнчүлүгү бар. </w:t>
      </w:r>
    </w:p>
    <w:p w:rsidR="0009251A" w:rsidRPr="0009251A" w:rsidRDefault="0009251A" w:rsidP="007A3104">
      <w:pPr>
        <w:spacing w:line="240" w:lineRule="auto"/>
        <w:ind w:firstLine="709"/>
        <w:jc w:val="both"/>
        <w:rPr>
          <w:rFonts w:ascii="Times New Roman" w:hAnsi="Times New Roman" w:cs="Times New Roman"/>
          <w:sz w:val="28"/>
          <w:szCs w:val="28"/>
          <w:lang w:val="ky-KG"/>
        </w:rPr>
      </w:pPr>
      <w:r w:rsidRPr="0009251A">
        <w:rPr>
          <w:rFonts w:ascii="Times New Roman" w:hAnsi="Times New Roman" w:cs="Times New Roman"/>
          <w:sz w:val="28"/>
          <w:szCs w:val="28"/>
          <w:lang w:val="ky-KG"/>
        </w:rPr>
        <w:t xml:space="preserve">Калкка медициналык кызмат алуу боюнча консультация берүү үчүн 2017-жылдан тартып ММК фондунда 113 кыска номери менен шыр </w:t>
      </w:r>
      <w:r w:rsidRPr="0009251A">
        <w:rPr>
          <w:rFonts w:ascii="Times New Roman" w:hAnsi="Times New Roman" w:cs="Times New Roman"/>
          <w:sz w:val="28"/>
          <w:szCs w:val="28"/>
          <w:lang w:val="ky-KG"/>
        </w:rPr>
        <w:lastRenderedPageBreak/>
        <w:t>байланыш иштейт. 2019-жылдан тартып шыр байланыштын ишмердиги автоматташтырылган.  Жарандардын бардык кайрылуулары</w:t>
      </w:r>
      <w:r w:rsidR="007A3104">
        <w:rPr>
          <w:rFonts w:ascii="Times New Roman" w:hAnsi="Times New Roman" w:cs="Times New Roman"/>
          <w:sz w:val="28"/>
          <w:szCs w:val="28"/>
          <w:lang w:val="ky-KG"/>
        </w:rPr>
        <w:t xml:space="preserve"> (онлайн, телефон чалуулар, каттоолор)</w:t>
      </w:r>
      <w:r w:rsidRPr="0009251A">
        <w:rPr>
          <w:rFonts w:ascii="Times New Roman" w:hAnsi="Times New Roman" w:cs="Times New Roman"/>
          <w:sz w:val="28"/>
          <w:szCs w:val="28"/>
          <w:lang w:val="ky-KG"/>
        </w:rPr>
        <w:t xml:space="preserve"> системада жазылып калат жана катталат. Бул ар бир арыз ээси же кайрылуучу менен кайтарым байланышын камсыз кылуу үчүн керек. </w:t>
      </w:r>
    </w:p>
    <w:p w:rsidR="0052648B" w:rsidRPr="00D11140" w:rsidRDefault="0052648B" w:rsidP="0052648B">
      <w:pPr>
        <w:spacing w:after="0" w:line="240" w:lineRule="auto"/>
        <w:jc w:val="both"/>
        <w:rPr>
          <w:rFonts w:ascii="Times New Roman" w:eastAsia="Times New Roman" w:hAnsi="Times New Roman" w:cs="Times New Roman"/>
          <w:b/>
          <w:sz w:val="28"/>
          <w:szCs w:val="28"/>
          <w:lang w:val="ky-KG" w:eastAsia="ru-RU"/>
        </w:rPr>
      </w:pPr>
    </w:p>
    <w:p w:rsidR="00870D9D" w:rsidRPr="002508C7" w:rsidRDefault="00870D9D" w:rsidP="00870D9D">
      <w:pPr>
        <w:tabs>
          <w:tab w:val="left" w:pos="426"/>
          <w:tab w:val="left" w:pos="567"/>
          <w:tab w:val="left" w:pos="851"/>
          <w:tab w:val="left" w:pos="1134"/>
        </w:tabs>
        <w:spacing w:after="0" w:line="240" w:lineRule="auto"/>
        <w:contextualSpacing/>
        <w:jc w:val="both"/>
        <w:rPr>
          <w:rFonts w:ascii="Times New Roman" w:eastAsia="Calibri" w:hAnsi="Times New Roman" w:cs="Times New Roman"/>
          <w:sz w:val="28"/>
          <w:szCs w:val="28"/>
          <w:lang w:val="ky-KG"/>
        </w:rPr>
      </w:pPr>
    </w:p>
    <w:p w:rsidR="00870D9D" w:rsidRPr="00870D9D" w:rsidRDefault="00870D9D" w:rsidP="00870D9D">
      <w:pPr>
        <w:tabs>
          <w:tab w:val="left" w:pos="426"/>
          <w:tab w:val="left" w:pos="567"/>
          <w:tab w:val="left" w:pos="851"/>
          <w:tab w:val="left" w:pos="1134"/>
        </w:tabs>
        <w:spacing w:after="0" w:line="240" w:lineRule="auto"/>
        <w:contextualSpacing/>
        <w:jc w:val="both"/>
        <w:rPr>
          <w:rFonts w:ascii="Times New Roman" w:eastAsia="Calibri" w:hAnsi="Times New Roman" w:cs="Times New Roman"/>
          <w:b/>
          <w:sz w:val="28"/>
          <w:szCs w:val="28"/>
          <w:lang w:val="ky-KG"/>
        </w:rPr>
      </w:pPr>
      <w:r w:rsidRPr="002508C7">
        <w:rPr>
          <w:rFonts w:ascii="Times New Roman" w:eastAsia="Calibri" w:hAnsi="Times New Roman" w:cs="Times New Roman"/>
          <w:b/>
          <w:sz w:val="28"/>
          <w:szCs w:val="28"/>
          <w:lang w:val="ky-KG"/>
        </w:rPr>
        <w:tab/>
      </w:r>
      <w:r w:rsidRPr="002508C7">
        <w:rPr>
          <w:rFonts w:ascii="Times New Roman" w:eastAsia="Calibri" w:hAnsi="Times New Roman" w:cs="Times New Roman"/>
          <w:b/>
          <w:sz w:val="28"/>
          <w:szCs w:val="28"/>
          <w:lang w:val="ky-KG"/>
        </w:rPr>
        <w:tab/>
      </w:r>
      <w:r>
        <w:rPr>
          <w:rFonts w:ascii="Times New Roman" w:eastAsia="Calibri" w:hAnsi="Times New Roman" w:cs="Times New Roman"/>
          <w:b/>
          <w:sz w:val="28"/>
          <w:szCs w:val="28"/>
        </w:rPr>
        <w:t>Министр                                                                     С.Т. Абдикаримов</w:t>
      </w:r>
    </w:p>
    <w:p w:rsidR="00236D13" w:rsidRPr="0052648B" w:rsidRDefault="00236D13" w:rsidP="004B47AA">
      <w:pPr>
        <w:tabs>
          <w:tab w:val="left" w:pos="426"/>
          <w:tab w:val="left" w:pos="851"/>
          <w:tab w:val="left" w:pos="1134"/>
        </w:tabs>
        <w:ind w:firstLine="709"/>
        <w:rPr>
          <w:lang w:val="ky-KG"/>
        </w:rPr>
      </w:pPr>
    </w:p>
    <w:sectPr w:rsidR="00236D13" w:rsidRPr="0052648B" w:rsidSect="00775411">
      <w:footerReference w:type="default" r:id="rId20"/>
      <w:pgSz w:w="11906" w:h="16838" w:code="9"/>
      <w:pgMar w:top="1134" w:right="1134" w:bottom="1134" w:left="1701" w:header="0" w:footer="6" w:gutter="0"/>
      <w:cols w:space="720"/>
      <w:noEndnote/>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828F5" w:rsidRDefault="006828F5" w:rsidP="00CA226B">
      <w:pPr>
        <w:spacing w:after="0" w:line="240" w:lineRule="auto"/>
      </w:pPr>
      <w:r>
        <w:separator/>
      </w:r>
    </w:p>
  </w:endnote>
  <w:endnote w:type="continuationSeparator" w:id="0">
    <w:p w:rsidR="006828F5" w:rsidRDefault="006828F5" w:rsidP="00CA22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2AFF" w:usb1="4000ACFF"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15FB" w:rsidRPr="002B27F5" w:rsidRDefault="009615FB">
    <w:pPr>
      <w:pStyle w:val="a3"/>
      <w:jc w:val="right"/>
      <w:rPr>
        <w:sz w:val="22"/>
        <w:lang w:val="ky-KG"/>
      </w:rPr>
    </w:pPr>
  </w:p>
  <w:p w:rsidR="009615FB" w:rsidRDefault="009615FB">
    <w:pPr>
      <w:pStyle w:val="a3"/>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828F5" w:rsidRDefault="006828F5" w:rsidP="00CA226B">
      <w:pPr>
        <w:spacing w:after="0" w:line="240" w:lineRule="auto"/>
      </w:pPr>
      <w:r>
        <w:separator/>
      </w:r>
    </w:p>
  </w:footnote>
  <w:footnote w:type="continuationSeparator" w:id="0">
    <w:p w:rsidR="006828F5" w:rsidRDefault="006828F5" w:rsidP="00CA226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B240BF"/>
    <w:multiLevelType w:val="hybridMultilevel"/>
    <w:tmpl w:val="E348EFF6"/>
    <w:lvl w:ilvl="0" w:tplc="4BBA7FB6">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 w15:restartNumberingAfterBreak="0">
    <w:nsid w:val="2F9A54D3"/>
    <w:multiLevelType w:val="hybridMultilevel"/>
    <w:tmpl w:val="F630464A"/>
    <w:lvl w:ilvl="0" w:tplc="9300DB08">
      <w:start w:val="1"/>
      <w:numFmt w:val="bullet"/>
      <w:lvlText w:val=""/>
      <w:lvlJc w:val="left"/>
      <w:pPr>
        <w:ind w:left="644" w:hanging="360"/>
      </w:pPr>
      <w:rPr>
        <w:rFonts w:ascii="Symbol" w:hAnsi="Symbol"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 w15:restartNumberingAfterBreak="0">
    <w:nsid w:val="35D606C3"/>
    <w:multiLevelType w:val="multilevel"/>
    <w:tmpl w:val="BD16718C"/>
    <w:lvl w:ilvl="0">
      <w:start w:val="1"/>
      <w:numFmt w:val="bullet"/>
      <w:lvlText w:val=""/>
      <w:lvlJc w:val="left"/>
      <w:pPr>
        <w:tabs>
          <w:tab w:val="num" w:pos="720"/>
        </w:tabs>
        <w:ind w:left="720" w:hanging="360"/>
      </w:pPr>
      <w:rPr>
        <w:rFonts w:ascii="Symbol" w:hAnsi="Symbol" w:hint="default"/>
        <w:sz w:val="20"/>
      </w:rPr>
    </w:lvl>
    <w:lvl w:ilvl="1">
      <w:start w:val="17"/>
      <w:numFmt w:val="decimal"/>
      <w:lvlText w:val="%2."/>
      <w:lvlJc w:val="left"/>
      <w:pPr>
        <w:ind w:left="1510" w:hanging="375"/>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444678C7"/>
    <w:multiLevelType w:val="hybridMultilevel"/>
    <w:tmpl w:val="390E3C12"/>
    <w:lvl w:ilvl="0" w:tplc="7DAE0344">
      <w:start w:val="1"/>
      <w:numFmt w:val="decimal"/>
      <w:lvlText w:val="%1."/>
      <w:lvlJc w:val="left"/>
      <w:pPr>
        <w:ind w:left="928" w:hanging="360"/>
      </w:pPr>
      <w:rPr>
        <w:rFonts w:ascii="Times New Roman" w:eastAsia="Calibri" w:hAnsi="Times New Roman" w:cs="Times New Roman"/>
      </w:rPr>
    </w:lvl>
    <w:lvl w:ilvl="1" w:tplc="04190019" w:tentative="1">
      <w:start w:val="1"/>
      <w:numFmt w:val="lowerLetter"/>
      <w:lvlText w:val="%2."/>
      <w:lvlJc w:val="left"/>
      <w:pPr>
        <w:ind w:left="928" w:hanging="360"/>
      </w:pPr>
    </w:lvl>
    <w:lvl w:ilvl="2" w:tplc="0419001B" w:tentative="1">
      <w:start w:val="1"/>
      <w:numFmt w:val="lowerRoman"/>
      <w:lvlText w:val="%3."/>
      <w:lvlJc w:val="right"/>
      <w:pPr>
        <w:ind w:left="1648" w:hanging="180"/>
      </w:pPr>
    </w:lvl>
    <w:lvl w:ilvl="3" w:tplc="0419000F" w:tentative="1">
      <w:start w:val="1"/>
      <w:numFmt w:val="decimal"/>
      <w:lvlText w:val="%4."/>
      <w:lvlJc w:val="left"/>
      <w:pPr>
        <w:ind w:left="2368" w:hanging="360"/>
      </w:pPr>
    </w:lvl>
    <w:lvl w:ilvl="4" w:tplc="04190019" w:tentative="1">
      <w:start w:val="1"/>
      <w:numFmt w:val="lowerLetter"/>
      <w:lvlText w:val="%5."/>
      <w:lvlJc w:val="left"/>
      <w:pPr>
        <w:ind w:left="3088" w:hanging="360"/>
      </w:pPr>
    </w:lvl>
    <w:lvl w:ilvl="5" w:tplc="0419001B" w:tentative="1">
      <w:start w:val="1"/>
      <w:numFmt w:val="lowerRoman"/>
      <w:lvlText w:val="%6."/>
      <w:lvlJc w:val="right"/>
      <w:pPr>
        <w:ind w:left="3808" w:hanging="180"/>
      </w:pPr>
    </w:lvl>
    <w:lvl w:ilvl="6" w:tplc="0419000F" w:tentative="1">
      <w:start w:val="1"/>
      <w:numFmt w:val="decimal"/>
      <w:lvlText w:val="%7."/>
      <w:lvlJc w:val="left"/>
      <w:pPr>
        <w:ind w:left="4528" w:hanging="360"/>
      </w:pPr>
    </w:lvl>
    <w:lvl w:ilvl="7" w:tplc="04190019" w:tentative="1">
      <w:start w:val="1"/>
      <w:numFmt w:val="lowerLetter"/>
      <w:lvlText w:val="%8."/>
      <w:lvlJc w:val="left"/>
      <w:pPr>
        <w:ind w:left="5248" w:hanging="360"/>
      </w:pPr>
    </w:lvl>
    <w:lvl w:ilvl="8" w:tplc="0419001B" w:tentative="1">
      <w:start w:val="1"/>
      <w:numFmt w:val="lowerRoman"/>
      <w:lvlText w:val="%9."/>
      <w:lvlJc w:val="right"/>
      <w:pPr>
        <w:ind w:left="5968" w:hanging="180"/>
      </w:pPr>
    </w:lvl>
  </w:abstractNum>
  <w:abstractNum w:abstractNumId="4" w15:restartNumberingAfterBreak="0">
    <w:nsid w:val="6CAC5161"/>
    <w:multiLevelType w:val="hybridMultilevel"/>
    <w:tmpl w:val="46FA4D24"/>
    <w:lvl w:ilvl="0" w:tplc="72EEAAE2">
      <w:start w:val="2019"/>
      <w:numFmt w:val="bullet"/>
      <w:lvlText w:val="-"/>
      <w:lvlJc w:val="left"/>
      <w:pPr>
        <w:ind w:left="927" w:hanging="360"/>
      </w:pPr>
      <w:rPr>
        <w:rFonts w:ascii="Times New Roman" w:eastAsiaTheme="minorHAnsi"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5" w15:restartNumberingAfterBreak="0">
    <w:nsid w:val="74B92744"/>
    <w:multiLevelType w:val="hybridMultilevel"/>
    <w:tmpl w:val="390E3C12"/>
    <w:lvl w:ilvl="0" w:tplc="7DAE0344">
      <w:start w:val="1"/>
      <w:numFmt w:val="decimal"/>
      <w:lvlText w:val="%1."/>
      <w:lvlJc w:val="left"/>
      <w:pPr>
        <w:ind w:left="928" w:hanging="360"/>
      </w:pPr>
      <w:rPr>
        <w:rFonts w:ascii="Times New Roman" w:eastAsia="Calibri" w:hAnsi="Times New Roman" w:cs="Times New Roman"/>
      </w:rPr>
    </w:lvl>
    <w:lvl w:ilvl="1" w:tplc="04190019" w:tentative="1">
      <w:start w:val="1"/>
      <w:numFmt w:val="lowerLetter"/>
      <w:lvlText w:val="%2."/>
      <w:lvlJc w:val="left"/>
      <w:pPr>
        <w:ind w:left="928" w:hanging="360"/>
      </w:pPr>
    </w:lvl>
    <w:lvl w:ilvl="2" w:tplc="0419001B" w:tentative="1">
      <w:start w:val="1"/>
      <w:numFmt w:val="lowerRoman"/>
      <w:lvlText w:val="%3."/>
      <w:lvlJc w:val="right"/>
      <w:pPr>
        <w:ind w:left="1648" w:hanging="180"/>
      </w:pPr>
    </w:lvl>
    <w:lvl w:ilvl="3" w:tplc="0419000F" w:tentative="1">
      <w:start w:val="1"/>
      <w:numFmt w:val="decimal"/>
      <w:lvlText w:val="%4."/>
      <w:lvlJc w:val="left"/>
      <w:pPr>
        <w:ind w:left="2368" w:hanging="360"/>
      </w:pPr>
    </w:lvl>
    <w:lvl w:ilvl="4" w:tplc="04190019" w:tentative="1">
      <w:start w:val="1"/>
      <w:numFmt w:val="lowerLetter"/>
      <w:lvlText w:val="%5."/>
      <w:lvlJc w:val="left"/>
      <w:pPr>
        <w:ind w:left="3088" w:hanging="360"/>
      </w:pPr>
    </w:lvl>
    <w:lvl w:ilvl="5" w:tplc="0419001B" w:tentative="1">
      <w:start w:val="1"/>
      <w:numFmt w:val="lowerRoman"/>
      <w:lvlText w:val="%6."/>
      <w:lvlJc w:val="right"/>
      <w:pPr>
        <w:ind w:left="3808" w:hanging="180"/>
      </w:pPr>
    </w:lvl>
    <w:lvl w:ilvl="6" w:tplc="0419000F" w:tentative="1">
      <w:start w:val="1"/>
      <w:numFmt w:val="decimal"/>
      <w:lvlText w:val="%7."/>
      <w:lvlJc w:val="left"/>
      <w:pPr>
        <w:ind w:left="4528" w:hanging="360"/>
      </w:pPr>
    </w:lvl>
    <w:lvl w:ilvl="7" w:tplc="04190019" w:tentative="1">
      <w:start w:val="1"/>
      <w:numFmt w:val="lowerLetter"/>
      <w:lvlText w:val="%8."/>
      <w:lvlJc w:val="left"/>
      <w:pPr>
        <w:ind w:left="5248" w:hanging="360"/>
      </w:pPr>
    </w:lvl>
    <w:lvl w:ilvl="8" w:tplc="0419001B" w:tentative="1">
      <w:start w:val="1"/>
      <w:numFmt w:val="lowerRoman"/>
      <w:lvlText w:val="%9."/>
      <w:lvlJc w:val="right"/>
      <w:pPr>
        <w:ind w:left="5968" w:hanging="180"/>
      </w:pPr>
    </w:lvl>
  </w:abstractNum>
  <w:num w:numId="1">
    <w:abstractNumId w:val="5"/>
  </w:num>
  <w:num w:numId="2">
    <w:abstractNumId w:val="2"/>
  </w:num>
  <w:num w:numId="3">
    <w:abstractNumId w:val="1"/>
  </w:num>
  <w:num w:numId="4">
    <w:abstractNumId w:val="4"/>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2"/>
  <w:proofState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52648B"/>
    <w:rsid w:val="00013722"/>
    <w:rsid w:val="00017402"/>
    <w:rsid w:val="000538F5"/>
    <w:rsid w:val="0009251A"/>
    <w:rsid w:val="000A08F9"/>
    <w:rsid w:val="000A15DF"/>
    <w:rsid w:val="000A7A85"/>
    <w:rsid w:val="000B240E"/>
    <w:rsid w:val="000E6679"/>
    <w:rsid w:val="000E75AD"/>
    <w:rsid w:val="0010771E"/>
    <w:rsid w:val="00121F04"/>
    <w:rsid w:val="00135599"/>
    <w:rsid w:val="00137683"/>
    <w:rsid w:val="00191CBD"/>
    <w:rsid w:val="00192E33"/>
    <w:rsid w:val="0019691D"/>
    <w:rsid w:val="001D57F4"/>
    <w:rsid w:val="001E1539"/>
    <w:rsid w:val="001F28BE"/>
    <w:rsid w:val="00200ACD"/>
    <w:rsid w:val="00236D13"/>
    <w:rsid w:val="00237718"/>
    <w:rsid w:val="002508C7"/>
    <w:rsid w:val="00253FB2"/>
    <w:rsid w:val="00265E9D"/>
    <w:rsid w:val="00270517"/>
    <w:rsid w:val="002B08D9"/>
    <w:rsid w:val="002B27F5"/>
    <w:rsid w:val="002C26D8"/>
    <w:rsid w:val="002C7C2F"/>
    <w:rsid w:val="002D0EC0"/>
    <w:rsid w:val="002D1184"/>
    <w:rsid w:val="002D4523"/>
    <w:rsid w:val="002D5914"/>
    <w:rsid w:val="003332C5"/>
    <w:rsid w:val="00333820"/>
    <w:rsid w:val="00346B51"/>
    <w:rsid w:val="00352601"/>
    <w:rsid w:val="00382280"/>
    <w:rsid w:val="003846A4"/>
    <w:rsid w:val="00390D07"/>
    <w:rsid w:val="003B64C6"/>
    <w:rsid w:val="003F48B3"/>
    <w:rsid w:val="00413A4D"/>
    <w:rsid w:val="00435885"/>
    <w:rsid w:val="00452C77"/>
    <w:rsid w:val="0046162C"/>
    <w:rsid w:val="0046601D"/>
    <w:rsid w:val="004B47AA"/>
    <w:rsid w:val="004C00E7"/>
    <w:rsid w:val="004F2724"/>
    <w:rsid w:val="00515004"/>
    <w:rsid w:val="0052648B"/>
    <w:rsid w:val="005804B8"/>
    <w:rsid w:val="005E67A1"/>
    <w:rsid w:val="005F08FA"/>
    <w:rsid w:val="005F6E97"/>
    <w:rsid w:val="00602F9F"/>
    <w:rsid w:val="00631046"/>
    <w:rsid w:val="0063178C"/>
    <w:rsid w:val="0066024B"/>
    <w:rsid w:val="00666D86"/>
    <w:rsid w:val="006828F5"/>
    <w:rsid w:val="00692E0A"/>
    <w:rsid w:val="006A3086"/>
    <w:rsid w:val="006B0716"/>
    <w:rsid w:val="006C259D"/>
    <w:rsid w:val="006D4050"/>
    <w:rsid w:val="006F3E7A"/>
    <w:rsid w:val="007263E4"/>
    <w:rsid w:val="007402A8"/>
    <w:rsid w:val="00760C59"/>
    <w:rsid w:val="00763A05"/>
    <w:rsid w:val="00763AF1"/>
    <w:rsid w:val="00775411"/>
    <w:rsid w:val="00793868"/>
    <w:rsid w:val="007A3104"/>
    <w:rsid w:val="007B55C9"/>
    <w:rsid w:val="007C03C5"/>
    <w:rsid w:val="008458A8"/>
    <w:rsid w:val="0086464D"/>
    <w:rsid w:val="008666BE"/>
    <w:rsid w:val="00867EF2"/>
    <w:rsid w:val="00870D9D"/>
    <w:rsid w:val="008C3B57"/>
    <w:rsid w:val="008D1DDD"/>
    <w:rsid w:val="008D5285"/>
    <w:rsid w:val="009034EA"/>
    <w:rsid w:val="009072E9"/>
    <w:rsid w:val="00921981"/>
    <w:rsid w:val="009254F3"/>
    <w:rsid w:val="00925E6A"/>
    <w:rsid w:val="009603FE"/>
    <w:rsid w:val="009615FB"/>
    <w:rsid w:val="00967069"/>
    <w:rsid w:val="00975F44"/>
    <w:rsid w:val="00976238"/>
    <w:rsid w:val="00976C46"/>
    <w:rsid w:val="009B65C5"/>
    <w:rsid w:val="009D7412"/>
    <w:rsid w:val="009F64CF"/>
    <w:rsid w:val="00A01775"/>
    <w:rsid w:val="00A0565B"/>
    <w:rsid w:val="00A239B2"/>
    <w:rsid w:val="00A75B02"/>
    <w:rsid w:val="00AE0F61"/>
    <w:rsid w:val="00AE7399"/>
    <w:rsid w:val="00B04D54"/>
    <w:rsid w:val="00B272AA"/>
    <w:rsid w:val="00B47708"/>
    <w:rsid w:val="00B53D20"/>
    <w:rsid w:val="00B91569"/>
    <w:rsid w:val="00B95FC3"/>
    <w:rsid w:val="00BF2A97"/>
    <w:rsid w:val="00C2301C"/>
    <w:rsid w:val="00C3733E"/>
    <w:rsid w:val="00C67BC5"/>
    <w:rsid w:val="00CA226B"/>
    <w:rsid w:val="00CB29F3"/>
    <w:rsid w:val="00CB44EF"/>
    <w:rsid w:val="00CD19BE"/>
    <w:rsid w:val="00CD2A51"/>
    <w:rsid w:val="00D0123E"/>
    <w:rsid w:val="00D11140"/>
    <w:rsid w:val="00D17CE0"/>
    <w:rsid w:val="00D240AD"/>
    <w:rsid w:val="00D626D3"/>
    <w:rsid w:val="00D82B44"/>
    <w:rsid w:val="00DE42E2"/>
    <w:rsid w:val="00E0538E"/>
    <w:rsid w:val="00E36D2B"/>
    <w:rsid w:val="00E41D59"/>
    <w:rsid w:val="00E62721"/>
    <w:rsid w:val="00E76646"/>
    <w:rsid w:val="00EB40E9"/>
    <w:rsid w:val="00EC4EAD"/>
    <w:rsid w:val="00EC635B"/>
    <w:rsid w:val="00EC6E17"/>
    <w:rsid w:val="00F02D82"/>
    <w:rsid w:val="00F70B66"/>
    <w:rsid w:val="00F942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BB98C4"/>
  <w15:docId w15:val="{7CFE3BA4-D18D-4D1D-9FFF-F5FFB9B2ED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D405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52648B"/>
  </w:style>
  <w:style w:type="paragraph" w:styleId="a3">
    <w:name w:val="footer"/>
    <w:basedOn w:val="a"/>
    <w:link w:val="a4"/>
    <w:uiPriority w:val="99"/>
    <w:unhideWhenUsed/>
    <w:rsid w:val="0052648B"/>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4">
    <w:name w:val="Нижний колонтитул Знак"/>
    <w:basedOn w:val="a0"/>
    <w:link w:val="a3"/>
    <w:uiPriority w:val="99"/>
    <w:rsid w:val="0052648B"/>
    <w:rPr>
      <w:rFonts w:ascii="Times New Roman" w:eastAsia="Times New Roman" w:hAnsi="Times New Roman" w:cs="Times New Roman"/>
      <w:sz w:val="24"/>
      <w:szCs w:val="24"/>
    </w:rPr>
  </w:style>
  <w:style w:type="paragraph" w:styleId="a5">
    <w:name w:val="No Spacing"/>
    <w:aliases w:val="Дооранов,чсамя"/>
    <w:link w:val="a6"/>
    <w:uiPriority w:val="1"/>
    <w:qFormat/>
    <w:rsid w:val="0052648B"/>
    <w:pPr>
      <w:spacing w:after="0" w:line="240" w:lineRule="auto"/>
    </w:pPr>
    <w:rPr>
      <w:rFonts w:ascii="Calibri" w:eastAsia="Calibri" w:hAnsi="Calibri" w:cs="Times New Roman"/>
    </w:rPr>
  </w:style>
  <w:style w:type="paragraph" w:customStyle="1" w:styleId="tkNazvanie">
    <w:name w:val="_Название (tkNazvanie)"/>
    <w:basedOn w:val="a"/>
    <w:rsid w:val="0052648B"/>
    <w:pPr>
      <w:spacing w:before="400" w:after="400"/>
      <w:ind w:left="1134" w:right="1134"/>
      <w:jc w:val="center"/>
    </w:pPr>
    <w:rPr>
      <w:rFonts w:ascii="Arial" w:eastAsia="Times New Roman" w:hAnsi="Arial" w:cs="Arial"/>
      <w:b/>
      <w:bCs/>
      <w:sz w:val="24"/>
      <w:szCs w:val="24"/>
      <w:lang w:eastAsia="ru-RU"/>
    </w:rPr>
  </w:style>
  <w:style w:type="character" w:customStyle="1" w:styleId="a6">
    <w:name w:val="Без интервала Знак"/>
    <w:aliases w:val="Дооранов Знак,чсамя Знак"/>
    <w:link w:val="a5"/>
    <w:uiPriority w:val="1"/>
    <w:locked/>
    <w:rsid w:val="0052648B"/>
    <w:rPr>
      <w:rFonts w:ascii="Calibri" w:eastAsia="Calibri" w:hAnsi="Calibri" w:cs="Times New Roman"/>
    </w:rPr>
  </w:style>
  <w:style w:type="paragraph" w:styleId="a7">
    <w:name w:val="List Paragraph"/>
    <w:aliases w:val="Bullet List,FooterText,List Paragraph1,Colorful List Accent 1,numbered,Paragraphe de liste1,列出段落,列出段落1,Bulletr List Paragraph,List Paragraph2,List Paragraph21,Párrafo de lista1,Parágrafo da Lista1,リスト段落1,Plan,Dot pt,F5 List Paragraph"/>
    <w:basedOn w:val="a"/>
    <w:link w:val="a8"/>
    <w:uiPriority w:val="34"/>
    <w:qFormat/>
    <w:rsid w:val="0052648B"/>
    <w:pPr>
      <w:spacing w:after="160" w:line="259" w:lineRule="auto"/>
      <w:ind w:left="720"/>
      <w:contextualSpacing/>
    </w:pPr>
    <w:rPr>
      <w:rFonts w:ascii="Calibri" w:eastAsia="Calibri" w:hAnsi="Calibri" w:cs="Times New Roman"/>
    </w:rPr>
  </w:style>
  <w:style w:type="character" w:customStyle="1" w:styleId="a8">
    <w:name w:val="Абзац списка Знак"/>
    <w:aliases w:val="Bullet List Знак,FooterText Знак,List Paragraph1 Знак,Colorful List Accent 1 Знак,numbered Знак,Paragraphe de liste1 Знак,列出段落 Знак,列出段落1 Знак,Bulletr List Paragraph Знак,List Paragraph2 Знак,List Paragraph21 Знак,リスト段落1 Знак,Plan Знак"/>
    <w:link w:val="a7"/>
    <w:uiPriority w:val="34"/>
    <w:locked/>
    <w:rsid w:val="0052648B"/>
    <w:rPr>
      <w:rFonts w:ascii="Calibri" w:eastAsia="Calibri" w:hAnsi="Calibri" w:cs="Times New Roman"/>
    </w:rPr>
  </w:style>
  <w:style w:type="table" w:styleId="a9">
    <w:name w:val="Table Grid"/>
    <w:basedOn w:val="a1"/>
    <w:uiPriority w:val="39"/>
    <w:rsid w:val="0052648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52648B"/>
    <w:pPr>
      <w:spacing w:after="0" w:line="240" w:lineRule="auto"/>
    </w:pPr>
    <w:rPr>
      <w:rFonts w:ascii="Segoe UI" w:eastAsia="Calibri" w:hAnsi="Segoe UI" w:cs="Segoe UI"/>
      <w:sz w:val="18"/>
      <w:szCs w:val="18"/>
    </w:rPr>
  </w:style>
  <w:style w:type="character" w:customStyle="1" w:styleId="ab">
    <w:name w:val="Текст выноски Знак"/>
    <w:basedOn w:val="a0"/>
    <w:link w:val="aa"/>
    <w:uiPriority w:val="99"/>
    <w:semiHidden/>
    <w:rsid w:val="0052648B"/>
    <w:rPr>
      <w:rFonts w:ascii="Segoe UI" w:eastAsia="Calibri" w:hAnsi="Segoe UI" w:cs="Segoe UI"/>
      <w:sz w:val="18"/>
      <w:szCs w:val="18"/>
    </w:rPr>
  </w:style>
  <w:style w:type="paragraph" w:styleId="ac">
    <w:name w:val="Title"/>
    <w:basedOn w:val="a"/>
    <w:next w:val="a"/>
    <w:link w:val="ad"/>
    <w:qFormat/>
    <w:rsid w:val="0052648B"/>
    <w:pPr>
      <w:spacing w:before="240" w:after="60" w:line="240" w:lineRule="auto"/>
      <w:jc w:val="center"/>
      <w:outlineLvl w:val="0"/>
    </w:pPr>
    <w:rPr>
      <w:rFonts w:ascii="Cambria" w:eastAsia="Times New Roman" w:hAnsi="Cambria" w:cs="Times New Roman"/>
      <w:b/>
      <w:bCs/>
      <w:kern w:val="28"/>
      <w:sz w:val="32"/>
      <w:szCs w:val="32"/>
    </w:rPr>
  </w:style>
  <w:style w:type="character" w:customStyle="1" w:styleId="ad">
    <w:name w:val="Заголовок Знак"/>
    <w:basedOn w:val="a0"/>
    <w:link w:val="ac"/>
    <w:rsid w:val="0052648B"/>
    <w:rPr>
      <w:rFonts w:ascii="Cambria" w:eastAsia="Times New Roman" w:hAnsi="Cambria" w:cs="Times New Roman"/>
      <w:b/>
      <w:bCs/>
      <w:kern w:val="28"/>
      <w:sz w:val="32"/>
      <w:szCs w:val="32"/>
    </w:rPr>
  </w:style>
  <w:style w:type="paragraph" w:styleId="ae">
    <w:name w:val="header"/>
    <w:basedOn w:val="a"/>
    <w:link w:val="af"/>
    <w:uiPriority w:val="99"/>
    <w:unhideWhenUsed/>
    <w:rsid w:val="0052648B"/>
    <w:pPr>
      <w:tabs>
        <w:tab w:val="center" w:pos="4513"/>
        <w:tab w:val="right" w:pos="9026"/>
      </w:tabs>
      <w:spacing w:after="0" w:line="240" w:lineRule="auto"/>
    </w:pPr>
    <w:rPr>
      <w:rFonts w:ascii="Times New Roman" w:eastAsia="Times New Roman" w:hAnsi="Times New Roman" w:cs="Times New Roman"/>
      <w:sz w:val="24"/>
      <w:szCs w:val="24"/>
      <w:lang w:eastAsia="ru-RU"/>
    </w:rPr>
  </w:style>
  <w:style w:type="character" w:customStyle="1" w:styleId="af">
    <w:name w:val="Верхний колонтитул Знак"/>
    <w:basedOn w:val="a0"/>
    <w:link w:val="ae"/>
    <w:uiPriority w:val="99"/>
    <w:rsid w:val="0052648B"/>
    <w:rPr>
      <w:rFonts w:ascii="Times New Roman" w:eastAsia="Times New Roman" w:hAnsi="Times New Roman" w:cs="Times New Roman"/>
      <w:sz w:val="24"/>
      <w:szCs w:val="24"/>
      <w:lang w:eastAsia="ru-RU"/>
    </w:rPr>
  </w:style>
  <w:style w:type="character" w:styleId="af0">
    <w:name w:val="Emphasis"/>
    <w:uiPriority w:val="20"/>
    <w:qFormat/>
    <w:rsid w:val="0052648B"/>
    <w:rPr>
      <w:i/>
      <w:iCs/>
    </w:rPr>
  </w:style>
  <w:style w:type="character" w:styleId="af1">
    <w:name w:val="Hyperlink"/>
    <w:uiPriority w:val="99"/>
    <w:unhideWhenUsed/>
    <w:rsid w:val="0052648B"/>
    <w:rPr>
      <w:color w:val="0000FF"/>
      <w:u w:val="single"/>
    </w:rPr>
  </w:style>
  <w:style w:type="paragraph" w:styleId="af2">
    <w:name w:val="Normal (Web)"/>
    <w:basedOn w:val="a"/>
    <w:uiPriority w:val="99"/>
    <w:semiHidden/>
    <w:unhideWhenUsed/>
    <w:rsid w:val="0052648B"/>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chart" Target="charts/chart2.xml"/><Relationship Id="rId18" Type="http://schemas.openxmlformats.org/officeDocument/2006/relationships/chart" Target="charts/chart3.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oleObject" Target="embeddings/_____Microsoft_Excel_97-20032.xls"/><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oleObject" Target="embeddings/_____Microsoft_Excel_97-20031.xls"/><Relationship Id="rId10" Type="http://schemas.openxmlformats.org/officeDocument/2006/relationships/chart" Target="charts/chart1.xml"/><Relationship Id="rId19" Type="http://schemas.openxmlformats.org/officeDocument/2006/relationships/hyperlink" Target="http://www.foms.kg" TargetMode="External"/><Relationship Id="rId4" Type="http://schemas.openxmlformats.org/officeDocument/2006/relationships/settings" Target="settings.xml"/><Relationship Id="rId9" Type="http://schemas.openxmlformats.org/officeDocument/2006/relationships/oleObject" Target="embeddings/_____Microsoft_Excel_97-2003.xls"/><Relationship Id="rId14" Type="http://schemas.openxmlformats.org/officeDocument/2006/relationships/image" Target="media/image4.emf"/><Relationship Id="rId22" Type="http://schemas.openxmlformats.org/officeDocument/2006/relationships/theme" Target="theme/theme1.xml"/></Relationships>
</file>

<file path=word/charts/_rels/chart1.xml.rels><?xml version="1.0" encoding="UTF-8" standalone="yes"?>
<Relationships xmlns="http://schemas.openxmlformats.org/package/2006/relationships"><Relationship Id="rId2" Type="http://schemas.openxmlformats.org/officeDocument/2006/relationships/package" Target="../embeddings/_____Microsoft_Excel.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oleObject" Target="&#1044;&#1080;&#1072;&#1075;&#1088;&#1072;&#1084;&#1084;&#1072;%20&#1074;%20Microsoft%20PowerPoint" TargetMode="External"/><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2" Type="http://schemas.openxmlformats.org/officeDocument/2006/relationships/oleObject" Target="&#1050;&#1085;&#1080;&#1075;&#1072;1" TargetMode="External"/><Relationship Id="rId1" Type="http://schemas.openxmlformats.org/officeDocument/2006/relationships/themeOverride" Target="../theme/themeOverride3.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lgn="l">
              <a:defRPr sz="1400" b="1" i="0" u="none" strike="noStrike" kern="1200" spc="0" baseline="0">
                <a:solidFill>
                  <a:schemeClr val="tx1"/>
                </a:solidFill>
                <a:latin typeface="+mn-lt"/>
                <a:ea typeface="+mn-ea"/>
                <a:cs typeface="+mn-cs"/>
              </a:defRPr>
            </a:pPr>
            <a:r>
              <a:rPr lang="ru-RU" b="1"/>
              <a:t>Женилдетилген МКП рецепттеринин</a:t>
            </a:r>
            <a:r>
              <a:rPr lang="ru-RU" b="1" baseline="0"/>
              <a:t> жазылып берилиши  (2019-ж.)</a:t>
            </a:r>
            <a:endParaRPr lang="ru-RU" b="1"/>
          </a:p>
        </c:rich>
      </c:tx>
      <c:layout>
        <c:manualLayout>
          <c:xMode val="edge"/>
          <c:yMode val="edge"/>
          <c:x val="0.26989422840323174"/>
          <c:y val="2.5806522136317431E-2"/>
        </c:manualLayout>
      </c:layout>
      <c:overlay val="0"/>
      <c:spPr>
        <a:noFill/>
        <a:ln w="25401">
          <a:noFill/>
        </a:ln>
      </c:spPr>
    </c:title>
    <c:autoTitleDeleted val="0"/>
    <c:plotArea>
      <c:layout>
        <c:manualLayout>
          <c:layoutTarget val="inner"/>
          <c:xMode val="edge"/>
          <c:yMode val="edge"/>
          <c:x val="0.28516783206323143"/>
          <c:y val="0.23740830176745831"/>
          <c:w val="0.3939061506014398"/>
          <c:h val="0.62093819653554516"/>
        </c:manualLayout>
      </c:layout>
      <c:radarChart>
        <c:radarStyle val="marker"/>
        <c:varyColors val="0"/>
        <c:ser>
          <c:idx val="0"/>
          <c:order val="0"/>
          <c:tx>
            <c:strRef>
              <c:f>Лист1!$B$1</c:f>
              <c:strCache>
                <c:ptCount val="1"/>
                <c:pt idx="0">
                  <c:v>Ряд 1</c:v>
                </c:pt>
              </c:strCache>
            </c:strRef>
          </c:tx>
          <c:spPr>
            <a:ln w="28576" cap="rnd">
              <a:solidFill>
                <a:schemeClr val="accent1"/>
              </a:solidFill>
              <a:round/>
            </a:ln>
            <a:effectLst/>
          </c:spPr>
          <c:marker>
            <c:symbol val="diamond"/>
            <c:size val="9"/>
            <c:spPr>
              <a:solidFill>
                <a:srgbClr val="C00000"/>
              </a:solidFill>
              <a:ln w="9525">
                <a:solidFill>
                  <a:schemeClr val="accent1"/>
                </a:solidFill>
              </a:ln>
              <a:effectLst/>
            </c:spPr>
          </c:marker>
          <c:dLbls>
            <c:dLbl>
              <c:idx val="0"/>
              <c:layout>
                <c:manualLayout>
                  <c:x val="7.3751257123701036E-2"/>
                  <c:y val="4.5798837414127304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3749-4018-9811-3953754A25B3}"/>
                </c:ext>
              </c:extLst>
            </c:dLbl>
            <c:dLbl>
              <c:idx val="1"/>
              <c:layout>
                <c:manualLayout>
                  <c:x val="0.1226851851851853"/>
                  <c:y val="6.3492063492063433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3749-4018-9811-3953754A25B3}"/>
                </c:ext>
              </c:extLst>
            </c:dLbl>
            <c:dLbl>
              <c:idx val="2"/>
              <c:layout>
                <c:manualLayout>
                  <c:x val="9.1630349759749888E-2"/>
                  <c:y val="-6.6936762374493572E-2"/>
                </c:manualLayout>
              </c:layout>
              <c:numFmt formatCode="#,##0.0" sourceLinked="0"/>
              <c:spPr>
                <a:noFill/>
                <a:ln w="25401">
                  <a:noFill/>
                </a:ln>
              </c:spPr>
              <c:txPr>
                <a:bodyPr rot="0" spcFirstLastPara="1" vertOverflow="ellipsis" vert="horz" wrap="square" lIns="38100" tIns="19050" rIns="38100" bIns="19050" anchor="ctr" anchorCtr="1">
                  <a:spAutoFit/>
                </a:bodyPr>
                <a:lstStyle/>
                <a:p>
                  <a:pPr>
                    <a:defRPr sz="1400" b="1" i="0" u="none" strike="noStrike" kern="1200" baseline="0">
                      <a:solidFill>
                        <a:schemeClr val="tx1"/>
                      </a:solidFill>
                      <a:latin typeface="+mn-lt"/>
                      <a:ea typeface="+mn-ea"/>
                      <a:cs typeface="+mn-cs"/>
                    </a:defRPr>
                  </a:pPr>
                  <a:endParaRPr lang="ru-RU"/>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3749-4018-9811-3953754A25B3}"/>
                </c:ext>
              </c:extLst>
            </c:dLbl>
            <c:dLbl>
              <c:idx val="3"/>
              <c:layout>
                <c:manualLayout>
                  <c:x val="-0.10896689247408003"/>
                  <c:y val="0.192191347049361"/>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3749-4018-9811-3953754A25B3}"/>
                </c:ext>
              </c:extLst>
            </c:dLbl>
            <c:spPr>
              <a:noFill/>
              <a:ln w="25401">
                <a:noFill/>
              </a:ln>
            </c:spPr>
            <c:txPr>
              <a:bodyPr rot="0" spcFirstLastPara="1" vertOverflow="ellipsis" vert="horz" wrap="square" lIns="38100" tIns="19050" rIns="38100" bIns="19050" anchor="ctr" anchorCtr="1">
                <a:spAutoFit/>
              </a:bodyPr>
              <a:lstStyle/>
              <a:p>
                <a:pPr>
                  <a:defRPr sz="1400" b="1" i="0" u="none" strike="noStrike" kern="1200" baseline="0">
                    <a:solidFill>
                      <a:schemeClr val="tx1"/>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Лист1!$A$2:$A$5</c:f>
              <c:strCache>
                <c:ptCount val="4"/>
                <c:pt idx="0">
                  <c:v>талма</c:v>
                </c:pt>
                <c:pt idx="1">
                  <c:v>онкология</c:v>
                </c:pt>
                <c:pt idx="2">
                  <c:v>психикалык бузулуулар</c:v>
                </c:pt>
                <c:pt idx="3">
                  <c:v>бронхиалдык  астма</c:v>
                </c:pt>
              </c:strCache>
            </c:strRef>
          </c:cat>
          <c:val>
            <c:numRef>
              <c:f>Лист1!$B$2:$B$5</c:f>
              <c:numCache>
                <c:formatCode>General</c:formatCode>
                <c:ptCount val="4"/>
                <c:pt idx="0">
                  <c:v>25.6</c:v>
                </c:pt>
                <c:pt idx="1">
                  <c:v>12.9</c:v>
                </c:pt>
                <c:pt idx="2">
                  <c:v>27.7</c:v>
                </c:pt>
                <c:pt idx="3">
                  <c:v>23.1</c:v>
                </c:pt>
              </c:numCache>
            </c:numRef>
          </c:val>
          <c:extLst>
            <c:ext xmlns:c16="http://schemas.microsoft.com/office/drawing/2014/chart" uri="{C3380CC4-5D6E-409C-BE32-E72D297353CC}">
              <c16:uniqueId val="{00000004-3749-4018-9811-3953754A25B3}"/>
            </c:ext>
          </c:extLst>
        </c:ser>
        <c:dLbls>
          <c:showLegendKey val="0"/>
          <c:showVal val="0"/>
          <c:showCatName val="0"/>
          <c:showSerName val="0"/>
          <c:showPercent val="0"/>
          <c:showBubbleSize val="0"/>
        </c:dLbls>
        <c:axId val="68090880"/>
        <c:axId val="68654592"/>
      </c:radarChart>
      <c:catAx>
        <c:axId val="68090880"/>
        <c:scaling>
          <c:orientation val="minMax"/>
        </c:scaling>
        <c:delete val="0"/>
        <c:axPos val="b"/>
        <c:majorGridlines>
          <c:spPr>
            <a:ln w="6350">
              <a:noFill/>
            </a:ln>
          </c:spPr>
        </c:majorGridlines>
        <c:numFmt formatCode="General" sourceLinked="1"/>
        <c:majorTickMark val="out"/>
        <c:minorTickMark val="none"/>
        <c:tickLblPos val="nextTo"/>
        <c:txPr>
          <a:bodyPr rot="-60000000" spcFirstLastPara="1" vertOverflow="ellipsis" vert="horz" wrap="square" anchor="ctr" anchorCtr="1"/>
          <a:lstStyle/>
          <a:p>
            <a:pPr>
              <a:defRPr sz="1400" b="1" i="0" u="none" strike="noStrike" kern="1200" baseline="0">
                <a:solidFill>
                  <a:schemeClr val="tx1"/>
                </a:solidFill>
                <a:latin typeface="+mn-lt"/>
                <a:ea typeface="+mn-ea"/>
                <a:cs typeface="+mn-cs"/>
              </a:defRPr>
            </a:pPr>
            <a:endParaRPr lang="ru-RU"/>
          </a:p>
        </c:txPr>
        <c:crossAx val="68654592"/>
        <c:crosses val="autoZero"/>
        <c:auto val="0"/>
        <c:lblAlgn val="ctr"/>
        <c:lblOffset val="100"/>
        <c:noMultiLvlLbl val="0"/>
      </c:catAx>
      <c:valAx>
        <c:axId val="6865459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ln w="6350">
            <a:noFill/>
          </a:ln>
        </c:spPr>
        <c:txPr>
          <a:bodyPr rot="-60000000" spcFirstLastPara="1" vertOverflow="ellipsis" vert="horz" wrap="square" anchor="ctr" anchorCtr="1"/>
          <a:lstStyle/>
          <a:p>
            <a:pPr>
              <a:defRPr sz="900" b="0" i="0" u="none" strike="noStrike" kern="1200" baseline="0">
                <a:solidFill>
                  <a:schemeClr val="tx1"/>
                </a:solidFill>
                <a:latin typeface="+mn-lt"/>
                <a:ea typeface="+mn-ea"/>
                <a:cs typeface="+mn-cs"/>
              </a:defRPr>
            </a:pPr>
            <a:endParaRPr lang="ru-RU"/>
          </a:p>
        </c:txPr>
        <c:crossAx val="68090880"/>
        <c:crosses val="autoZero"/>
        <c:crossBetween val="between"/>
      </c:valAx>
      <c:spPr>
        <a:noFill/>
        <a:ln w="25401">
          <a:noFill/>
        </a:ln>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solidFill>
            <a:schemeClr val="tx1"/>
          </a:solidFill>
        </a:defRPr>
      </a:pPr>
      <a:endParaRPr lang="ru-RU"/>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ru-RU"/>
              <a:t>Категориялар</a:t>
            </a:r>
            <a:r>
              <a:rPr lang="ru-RU" baseline="0"/>
              <a:t> боюнча ПМСЖ АБПнын сапатынын орточо </a:t>
            </a:r>
            <a:r>
              <a:rPr lang="ru-RU"/>
              <a:t>индекси %</a:t>
            </a:r>
          </a:p>
        </c:rich>
      </c:tx>
      <c:overlay val="0"/>
      <c:spPr>
        <a:noFill/>
        <a:ln>
          <a:noFill/>
        </a:ln>
        <a:effectLst/>
      </c:spPr>
    </c:title>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1.9346517626827205E-2"/>
          <c:y val="0.21026773392216444"/>
          <c:w val="0.95270851246775679"/>
          <c:h val="0.35899339521560691"/>
        </c:manualLayout>
      </c:layout>
      <c:bar3DChart>
        <c:barDir val="col"/>
        <c:grouping val="clustered"/>
        <c:varyColors val="0"/>
        <c:ser>
          <c:idx val="0"/>
          <c:order val="0"/>
          <c:tx>
            <c:strRef>
              <c:f>'[Диаграмма в Microsoft PowerPoint]по категор. АУП'!$K$6</c:f>
              <c:strCache>
                <c:ptCount val="1"/>
                <c:pt idx="0">
                  <c:v>2018 г.</c:v>
                </c:pt>
              </c:strCache>
            </c:strRef>
          </c:tx>
          <c:spPr>
            <a:solidFill>
              <a:schemeClr val="accent1"/>
            </a:solidFill>
            <a:ln>
              <a:noFill/>
            </a:ln>
            <a:effectLst/>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'[Диаграмма в Microsoft PowerPoint]по категор. АУП'!$J$7:$J$10</c:f>
              <c:strCache>
                <c:ptCount val="4"/>
                <c:pt idx="0">
                  <c:v>1. Система внутренней самооценки</c:v>
                </c:pt>
                <c:pt idx="1">
                  <c:v>2. Управление качеством медицинских услуг</c:v>
                </c:pt>
                <c:pt idx="2">
                  <c:v>3. Финансовое управление и управление ресурсами</c:v>
                </c:pt>
                <c:pt idx="3">
                  <c:v>4. Управление данными и информацией, необходимой ГСВ   </c:v>
                </c:pt>
              </c:strCache>
            </c:strRef>
          </c:cat>
          <c:val>
            <c:numRef>
              <c:f>'[Диаграмма в Microsoft PowerPoint]по категор. АУП'!$K$7:$K$10</c:f>
              <c:numCache>
                <c:formatCode>General</c:formatCode>
                <c:ptCount val="4"/>
                <c:pt idx="0">
                  <c:v>11.4</c:v>
                </c:pt>
                <c:pt idx="1">
                  <c:v>20.5</c:v>
                </c:pt>
                <c:pt idx="2">
                  <c:v>38.1</c:v>
                </c:pt>
                <c:pt idx="3">
                  <c:v>47.3</c:v>
                </c:pt>
              </c:numCache>
            </c:numRef>
          </c:val>
          <c:extLst>
            <c:ext xmlns:c16="http://schemas.microsoft.com/office/drawing/2014/chart" uri="{C3380CC4-5D6E-409C-BE32-E72D297353CC}">
              <c16:uniqueId val="{00000000-9026-4655-935D-155FEA015F82}"/>
            </c:ext>
          </c:extLst>
        </c:ser>
        <c:ser>
          <c:idx val="1"/>
          <c:order val="1"/>
          <c:tx>
            <c:strRef>
              <c:f>'[Диаграмма в Microsoft PowerPoint]по категор. АУП'!$L$6</c:f>
              <c:strCache>
                <c:ptCount val="1"/>
                <c:pt idx="0">
                  <c:v>2019 г.</c:v>
                </c:pt>
              </c:strCache>
            </c:strRef>
          </c:tx>
          <c:spPr>
            <a:solidFill>
              <a:schemeClr val="accent2"/>
            </a:solidFill>
            <a:ln>
              <a:noFill/>
            </a:ln>
            <a:effectLst/>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'[Диаграмма в Microsoft PowerPoint]по категор. АУП'!$J$7:$J$10</c:f>
              <c:strCache>
                <c:ptCount val="4"/>
                <c:pt idx="0">
                  <c:v>1. Система внутренней самооценки</c:v>
                </c:pt>
                <c:pt idx="1">
                  <c:v>2. Управление качеством медицинских услуг</c:v>
                </c:pt>
                <c:pt idx="2">
                  <c:v>3. Финансовое управление и управление ресурсами</c:v>
                </c:pt>
                <c:pt idx="3">
                  <c:v>4. Управление данными и информацией, необходимой ГСВ   </c:v>
                </c:pt>
              </c:strCache>
            </c:strRef>
          </c:cat>
          <c:val>
            <c:numRef>
              <c:f>'[Диаграмма в Microsoft PowerPoint]по категор. АУП'!$L$7:$L$10</c:f>
              <c:numCache>
                <c:formatCode>General</c:formatCode>
                <c:ptCount val="4"/>
                <c:pt idx="0">
                  <c:v>40.700000000000003</c:v>
                </c:pt>
                <c:pt idx="1">
                  <c:v>49.5</c:v>
                </c:pt>
                <c:pt idx="2">
                  <c:v>68.099999999999994</c:v>
                </c:pt>
                <c:pt idx="3">
                  <c:v>74.5</c:v>
                </c:pt>
              </c:numCache>
            </c:numRef>
          </c:val>
          <c:extLst>
            <c:ext xmlns:c16="http://schemas.microsoft.com/office/drawing/2014/chart" uri="{C3380CC4-5D6E-409C-BE32-E72D297353CC}">
              <c16:uniqueId val="{00000001-9026-4655-935D-155FEA015F82}"/>
            </c:ext>
          </c:extLst>
        </c:ser>
        <c:dLbls>
          <c:showLegendKey val="0"/>
          <c:showVal val="0"/>
          <c:showCatName val="0"/>
          <c:showSerName val="0"/>
          <c:showPercent val="0"/>
          <c:showBubbleSize val="0"/>
        </c:dLbls>
        <c:gapWidth val="150"/>
        <c:shape val="box"/>
        <c:axId val="55730176"/>
        <c:axId val="55731712"/>
        <c:axId val="0"/>
      </c:bar3DChart>
      <c:catAx>
        <c:axId val="55730176"/>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55731712"/>
        <c:crosses val="autoZero"/>
        <c:auto val="1"/>
        <c:lblAlgn val="ctr"/>
        <c:lblOffset val="100"/>
        <c:noMultiLvlLbl val="0"/>
      </c:catAx>
      <c:valAx>
        <c:axId val="55731712"/>
        <c:scaling>
          <c:orientation val="minMax"/>
        </c:scaling>
        <c:delete val="1"/>
        <c:axPos val="l"/>
        <c:numFmt formatCode="General" sourceLinked="1"/>
        <c:majorTickMark val="none"/>
        <c:minorTickMark val="none"/>
        <c:tickLblPos val="none"/>
        <c:crossAx val="5573017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ru-RU" sz="1400" b="1" i="1" u="none" strike="noStrike" baseline="0">
                <a:effectLst/>
                <a:latin typeface="Times New Roman" panose="02020603050405020304" pitchFamily="18" charset="0"/>
                <a:cs typeface="Times New Roman" panose="02020603050405020304" pitchFamily="18" charset="0"/>
              </a:rPr>
              <a:t>Үй-бүлөлүк дарыгерлердин/жалпы практика дарыгерлеринин 12 индикаторду актаруу деңгээли  (ММКФ маалыматтары)</a:t>
            </a:r>
            <a:endParaRPr lang="ru-RU" i="1">
              <a:latin typeface="Times New Roman" panose="02020603050405020304" pitchFamily="18" charset="0"/>
              <a:cs typeface="Times New Roman" panose="02020603050405020304" pitchFamily="18" charset="0"/>
            </a:endParaRPr>
          </a:p>
        </c:rich>
      </c:tx>
      <c:overlay val="0"/>
      <c:spPr>
        <a:noFill/>
        <a:ln>
          <a:noFill/>
        </a:ln>
        <a:effectLst/>
      </c:spPr>
    </c:title>
    <c:autoTitleDeleted val="0"/>
    <c:plotArea>
      <c:layout/>
      <c:barChart>
        <c:barDir val="col"/>
        <c:grouping val="clustered"/>
        <c:varyColors val="0"/>
        <c:ser>
          <c:idx val="0"/>
          <c:order val="0"/>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Лист1!$A$1:$A$9</c:f>
              <c:strCache>
                <c:ptCount val="9"/>
                <c:pt idx="0">
                  <c:v>г. Бишкек</c:v>
                </c:pt>
                <c:pt idx="1">
                  <c:v>Чуй</c:v>
                </c:pt>
                <c:pt idx="2">
                  <c:v>Ош</c:v>
                </c:pt>
                <c:pt idx="3">
                  <c:v>Баткен</c:v>
                </c:pt>
                <c:pt idx="4">
                  <c:v>Жалал-Абад</c:v>
                </c:pt>
                <c:pt idx="5">
                  <c:v>Иссык-Куль</c:v>
                </c:pt>
                <c:pt idx="6">
                  <c:v>Нарын</c:v>
                </c:pt>
                <c:pt idx="7">
                  <c:v>Талас</c:v>
                </c:pt>
                <c:pt idx="8">
                  <c:v>Республика</c:v>
                </c:pt>
              </c:strCache>
            </c:strRef>
          </c:cat>
          <c:val>
            <c:numRef>
              <c:f>Лист1!$B$1:$B$9</c:f>
              <c:numCache>
                <c:formatCode>General</c:formatCode>
                <c:ptCount val="9"/>
                <c:pt idx="0" formatCode="0.0">
                  <c:v>57</c:v>
                </c:pt>
                <c:pt idx="1">
                  <c:v>62.6</c:v>
                </c:pt>
                <c:pt idx="2">
                  <c:v>71.400000000000006</c:v>
                </c:pt>
                <c:pt idx="3" formatCode="0.0">
                  <c:v>68</c:v>
                </c:pt>
                <c:pt idx="4" formatCode="0.0">
                  <c:v>68</c:v>
                </c:pt>
                <c:pt idx="5">
                  <c:v>77.5</c:v>
                </c:pt>
                <c:pt idx="6">
                  <c:v>64.7</c:v>
                </c:pt>
                <c:pt idx="7">
                  <c:v>64.8</c:v>
                </c:pt>
                <c:pt idx="8">
                  <c:v>66.8</c:v>
                </c:pt>
              </c:numCache>
            </c:numRef>
          </c:val>
          <c:extLst>
            <c:ext xmlns:c16="http://schemas.microsoft.com/office/drawing/2014/chart" uri="{C3380CC4-5D6E-409C-BE32-E72D297353CC}">
              <c16:uniqueId val="{00000000-6664-4D44-ADDD-DD8CB5AE4FC6}"/>
            </c:ext>
          </c:extLst>
        </c:ser>
        <c:dLbls>
          <c:showLegendKey val="0"/>
          <c:showVal val="0"/>
          <c:showCatName val="0"/>
          <c:showSerName val="0"/>
          <c:showPercent val="0"/>
          <c:showBubbleSize val="0"/>
        </c:dLbls>
        <c:gapWidth val="219"/>
        <c:overlap val="-27"/>
        <c:axId val="56076160"/>
        <c:axId val="56077696"/>
      </c:barChart>
      <c:catAx>
        <c:axId val="5607616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1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ru-RU"/>
          </a:p>
        </c:txPr>
        <c:crossAx val="56077696"/>
        <c:crosses val="autoZero"/>
        <c:auto val="1"/>
        <c:lblAlgn val="ctr"/>
        <c:lblOffset val="100"/>
        <c:noMultiLvlLbl val="0"/>
      </c:catAx>
      <c:valAx>
        <c:axId val="56077696"/>
        <c:scaling>
          <c:orientation val="minMax"/>
        </c:scaling>
        <c:delete val="1"/>
        <c:axPos val="l"/>
        <c:numFmt formatCode="0.0" sourceLinked="1"/>
        <c:majorTickMark val="none"/>
        <c:minorTickMark val="none"/>
        <c:tickLblPos val="none"/>
        <c:crossAx val="56076160"/>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2">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8D56646-4A3D-49A6-A003-2BA0EA09DD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1233</TotalTime>
  <Pages>27</Pages>
  <Words>8574</Words>
  <Characters>48878</Characters>
  <Application>Microsoft Office Word</Application>
  <DocSecurity>0</DocSecurity>
  <Lines>407</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57338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Pavilon</dc:creator>
  <cp:lastModifiedBy>foms</cp:lastModifiedBy>
  <cp:revision>47</cp:revision>
  <cp:lastPrinted>2020-05-14T11:43:00Z</cp:lastPrinted>
  <dcterms:created xsi:type="dcterms:W3CDTF">2020-04-09T18:18:00Z</dcterms:created>
  <dcterms:modified xsi:type="dcterms:W3CDTF">2020-05-14T11:47:00Z</dcterms:modified>
</cp:coreProperties>
</file>